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rPr>
        <w:id w:val="20928148"/>
        <w:docPartObj>
          <w:docPartGallery w:val="Cover Pages"/>
          <w:docPartUnique/>
        </w:docPartObj>
      </w:sdtPr>
      <w:sdtEndPr>
        <w:rPr>
          <w:rFonts w:eastAsiaTheme="minorHAnsi"/>
          <w:b/>
          <w:sz w:val="28"/>
          <w:lang w:eastAsia="ja-JP"/>
        </w:rPr>
      </w:sdtEndPr>
      <w:sdtContent>
        <w:p w:rsidR="007E1628" w:rsidRPr="00BE6611" w:rsidRDefault="007E1628" w:rsidP="00E25158">
          <w:pPr>
            <w:pStyle w:val="Sansinterligne"/>
            <w:rPr>
              <w:rFonts w:ascii="Arial" w:eastAsiaTheme="majorEastAsia" w:hAnsi="Arial" w:cs="Arial"/>
            </w:rPr>
          </w:pPr>
        </w:p>
        <w:p w:rsidR="0081586B" w:rsidRPr="00BE6611" w:rsidRDefault="005D4A35" w:rsidP="00E25158">
          <w:pPr>
            <w:pStyle w:val="Sansinterligne"/>
            <w:jc w:val="center"/>
            <w:rPr>
              <w:rFonts w:ascii="Arial" w:eastAsiaTheme="majorEastAsia" w:hAnsi="Arial" w:cs="Arial"/>
            </w:rPr>
          </w:pPr>
          <w:r w:rsidRPr="00BE6611">
            <w:rPr>
              <w:rFonts w:ascii="Arial" w:eastAsiaTheme="majorEastAsia" w:hAnsi="Arial" w:cs="Arial"/>
              <w:noProof/>
              <w:lang w:eastAsia="fr-FR"/>
            </w:rPr>
            <w:drawing>
              <wp:inline distT="0" distB="0" distL="0" distR="0">
                <wp:extent cx="4897754" cy="177165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10196" cy="1776151"/>
                        </a:xfrm>
                        <a:prstGeom prst="rect">
                          <a:avLst/>
                        </a:prstGeom>
                        <a:noFill/>
                        <a:ln w="9525">
                          <a:noFill/>
                          <a:miter lim="800000"/>
                          <a:headEnd/>
                          <a:tailEnd/>
                        </a:ln>
                      </pic:spPr>
                    </pic:pic>
                  </a:graphicData>
                </a:graphic>
              </wp:inline>
            </w:drawing>
          </w:r>
        </w:p>
        <w:p w:rsidR="0081586B" w:rsidRPr="00BE6611" w:rsidRDefault="00B57210" w:rsidP="00E25158">
          <w:pPr>
            <w:pStyle w:val="Sansinterligne"/>
            <w:jc w:val="center"/>
            <w:rPr>
              <w:rFonts w:ascii="Arial" w:eastAsiaTheme="majorEastAsia" w:hAnsi="Arial" w:cs="Arial"/>
              <w:b/>
              <w:sz w:val="28"/>
            </w:rPr>
          </w:pPr>
          <w:r w:rsidRPr="00BE6611">
            <w:rPr>
              <w:rFonts w:ascii="Arial" w:eastAsiaTheme="majorEastAsia" w:hAnsi="Arial" w:cs="Arial"/>
              <w:b/>
              <w:sz w:val="28"/>
            </w:rPr>
            <w:t>Pour l’amélioration de la formation professionnelle</w:t>
          </w:r>
        </w:p>
        <w:p w:rsidR="00B57210" w:rsidRPr="00BE6611" w:rsidRDefault="00B57210" w:rsidP="00E25158">
          <w:pPr>
            <w:spacing w:line="240" w:lineRule="auto"/>
            <w:rPr>
              <w:rFonts w:ascii="Arial" w:hAnsi="Arial" w:cs="Arial"/>
              <w:lang w:eastAsia="ja-JP"/>
            </w:rPr>
          </w:pPr>
        </w:p>
        <w:p w:rsidR="00CB1C58" w:rsidRPr="00BE6611" w:rsidRDefault="00CB1C58" w:rsidP="00E25158">
          <w:pPr>
            <w:spacing w:after="0" w:line="240" w:lineRule="auto"/>
            <w:jc w:val="center"/>
            <w:rPr>
              <w:rFonts w:ascii="Arial" w:hAnsi="Arial" w:cs="Arial"/>
              <w:b/>
              <w:color w:val="FF0000"/>
            </w:rPr>
          </w:pPr>
        </w:p>
        <w:p w:rsidR="00273A17" w:rsidRPr="00BE6611" w:rsidRDefault="00273A17" w:rsidP="00E25158">
          <w:pPr>
            <w:spacing w:line="240" w:lineRule="auto"/>
            <w:rPr>
              <w:rFonts w:ascii="Arial" w:hAnsi="Arial" w:cs="Arial"/>
              <w:lang w:eastAsia="ja-JP"/>
            </w:rPr>
          </w:pPr>
        </w:p>
        <w:p w:rsidR="00273A17" w:rsidRPr="00BE6611" w:rsidRDefault="00273A17" w:rsidP="00E25158">
          <w:pPr>
            <w:spacing w:line="240" w:lineRule="auto"/>
            <w:rPr>
              <w:rFonts w:ascii="Arial" w:hAnsi="Arial" w:cs="Arial"/>
              <w:lang w:eastAsia="ja-JP"/>
            </w:rPr>
          </w:pPr>
        </w:p>
        <w:p w:rsidR="0081586B" w:rsidRPr="00BE6611" w:rsidRDefault="005860F5" w:rsidP="00E25158">
          <w:pPr>
            <w:pStyle w:val="Titre1"/>
            <w:numPr>
              <w:ilvl w:val="0"/>
              <w:numId w:val="0"/>
            </w:numPr>
            <w:spacing w:line="240" w:lineRule="auto"/>
            <w:ind w:left="432"/>
            <w:jc w:val="center"/>
            <w:rPr>
              <w:rFonts w:ascii="Arial" w:hAnsi="Arial" w:cs="Arial"/>
              <w:noProof/>
              <w:color w:val="000000"/>
              <w:sz w:val="60"/>
              <w:szCs w:val="60"/>
              <w:lang w:val="fr-FR"/>
            </w:rPr>
          </w:pPr>
          <w:r w:rsidRPr="00BE6611">
            <w:rPr>
              <w:rFonts w:ascii="Arial" w:hAnsi="Arial" w:cs="Arial"/>
              <w:b w:val="0"/>
              <w:noProof/>
              <w:color w:val="000000"/>
              <w:sz w:val="22"/>
              <w:szCs w:val="22"/>
              <w:lang w:val="fr-FR"/>
            </w:rPr>
            <w:t xml:space="preserve"> </w:t>
          </w:r>
          <w:r w:rsidR="0043071E" w:rsidRPr="00BE6611">
            <w:rPr>
              <w:rFonts w:ascii="Arial" w:hAnsi="Arial" w:cs="Arial"/>
              <w:noProof/>
              <w:color w:val="000000"/>
              <w:sz w:val="56"/>
              <w:szCs w:val="60"/>
              <w:lang w:val="fr-FR"/>
            </w:rPr>
            <w:t>« </w:t>
          </w:r>
          <w:r w:rsidR="00E75526" w:rsidRPr="00BE6611">
            <w:rPr>
              <w:rFonts w:ascii="Arial" w:hAnsi="Arial" w:cs="Arial"/>
              <w:noProof/>
              <w:color w:val="000000"/>
              <w:sz w:val="56"/>
              <w:szCs w:val="60"/>
              <w:lang w:val="fr-FR"/>
            </w:rPr>
            <w:t>RÉUSSIR LES TRANSITIONS </w:t>
          </w:r>
          <w:r w:rsidR="0043071E" w:rsidRPr="00BE6611">
            <w:rPr>
              <w:rFonts w:ascii="Arial" w:hAnsi="Arial" w:cs="Arial"/>
              <w:noProof/>
              <w:color w:val="000000"/>
              <w:sz w:val="56"/>
              <w:szCs w:val="60"/>
              <w:lang w:val="fr-FR"/>
            </w:rPr>
            <w:t>»</w:t>
          </w:r>
        </w:p>
        <w:p w:rsidR="0081586B" w:rsidRPr="00BE6611" w:rsidRDefault="0081586B" w:rsidP="00E25158">
          <w:pPr>
            <w:pStyle w:val="Sansinterligne"/>
            <w:rPr>
              <w:rFonts w:ascii="Arial" w:eastAsiaTheme="majorEastAsia" w:hAnsi="Arial" w:cs="Arial"/>
            </w:rPr>
          </w:pPr>
        </w:p>
        <w:p w:rsidR="00273A17" w:rsidRPr="00BE6611" w:rsidRDefault="0056698F" w:rsidP="00B95DD2">
          <w:pPr>
            <w:pStyle w:val="Sansinterligne"/>
            <w:jc w:val="right"/>
            <w:rPr>
              <w:rFonts w:ascii="Arial" w:eastAsiaTheme="majorEastAsia" w:hAnsi="Arial" w:cs="Arial"/>
            </w:rPr>
          </w:pPr>
          <w:r>
            <w:rPr>
              <w:rFonts w:ascii="Arial" w:eastAsiaTheme="majorEastAsia" w:hAnsi="Arial" w:cs="Arial"/>
              <w:noProof/>
            </w:rPr>
            <w:pict>
              <v:rect id="_x0000_s1026"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Arial" w:eastAsiaTheme="majorEastAsia" w:hAnsi="Arial" w:cs="Arial"/>
              <w:noProof/>
            </w:rPr>
            <w:pict>
              <v:rect id="_x0000_s1029"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Arial" w:eastAsiaTheme="majorEastAsia" w:hAnsi="Arial" w:cs="Arial"/>
              <w:noProof/>
            </w:rPr>
            <w:pict>
              <v:rect id="_x0000_s1028"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Arial" w:eastAsiaTheme="majorEastAsia" w:hAnsi="Arial" w:cs="Arial"/>
              <w:noProof/>
            </w:rPr>
            <w:pict>
              <v:rect id="_x0000_s1027"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E25158" w:rsidRPr="00BE6611" w:rsidRDefault="00E25158" w:rsidP="00E25158">
          <w:pPr>
            <w:pStyle w:val="Sansinterligne"/>
            <w:jc w:val="center"/>
            <w:rPr>
              <w:rFonts w:ascii="Arial" w:eastAsiaTheme="majorEastAsia" w:hAnsi="Arial" w:cs="Arial"/>
              <w:b/>
            </w:rPr>
          </w:pPr>
        </w:p>
        <w:p w:rsidR="00E25158" w:rsidRPr="00BE6611" w:rsidRDefault="00E25158" w:rsidP="00E25158">
          <w:pPr>
            <w:pStyle w:val="Sansinterligne"/>
            <w:jc w:val="center"/>
            <w:rPr>
              <w:rFonts w:ascii="Arial" w:eastAsiaTheme="majorEastAsia" w:hAnsi="Arial" w:cs="Arial"/>
              <w:b/>
            </w:rPr>
          </w:pPr>
        </w:p>
        <w:p w:rsidR="00E25158" w:rsidRPr="00BE6611" w:rsidRDefault="00E25158" w:rsidP="00E25158">
          <w:pPr>
            <w:pStyle w:val="Sansinterligne"/>
            <w:jc w:val="center"/>
            <w:rPr>
              <w:rFonts w:ascii="Arial" w:eastAsiaTheme="majorEastAsia" w:hAnsi="Arial" w:cs="Arial"/>
              <w:b/>
            </w:rPr>
          </w:pPr>
        </w:p>
        <w:p w:rsidR="00E25158" w:rsidRPr="00BE6611" w:rsidRDefault="00E25158" w:rsidP="00E25158">
          <w:pPr>
            <w:pStyle w:val="Sansinterligne"/>
            <w:jc w:val="center"/>
            <w:rPr>
              <w:rFonts w:ascii="Arial" w:eastAsiaTheme="majorEastAsia" w:hAnsi="Arial" w:cs="Arial"/>
              <w:b/>
            </w:rPr>
          </w:pPr>
        </w:p>
        <w:p w:rsidR="00E25158" w:rsidRPr="00BE6611" w:rsidRDefault="00B95DD2" w:rsidP="00B95DD2">
          <w:pPr>
            <w:pStyle w:val="Sansinterligne"/>
            <w:jc w:val="right"/>
            <w:rPr>
              <w:rFonts w:ascii="Arial" w:eastAsiaTheme="majorEastAsia" w:hAnsi="Arial" w:cs="Arial"/>
              <w:b/>
              <w:sz w:val="24"/>
            </w:rPr>
          </w:pPr>
          <w:r w:rsidRPr="00BE6611">
            <w:rPr>
              <w:rFonts w:ascii="Arial" w:eastAsiaTheme="majorEastAsia" w:hAnsi="Arial" w:cs="Arial"/>
              <w:b/>
              <w:sz w:val="24"/>
            </w:rPr>
            <w:t>Paris</w:t>
          </w:r>
        </w:p>
        <w:p w:rsidR="00E25158" w:rsidRPr="00BE6611" w:rsidRDefault="0056698F" w:rsidP="00B95DD2">
          <w:pPr>
            <w:pStyle w:val="Sansinterligne"/>
            <w:jc w:val="right"/>
            <w:rPr>
              <w:rFonts w:ascii="Arial" w:eastAsiaTheme="majorEastAsia" w:hAnsi="Arial" w:cs="Arial"/>
              <w:b/>
            </w:rPr>
          </w:pPr>
          <w:sdt>
            <w:sdtPr>
              <w:rPr>
                <w:rFonts w:ascii="Arial" w:hAnsi="Arial" w:cs="Arial"/>
                <w:b/>
                <w:sz w:val="24"/>
              </w:rPr>
              <w:alias w:val="Sous-titre"/>
              <w:id w:val="14700077"/>
              <w:dataBinding w:prefixMappings="xmlns:ns0='http://schemas.openxmlformats.org/package/2006/metadata/core-properties' xmlns:ns1='http://purl.org/dc/elements/1.1/'" w:xpath="/ns0:coreProperties[1]/ns1:subject[1]" w:storeItemID="{6C3C8BC8-F283-45AE-878A-BAB7291924A1}"/>
              <w:text/>
            </w:sdtPr>
            <w:sdtContent>
              <w:r w:rsidR="005371A2" w:rsidRPr="00BE6611">
                <w:rPr>
                  <w:rFonts w:ascii="Arial" w:hAnsi="Arial" w:cs="Arial"/>
                  <w:b/>
                  <w:sz w:val="24"/>
                </w:rPr>
                <w:t xml:space="preserve">7 / 2 </w:t>
              </w:r>
              <w:r w:rsidR="00B95DD2" w:rsidRPr="00BE6611">
                <w:rPr>
                  <w:rFonts w:ascii="Arial" w:hAnsi="Arial" w:cs="Arial"/>
                  <w:b/>
                  <w:sz w:val="24"/>
                </w:rPr>
                <w:t>/</w:t>
              </w:r>
              <w:r w:rsidR="005371A2" w:rsidRPr="00BE6611">
                <w:rPr>
                  <w:rFonts w:ascii="Arial" w:hAnsi="Arial" w:cs="Arial"/>
                  <w:b/>
                  <w:sz w:val="24"/>
                </w:rPr>
                <w:t xml:space="preserve"> </w:t>
              </w:r>
              <w:r w:rsidR="00B95DD2" w:rsidRPr="00BE6611">
                <w:rPr>
                  <w:rFonts w:ascii="Arial" w:hAnsi="Arial" w:cs="Arial"/>
                  <w:b/>
                  <w:sz w:val="24"/>
                </w:rPr>
                <w:t>2014</w:t>
              </w:r>
            </w:sdtContent>
          </w:sdt>
        </w:p>
        <w:p w:rsidR="00E25158" w:rsidRPr="00BE6611" w:rsidRDefault="00E25158" w:rsidP="00E25158">
          <w:pPr>
            <w:pStyle w:val="Sansinterligne"/>
            <w:jc w:val="center"/>
            <w:rPr>
              <w:rFonts w:ascii="Arial" w:eastAsiaTheme="majorEastAsia" w:hAnsi="Arial" w:cs="Arial"/>
              <w:b/>
            </w:rPr>
          </w:pPr>
        </w:p>
        <w:p w:rsidR="00E25158" w:rsidRPr="00BE6611" w:rsidRDefault="00E25158" w:rsidP="00E25158">
          <w:pPr>
            <w:pStyle w:val="Sansinterligne"/>
            <w:jc w:val="center"/>
            <w:rPr>
              <w:rFonts w:ascii="Arial" w:eastAsiaTheme="majorEastAsia" w:hAnsi="Arial" w:cs="Arial"/>
              <w:b/>
            </w:rPr>
          </w:pPr>
        </w:p>
        <w:p w:rsidR="00D8304F" w:rsidRPr="00BE6611" w:rsidRDefault="00390667" w:rsidP="00E25158">
          <w:pPr>
            <w:pStyle w:val="Sansinterligne"/>
            <w:jc w:val="center"/>
            <w:rPr>
              <w:rFonts w:ascii="Arial" w:eastAsiaTheme="majorEastAsia" w:hAnsi="Arial" w:cs="Arial"/>
              <w:b/>
              <w:sz w:val="28"/>
              <w:u w:val="single"/>
            </w:rPr>
          </w:pPr>
          <w:r w:rsidRPr="00BE6611">
            <w:rPr>
              <w:rFonts w:ascii="Arial" w:eastAsiaTheme="majorEastAsia" w:hAnsi="Arial" w:cs="Arial"/>
              <w:b/>
              <w:sz w:val="40"/>
              <w:u w:val="single"/>
            </w:rPr>
            <w:t>RAPPORT</w:t>
          </w:r>
          <w:r w:rsidRPr="00BE6611">
            <w:rPr>
              <w:rFonts w:ascii="Arial" w:eastAsiaTheme="majorEastAsia" w:hAnsi="Arial" w:cs="Arial"/>
              <w:b/>
              <w:sz w:val="28"/>
              <w:u w:val="single"/>
            </w:rPr>
            <w:t xml:space="preserve">  </w:t>
          </w:r>
        </w:p>
        <w:p w:rsidR="00D8304F" w:rsidRPr="00BE6611" w:rsidRDefault="00D8304F" w:rsidP="00E25158">
          <w:pPr>
            <w:pStyle w:val="Sansinterligne"/>
            <w:jc w:val="center"/>
            <w:rPr>
              <w:rFonts w:ascii="Arial" w:eastAsiaTheme="majorEastAsia" w:hAnsi="Arial" w:cs="Arial"/>
              <w:b/>
              <w:sz w:val="28"/>
            </w:rPr>
          </w:pPr>
        </w:p>
        <w:p w:rsidR="00884E81" w:rsidRPr="00BE6611" w:rsidRDefault="00390667" w:rsidP="00E25158">
          <w:pPr>
            <w:pStyle w:val="Sansinterligne"/>
            <w:jc w:val="center"/>
            <w:rPr>
              <w:rFonts w:ascii="Arial" w:eastAsiaTheme="majorEastAsia" w:hAnsi="Arial" w:cs="Arial"/>
              <w:b/>
              <w:sz w:val="28"/>
            </w:rPr>
          </w:pPr>
          <w:proofErr w:type="gramStart"/>
          <w:r w:rsidRPr="00BE6611">
            <w:rPr>
              <w:rFonts w:ascii="Arial" w:eastAsiaTheme="majorEastAsia" w:hAnsi="Arial" w:cs="Arial"/>
              <w:b/>
              <w:sz w:val="28"/>
            </w:rPr>
            <w:t>à</w:t>
          </w:r>
          <w:proofErr w:type="gramEnd"/>
        </w:p>
        <w:p w:rsidR="00902701" w:rsidRPr="00BE6611" w:rsidRDefault="00902701" w:rsidP="00E25158">
          <w:pPr>
            <w:pStyle w:val="Sansinterligne"/>
            <w:jc w:val="center"/>
            <w:rPr>
              <w:rFonts w:ascii="Arial" w:eastAsiaTheme="majorEastAsia" w:hAnsi="Arial" w:cs="Arial"/>
              <w:b/>
            </w:rPr>
          </w:pPr>
        </w:p>
        <w:p w:rsidR="00884E81" w:rsidRPr="00BE6611" w:rsidRDefault="00884E81" w:rsidP="00E25158">
          <w:pPr>
            <w:pStyle w:val="Sansinterligne"/>
            <w:jc w:val="center"/>
            <w:rPr>
              <w:rFonts w:ascii="Arial" w:eastAsiaTheme="majorEastAsia" w:hAnsi="Arial" w:cs="Arial"/>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4"/>
            <w:gridCol w:w="6709"/>
          </w:tblGrid>
          <w:tr w:rsidR="00884E81" w:rsidRPr="00BE6611" w:rsidTr="00515970">
            <w:trPr>
              <w:trHeight w:val="737"/>
            </w:trPr>
            <w:tc>
              <w:tcPr>
                <w:tcW w:w="3085" w:type="dxa"/>
              </w:tcPr>
              <w:p w:rsidR="00884E81" w:rsidRPr="00BE6611" w:rsidRDefault="00884E81" w:rsidP="00E25158">
                <w:pPr>
                  <w:pStyle w:val="Sansinterligne"/>
                  <w:rPr>
                    <w:rFonts w:ascii="Arial" w:eastAsiaTheme="majorEastAsia" w:hAnsi="Arial" w:cs="Arial"/>
                    <w:b/>
                  </w:rPr>
                </w:pPr>
                <w:r w:rsidRPr="00BE6611">
                  <w:rPr>
                    <w:rFonts w:ascii="Arial" w:eastAsiaTheme="majorEastAsia" w:hAnsi="Arial" w:cs="Arial"/>
                    <w:b/>
                  </w:rPr>
                  <w:t xml:space="preserve">Michel </w:t>
                </w:r>
                <w:r w:rsidR="009D0ECD" w:rsidRPr="00BE6611">
                  <w:rPr>
                    <w:rFonts w:ascii="Arial" w:eastAsiaTheme="majorEastAsia" w:hAnsi="Arial" w:cs="Arial"/>
                    <w:b/>
                  </w:rPr>
                  <w:t xml:space="preserve"> </w:t>
                </w:r>
                <w:r w:rsidRPr="00BE6611">
                  <w:rPr>
                    <w:rFonts w:ascii="Arial" w:eastAsiaTheme="majorEastAsia" w:hAnsi="Arial" w:cs="Arial"/>
                    <w:b/>
                  </w:rPr>
                  <w:t>SAPIN</w:t>
                </w:r>
              </w:p>
            </w:tc>
            <w:tc>
              <w:tcPr>
                <w:tcW w:w="6978" w:type="dxa"/>
              </w:tcPr>
              <w:p w:rsidR="00884E81" w:rsidRPr="00BE6611" w:rsidRDefault="00884E81" w:rsidP="00080D63">
                <w:pPr>
                  <w:pStyle w:val="Sansinterligne"/>
                  <w:ind w:left="34"/>
                  <w:jc w:val="both"/>
                  <w:rPr>
                    <w:rFonts w:ascii="Arial" w:eastAsiaTheme="majorEastAsia" w:hAnsi="Arial" w:cs="Arial"/>
                    <w:b/>
                  </w:rPr>
                </w:pPr>
                <w:r w:rsidRPr="00BE6611">
                  <w:rPr>
                    <w:rFonts w:ascii="Arial" w:eastAsiaTheme="majorEastAsia" w:hAnsi="Arial" w:cs="Arial"/>
                    <w:b/>
                  </w:rPr>
                  <w:t>Ministre du Travail, de l’Emploi, de la Formation professionnelle et du Dialogue social</w:t>
                </w:r>
                <w:r w:rsidR="00902701" w:rsidRPr="00BE6611">
                  <w:rPr>
                    <w:rFonts w:ascii="Arial" w:eastAsiaTheme="majorEastAsia" w:hAnsi="Arial" w:cs="Arial"/>
                    <w:b/>
                  </w:rPr>
                  <w:t xml:space="preserve"> </w:t>
                </w:r>
              </w:p>
            </w:tc>
          </w:tr>
          <w:tr w:rsidR="00884E81" w:rsidRPr="00BE6611" w:rsidTr="00515970">
            <w:trPr>
              <w:trHeight w:val="737"/>
            </w:trPr>
            <w:tc>
              <w:tcPr>
                <w:tcW w:w="3085" w:type="dxa"/>
              </w:tcPr>
              <w:p w:rsidR="00884E81" w:rsidRPr="00BE6611" w:rsidRDefault="00884E81" w:rsidP="00E25158">
                <w:pPr>
                  <w:pStyle w:val="Sansinterligne"/>
                  <w:rPr>
                    <w:rFonts w:ascii="Arial" w:eastAsiaTheme="majorEastAsia" w:hAnsi="Arial" w:cs="Arial"/>
                    <w:b/>
                  </w:rPr>
                </w:pPr>
                <w:r w:rsidRPr="00BE6611">
                  <w:rPr>
                    <w:rFonts w:ascii="Arial" w:eastAsiaTheme="majorEastAsia" w:hAnsi="Arial" w:cs="Arial"/>
                    <w:b/>
                  </w:rPr>
                  <w:t xml:space="preserve">Jean-Patrick </w:t>
                </w:r>
                <w:r w:rsidR="009D0ECD" w:rsidRPr="00BE6611">
                  <w:rPr>
                    <w:rFonts w:ascii="Arial" w:eastAsiaTheme="majorEastAsia" w:hAnsi="Arial" w:cs="Arial"/>
                    <w:b/>
                  </w:rPr>
                  <w:t xml:space="preserve"> </w:t>
                </w:r>
                <w:r w:rsidRPr="00BE6611">
                  <w:rPr>
                    <w:rFonts w:ascii="Arial" w:eastAsiaTheme="majorEastAsia" w:hAnsi="Arial" w:cs="Arial"/>
                    <w:b/>
                  </w:rPr>
                  <w:t>GILLE</w:t>
                </w:r>
              </w:p>
            </w:tc>
            <w:tc>
              <w:tcPr>
                <w:tcW w:w="6978" w:type="dxa"/>
              </w:tcPr>
              <w:p w:rsidR="00884E81" w:rsidRPr="00BE6611" w:rsidRDefault="00884E81" w:rsidP="00E25158">
                <w:pPr>
                  <w:pStyle w:val="Sansinterligne"/>
                  <w:ind w:left="34"/>
                  <w:jc w:val="both"/>
                  <w:rPr>
                    <w:rFonts w:ascii="Arial" w:eastAsiaTheme="majorEastAsia" w:hAnsi="Arial" w:cs="Arial"/>
                    <w:b/>
                  </w:rPr>
                </w:pPr>
                <w:r w:rsidRPr="00BE6611">
                  <w:rPr>
                    <w:rFonts w:ascii="Arial" w:eastAsiaTheme="majorEastAsia" w:hAnsi="Arial" w:cs="Arial"/>
                    <w:b/>
                  </w:rPr>
                  <w:t xml:space="preserve">Député de l’Indre, Rapporteur </w:t>
                </w:r>
                <w:r w:rsidR="000F0BAE" w:rsidRPr="00BE6611">
                  <w:rPr>
                    <w:rFonts w:ascii="Arial" w:eastAsiaTheme="majorEastAsia" w:hAnsi="Arial" w:cs="Arial"/>
                    <w:b/>
                  </w:rPr>
                  <w:t xml:space="preserve">à l’Assemblée nationale </w:t>
                </w:r>
                <w:r w:rsidR="002B0532" w:rsidRPr="00BE6611">
                  <w:rPr>
                    <w:rFonts w:ascii="Arial" w:eastAsiaTheme="majorEastAsia" w:hAnsi="Arial" w:cs="Arial"/>
                    <w:b/>
                  </w:rPr>
                  <w:t xml:space="preserve">du Projet de loi relatif à la formation professionnelle, à l’emploi et à la démocratie sociale </w:t>
                </w:r>
              </w:p>
              <w:p w:rsidR="002B0532" w:rsidRPr="00BE6611" w:rsidRDefault="002B0532" w:rsidP="00E25158">
                <w:pPr>
                  <w:pStyle w:val="Sansinterligne"/>
                  <w:ind w:left="34"/>
                  <w:jc w:val="both"/>
                  <w:rPr>
                    <w:rFonts w:ascii="Arial" w:eastAsiaTheme="majorEastAsia" w:hAnsi="Arial" w:cs="Arial"/>
                    <w:b/>
                  </w:rPr>
                </w:pPr>
              </w:p>
            </w:tc>
          </w:tr>
          <w:tr w:rsidR="00884E81" w:rsidRPr="00BE6611" w:rsidTr="00515970">
            <w:trPr>
              <w:trHeight w:val="737"/>
            </w:trPr>
            <w:tc>
              <w:tcPr>
                <w:tcW w:w="3085" w:type="dxa"/>
              </w:tcPr>
              <w:p w:rsidR="00884E81" w:rsidRPr="00BE6611" w:rsidRDefault="00884E81" w:rsidP="00E25158">
                <w:pPr>
                  <w:pStyle w:val="Sansinterligne"/>
                  <w:rPr>
                    <w:rFonts w:ascii="Arial" w:eastAsiaTheme="majorEastAsia" w:hAnsi="Arial" w:cs="Arial"/>
                    <w:b/>
                  </w:rPr>
                </w:pPr>
                <w:r w:rsidRPr="00BE6611">
                  <w:rPr>
                    <w:rFonts w:ascii="Arial" w:eastAsiaTheme="majorEastAsia" w:hAnsi="Arial" w:cs="Arial"/>
                    <w:b/>
                  </w:rPr>
                  <w:t xml:space="preserve">Claude </w:t>
                </w:r>
                <w:r w:rsidR="009D0ECD" w:rsidRPr="00BE6611">
                  <w:rPr>
                    <w:rFonts w:ascii="Arial" w:eastAsiaTheme="majorEastAsia" w:hAnsi="Arial" w:cs="Arial"/>
                    <w:b/>
                  </w:rPr>
                  <w:t xml:space="preserve"> </w:t>
                </w:r>
                <w:r w:rsidRPr="00BE6611">
                  <w:rPr>
                    <w:rFonts w:ascii="Arial" w:eastAsiaTheme="majorEastAsia" w:hAnsi="Arial" w:cs="Arial"/>
                    <w:b/>
                  </w:rPr>
                  <w:t>JEANNEROT</w:t>
                </w:r>
              </w:p>
            </w:tc>
            <w:tc>
              <w:tcPr>
                <w:tcW w:w="6978" w:type="dxa"/>
              </w:tcPr>
              <w:p w:rsidR="00884E81" w:rsidRPr="00BE6611" w:rsidRDefault="00884E81" w:rsidP="00E25158">
                <w:pPr>
                  <w:pStyle w:val="Sansinterligne"/>
                  <w:ind w:left="34"/>
                  <w:jc w:val="both"/>
                  <w:rPr>
                    <w:rFonts w:ascii="Arial" w:eastAsiaTheme="majorEastAsia" w:hAnsi="Arial" w:cs="Arial"/>
                    <w:b/>
                  </w:rPr>
                </w:pPr>
                <w:r w:rsidRPr="00BE6611">
                  <w:rPr>
                    <w:rFonts w:ascii="Arial" w:eastAsiaTheme="majorEastAsia" w:hAnsi="Arial" w:cs="Arial"/>
                    <w:b/>
                  </w:rPr>
                  <w:t xml:space="preserve">Sénateur </w:t>
                </w:r>
                <w:r w:rsidR="00B937E1" w:rsidRPr="00BE6611">
                  <w:rPr>
                    <w:rFonts w:ascii="Arial" w:eastAsiaTheme="majorEastAsia" w:hAnsi="Arial" w:cs="Arial"/>
                    <w:b/>
                  </w:rPr>
                  <w:t>du Doubs,</w:t>
                </w:r>
                <w:r w:rsidRPr="00BE6611">
                  <w:rPr>
                    <w:rFonts w:ascii="Arial" w:eastAsiaTheme="majorEastAsia" w:hAnsi="Arial" w:cs="Arial"/>
                    <w:b/>
                  </w:rPr>
                  <w:t xml:space="preserve"> Rapporteur </w:t>
                </w:r>
                <w:r w:rsidR="000F0BAE" w:rsidRPr="00BE6611">
                  <w:rPr>
                    <w:rFonts w:ascii="Arial" w:eastAsiaTheme="majorEastAsia" w:hAnsi="Arial" w:cs="Arial"/>
                    <w:b/>
                  </w:rPr>
                  <w:t xml:space="preserve">au Sénat </w:t>
                </w:r>
                <w:r w:rsidR="002B0532" w:rsidRPr="00BE6611">
                  <w:rPr>
                    <w:rFonts w:ascii="Arial" w:eastAsiaTheme="majorEastAsia" w:hAnsi="Arial" w:cs="Arial"/>
                    <w:b/>
                  </w:rPr>
                  <w:t xml:space="preserve">du Projet de loi relatif à la formation professionnelle, à l’emploi et à la démocratie sociale </w:t>
                </w:r>
              </w:p>
              <w:p w:rsidR="00E540B4" w:rsidRPr="00BE6611" w:rsidRDefault="00E540B4" w:rsidP="00E25158">
                <w:pPr>
                  <w:pStyle w:val="Sansinterligne"/>
                  <w:ind w:left="34"/>
                  <w:jc w:val="both"/>
                  <w:rPr>
                    <w:rFonts w:ascii="Arial" w:eastAsiaTheme="majorEastAsia" w:hAnsi="Arial" w:cs="Arial"/>
                    <w:b/>
                  </w:rPr>
                </w:pPr>
              </w:p>
            </w:tc>
          </w:tr>
          <w:tr w:rsidR="00E540B4" w:rsidRPr="00BE6611" w:rsidTr="00515970">
            <w:trPr>
              <w:trHeight w:val="737"/>
            </w:trPr>
            <w:tc>
              <w:tcPr>
                <w:tcW w:w="3085" w:type="dxa"/>
              </w:tcPr>
              <w:p w:rsidR="00E540B4" w:rsidRPr="00BE6611" w:rsidRDefault="00E540B4" w:rsidP="00E25158">
                <w:pPr>
                  <w:pStyle w:val="Sansinterligne"/>
                  <w:rPr>
                    <w:rFonts w:ascii="Arial" w:eastAsiaTheme="majorEastAsia" w:hAnsi="Arial" w:cs="Arial"/>
                    <w:b/>
                  </w:rPr>
                </w:pPr>
                <w:r w:rsidRPr="00BE6611">
                  <w:rPr>
                    <w:rFonts w:ascii="Arial" w:eastAsiaTheme="majorEastAsia" w:hAnsi="Arial" w:cs="Arial"/>
                    <w:b/>
                  </w:rPr>
                  <w:t xml:space="preserve">Michel </w:t>
                </w:r>
                <w:r w:rsidR="009D0ECD" w:rsidRPr="00BE6611">
                  <w:rPr>
                    <w:rFonts w:ascii="Arial" w:eastAsiaTheme="majorEastAsia" w:hAnsi="Arial" w:cs="Arial"/>
                    <w:b/>
                  </w:rPr>
                  <w:t xml:space="preserve"> </w:t>
                </w:r>
                <w:r w:rsidRPr="00BE6611">
                  <w:rPr>
                    <w:rFonts w:ascii="Arial" w:eastAsiaTheme="majorEastAsia" w:hAnsi="Arial" w:cs="Arial"/>
                    <w:b/>
                  </w:rPr>
                  <w:t>YAHIEL</w:t>
                </w:r>
              </w:p>
            </w:tc>
            <w:tc>
              <w:tcPr>
                <w:tcW w:w="6978" w:type="dxa"/>
              </w:tcPr>
              <w:p w:rsidR="00E540B4" w:rsidRPr="00BE6611" w:rsidRDefault="00E540B4" w:rsidP="00F060EA">
                <w:pPr>
                  <w:pStyle w:val="Sansinterligne"/>
                  <w:ind w:left="34"/>
                  <w:jc w:val="both"/>
                  <w:rPr>
                    <w:rFonts w:ascii="Arial" w:eastAsiaTheme="majorEastAsia" w:hAnsi="Arial" w:cs="Arial"/>
                    <w:b/>
                  </w:rPr>
                </w:pPr>
                <w:r w:rsidRPr="00BE6611">
                  <w:rPr>
                    <w:rFonts w:ascii="Arial" w:eastAsiaTheme="majorEastAsia" w:hAnsi="Arial" w:cs="Arial"/>
                    <w:b/>
                  </w:rPr>
                  <w:t xml:space="preserve">Conseiller </w:t>
                </w:r>
                <w:r w:rsidR="00F060EA" w:rsidRPr="00F060EA">
                  <w:rPr>
                    <w:rFonts w:ascii="Arial" w:eastAsiaTheme="majorEastAsia" w:hAnsi="Arial" w:cs="Arial"/>
                    <w:b/>
                  </w:rPr>
                  <w:t xml:space="preserve">chargé du travail, de l'emploi et de la protection sociale </w:t>
                </w:r>
                <w:r w:rsidR="00F060EA">
                  <w:rPr>
                    <w:rFonts w:ascii="Arial" w:eastAsiaTheme="majorEastAsia" w:hAnsi="Arial" w:cs="Arial"/>
                    <w:b/>
                  </w:rPr>
                  <w:t xml:space="preserve">au </w:t>
                </w:r>
                <w:r w:rsidRPr="00BE6611">
                  <w:rPr>
                    <w:rFonts w:ascii="Arial" w:eastAsiaTheme="majorEastAsia" w:hAnsi="Arial" w:cs="Arial"/>
                    <w:b/>
                  </w:rPr>
                  <w:t xml:space="preserve">Cabinet du Président de la République </w:t>
                </w:r>
              </w:p>
            </w:tc>
          </w:tr>
          <w:tr w:rsidR="00E540B4" w:rsidRPr="00BE6611" w:rsidTr="00515970">
            <w:trPr>
              <w:trHeight w:val="737"/>
            </w:trPr>
            <w:tc>
              <w:tcPr>
                <w:tcW w:w="3085" w:type="dxa"/>
              </w:tcPr>
              <w:p w:rsidR="00E540B4" w:rsidRPr="00BE6611" w:rsidRDefault="00902701" w:rsidP="00E25158">
                <w:pPr>
                  <w:pStyle w:val="Sansinterligne"/>
                  <w:rPr>
                    <w:rFonts w:ascii="Arial" w:eastAsiaTheme="majorEastAsia" w:hAnsi="Arial" w:cs="Arial"/>
                    <w:b/>
                  </w:rPr>
                </w:pPr>
                <w:r w:rsidRPr="00BE6611">
                  <w:rPr>
                    <w:rFonts w:ascii="Arial" w:eastAsiaTheme="majorEastAsia" w:hAnsi="Arial" w:cs="Arial"/>
                    <w:b/>
                  </w:rPr>
                  <w:t>Mireille Le CORRE</w:t>
                </w:r>
              </w:p>
            </w:tc>
            <w:tc>
              <w:tcPr>
                <w:tcW w:w="6978" w:type="dxa"/>
              </w:tcPr>
              <w:p w:rsidR="00E540B4" w:rsidRPr="00BE6611" w:rsidRDefault="00902701" w:rsidP="00E56BCC">
                <w:pPr>
                  <w:pStyle w:val="Sansinterligne"/>
                  <w:ind w:left="34"/>
                  <w:jc w:val="both"/>
                  <w:rPr>
                    <w:rFonts w:ascii="Arial" w:eastAsiaTheme="majorEastAsia" w:hAnsi="Arial" w:cs="Arial"/>
                    <w:b/>
                  </w:rPr>
                </w:pPr>
                <w:r w:rsidRPr="00BE6611">
                  <w:rPr>
                    <w:rFonts w:ascii="Arial" w:eastAsiaTheme="majorEastAsia" w:hAnsi="Arial" w:cs="Arial"/>
                    <w:b/>
                  </w:rPr>
                  <w:t>Conseillère tr</w:t>
                </w:r>
                <w:r w:rsidR="00ED5529" w:rsidRPr="00BE6611">
                  <w:rPr>
                    <w:rFonts w:ascii="Arial" w:eastAsiaTheme="majorEastAsia" w:hAnsi="Arial" w:cs="Arial"/>
                    <w:b/>
                  </w:rPr>
                  <w:t xml:space="preserve">avail, emploi, dialogue social </w:t>
                </w:r>
                <w:r w:rsidRPr="00BE6611">
                  <w:rPr>
                    <w:rFonts w:ascii="Arial" w:eastAsiaTheme="majorEastAsia" w:hAnsi="Arial" w:cs="Arial"/>
                    <w:b/>
                  </w:rPr>
                  <w:t xml:space="preserve">au </w:t>
                </w:r>
                <w:r w:rsidR="00E540B4" w:rsidRPr="00BE6611">
                  <w:rPr>
                    <w:rFonts w:ascii="Arial" w:eastAsiaTheme="majorEastAsia" w:hAnsi="Arial" w:cs="Arial"/>
                    <w:b/>
                  </w:rPr>
                  <w:t>Cabinet du Premier ministre</w:t>
                </w:r>
                <w:r w:rsidR="00B64620" w:rsidRPr="00BE6611">
                  <w:rPr>
                    <w:rFonts w:ascii="Arial" w:eastAsiaTheme="majorEastAsia" w:hAnsi="Arial" w:cs="Arial"/>
                    <w:b/>
                  </w:rPr>
                  <w:t xml:space="preserve"> </w:t>
                </w:r>
              </w:p>
            </w:tc>
          </w:tr>
        </w:tbl>
        <w:p w:rsidR="00884E81" w:rsidRPr="00BE6611" w:rsidRDefault="0056698F" w:rsidP="00884E81">
          <w:pPr>
            <w:pStyle w:val="Sansinterligne"/>
            <w:jc w:val="center"/>
            <w:rPr>
              <w:rFonts w:ascii="Arial" w:eastAsiaTheme="majorEastAsia" w:hAnsi="Arial" w:cs="Arial"/>
              <w:b/>
              <w:sz w:val="32"/>
              <w:szCs w:val="36"/>
            </w:rPr>
          </w:pPr>
        </w:p>
      </w:sdtContent>
    </w:sdt>
    <w:p w:rsidR="0081586B" w:rsidRPr="00BE6611" w:rsidRDefault="00E25158" w:rsidP="009B4E9B">
      <w:pPr>
        <w:pStyle w:val="Titre1"/>
        <w:numPr>
          <w:ilvl w:val="0"/>
          <w:numId w:val="0"/>
        </w:numPr>
        <w:ind w:left="432"/>
        <w:jc w:val="center"/>
        <w:rPr>
          <w:rFonts w:ascii="Arial" w:hAnsi="Arial" w:cs="Arial"/>
          <w:noProof/>
          <w:color w:val="000000"/>
          <w:sz w:val="52"/>
          <w:szCs w:val="32"/>
          <w:lang w:val="fr-FR"/>
        </w:rPr>
      </w:pPr>
      <w:r w:rsidRPr="00BE6611">
        <w:rPr>
          <w:rFonts w:ascii="Arial" w:hAnsi="Arial" w:cs="Arial"/>
          <w:noProof/>
          <w:color w:val="000000"/>
          <w:sz w:val="52"/>
          <w:szCs w:val="32"/>
          <w:lang w:val="fr-FR"/>
        </w:rPr>
        <w:lastRenderedPageBreak/>
        <w:t>SOMMAIRE</w:t>
      </w:r>
    </w:p>
    <w:tbl>
      <w:tblPr>
        <w:tblStyle w:val="Grilledutableau"/>
        <w:tblW w:w="9585" w:type="dxa"/>
        <w:jc w:val="right"/>
        <w:tblInd w:w="1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5"/>
        <w:gridCol w:w="3041"/>
        <w:gridCol w:w="1319"/>
      </w:tblGrid>
      <w:tr w:rsidR="00165783" w:rsidRPr="00BE6611" w:rsidTr="00AB6C80">
        <w:trPr>
          <w:trHeight w:val="850"/>
          <w:jc w:val="right"/>
        </w:trPr>
        <w:tc>
          <w:tcPr>
            <w:tcW w:w="5225" w:type="dxa"/>
          </w:tcPr>
          <w:p w:rsidR="00C41748" w:rsidRPr="00BE6611" w:rsidRDefault="00C41748" w:rsidP="00583726">
            <w:pPr>
              <w:pStyle w:val="Titre1"/>
              <w:numPr>
                <w:ilvl w:val="0"/>
                <w:numId w:val="0"/>
              </w:numPr>
              <w:spacing w:line="276" w:lineRule="auto"/>
              <w:ind w:left="432"/>
              <w:jc w:val="center"/>
              <w:outlineLvl w:val="0"/>
              <w:rPr>
                <w:rFonts w:ascii="Arial" w:hAnsi="Arial" w:cs="Arial"/>
                <w:noProof/>
                <w:szCs w:val="32"/>
                <w:lang w:val="fr-FR"/>
              </w:rPr>
            </w:pPr>
            <w:r w:rsidRPr="00BE6611">
              <w:rPr>
                <w:rFonts w:ascii="Arial" w:hAnsi="Arial" w:cs="Arial"/>
                <w:noProof/>
                <w:color w:val="000000"/>
                <w:szCs w:val="32"/>
                <w:lang w:val="fr-FR"/>
              </w:rPr>
              <w:t>R</w:t>
            </w:r>
            <w:r w:rsidR="00713972" w:rsidRPr="00713972">
              <w:rPr>
                <w:rFonts w:ascii="Arial" w:hAnsi="Arial" w:cs="Arial"/>
                <w:noProof/>
                <w:color w:val="000000"/>
                <w:lang w:val="fr-FR"/>
              </w:rPr>
              <w:t>É</w:t>
            </w:r>
            <w:r w:rsidR="00583726" w:rsidRPr="00BE6611">
              <w:rPr>
                <w:rFonts w:ascii="Arial" w:hAnsi="Arial" w:cs="Arial"/>
                <w:noProof/>
                <w:color w:val="000000"/>
                <w:szCs w:val="32"/>
                <w:lang w:val="fr-FR"/>
              </w:rPr>
              <w:t xml:space="preserve">SUMÉ DU RAPPORT </w:t>
            </w:r>
          </w:p>
        </w:tc>
        <w:tc>
          <w:tcPr>
            <w:tcW w:w="3041" w:type="dxa"/>
          </w:tcPr>
          <w:p w:rsidR="00C41748" w:rsidRPr="00BE6611" w:rsidRDefault="00C41748" w:rsidP="00625AD3">
            <w:pPr>
              <w:spacing w:line="276" w:lineRule="auto"/>
              <w:jc w:val="center"/>
              <w:rPr>
                <w:rFonts w:ascii="Arial" w:hAnsi="Arial" w:cs="Arial"/>
                <w:lang w:eastAsia="ja-JP"/>
              </w:rPr>
            </w:pPr>
          </w:p>
          <w:p w:rsidR="00C41748" w:rsidRPr="00BE6611" w:rsidRDefault="00C41748" w:rsidP="00625AD3">
            <w:pPr>
              <w:spacing w:line="276" w:lineRule="auto"/>
              <w:jc w:val="center"/>
              <w:rPr>
                <w:rFonts w:ascii="Arial" w:hAnsi="Arial" w:cs="Arial"/>
                <w:lang w:eastAsia="ja-JP"/>
              </w:rPr>
            </w:pPr>
          </w:p>
          <w:p w:rsidR="00C41748" w:rsidRPr="00BE6611" w:rsidRDefault="0073289D" w:rsidP="00625AD3">
            <w:pPr>
              <w:spacing w:line="276" w:lineRule="auto"/>
              <w:jc w:val="center"/>
              <w:rPr>
                <w:rFonts w:ascii="Arial" w:hAnsi="Arial" w:cs="Arial"/>
                <w:lang w:eastAsia="ja-JP"/>
              </w:rPr>
            </w:pPr>
            <w:r w:rsidRPr="00BE6611">
              <w:rPr>
                <w:rFonts w:ascii="Arial" w:hAnsi="Arial" w:cs="Arial"/>
                <w:lang w:eastAsia="ja-JP"/>
              </w:rPr>
              <w:t>……………………………</w:t>
            </w:r>
            <w:r w:rsidR="00625AD3" w:rsidRPr="00BE6611">
              <w:rPr>
                <w:rFonts w:ascii="Arial" w:hAnsi="Arial" w:cs="Arial"/>
                <w:lang w:eastAsia="ja-JP"/>
              </w:rPr>
              <w:t>….</w:t>
            </w:r>
          </w:p>
        </w:tc>
        <w:tc>
          <w:tcPr>
            <w:tcW w:w="1319" w:type="dxa"/>
          </w:tcPr>
          <w:p w:rsidR="00C41748" w:rsidRPr="00BE6611" w:rsidRDefault="00C41748" w:rsidP="007E5C40">
            <w:pPr>
              <w:rPr>
                <w:rFonts w:ascii="Arial" w:hAnsi="Arial" w:cs="Arial"/>
                <w:b/>
                <w:strike/>
                <w:sz w:val="34"/>
                <w:szCs w:val="32"/>
                <w:lang w:eastAsia="ja-JP"/>
              </w:rPr>
            </w:pPr>
          </w:p>
          <w:p w:rsidR="00C41748" w:rsidRPr="00BE6611" w:rsidRDefault="0073289D" w:rsidP="007E5C40">
            <w:pPr>
              <w:rPr>
                <w:rFonts w:ascii="Arial" w:hAnsi="Arial" w:cs="Arial"/>
                <w:b/>
                <w:sz w:val="34"/>
                <w:szCs w:val="32"/>
                <w:lang w:eastAsia="ja-JP"/>
              </w:rPr>
            </w:pPr>
            <w:r w:rsidRPr="00BE6611">
              <w:rPr>
                <w:rFonts w:ascii="Arial" w:hAnsi="Arial" w:cs="Arial"/>
                <w:b/>
                <w:sz w:val="34"/>
                <w:szCs w:val="32"/>
                <w:lang w:eastAsia="ja-JP"/>
              </w:rPr>
              <w:t>3</w:t>
            </w:r>
          </w:p>
        </w:tc>
      </w:tr>
      <w:tr w:rsidR="00665DD0" w:rsidRPr="00BE6611" w:rsidTr="00AB6C80">
        <w:trPr>
          <w:trHeight w:val="850"/>
          <w:jc w:val="right"/>
        </w:trPr>
        <w:tc>
          <w:tcPr>
            <w:tcW w:w="5225" w:type="dxa"/>
          </w:tcPr>
          <w:p w:rsidR="00665DD0" w:rsidRPr="00BE6611" w:rsidRDefault="00BA6D0C" w:rsidP="00976903">
            <w:pPr>
              <w:rPr>
                <w:rFonts w:ascii="Arial" w:hAnsi="Arial" w:cs="Arial"/>
                <w:sz w:val="32"/>
                <w:szCs w:val="32"/>
                <w:lang w:eastAsia="ja-JP"/>
              </w:rPr>
            </w:pPr>
            <w:r w:rsidRPr="00BE6611">
              <w:rPr>
                <w:rFonts w:ascii="Arial" w:hAnsi="Arial" w:cs="Arial"/>
                <w:sz w:val="32"/>
                <w:szCs w:val="32"/>
                <w:lang w:eastAsia="ja-JP"/>
              </w:rPr>
              <w:t>Résumé des 18 propositions</w:t>
            </w:r>
          </w:p>
        </w:tc>
        <w:tc>
          <w:tcPr>
            <w:tcW w:w="3041" w:type="dxa"/>
          </w:tcPr>
          <w:p w:rsidR="00625AD3" w:rsidRPr="00BE6611" w:rsidRDefault="00625AD3" w:rsidP="00976903">
            <w:pPr>
              <w:rPr>
                <w:rFonts w:ascii="Arial" w:hAnsi="Arial" w:cs="Arial"/>
                <w:lang w:eastAsia="ja-JP"/>
              </w:rPr>
            </w:pPr>
            <w:r w:rsidRPr="00BE6611">
              <w:rPr>
                <w:rFonts w:ascii="Arial" w:hAnsi="Arial" w:cs="Arial"/>
                <w:lang w:eastAsia="ja-JP"/>
              </w:rPr>
              <w:t>……………………………….</w:t>
            </w:r>
          </w:p>
        </w:tc>
        <w:tc>
          <w:tcPr>
            <w:tcW w:w="1319" w:type="dxa"/>
          </w:tcPr>
          <w:p w:rsidR="00665DD0" w:rsidRPr="00BE6611" w:rsidRDefault="0073289D" w:rsidP="00D83099">
            <w:pPr>
              <w:rPr>
                <w:rFonts w:ascii="Arial" w:hAnsi="Arial" w:cs="Arial"/>
                <w:b/>
                <w:sz w:val="34"/>
                <w:szCs w:val="32"/>
                <w:lang w:eastAsia="ja-JP"/>
              </w:rPr>
            </w:pPr>
            <w:r w:rsidRPr="00BE6611">
              <w:rPr>
                <w:rFonts w:ascii="Arial" w:hAnsi="Arial" w:cs="Arial"/>
                <w:b/>
                <w:sz w:val="34"/>
                <w:szCs w:val="32"/>
                <w:lang w:eastAsia="ja-JP"/>
              </w:rPr>
              <w:t>6</w:t>
            </w:r>
          </w:p>
        </w:tc>
      </w:tr>
      <w:tr w:rsidR="000C3FC7" w:rsidRPr="00BE6611" w:rsidTr="00AB6C80">
        <w:trPr>
          <w:trHeight w:val="850"/>
          <w:jc w:val="right"/>
        </w:trPr>
        <w:tc>
          <w:tcPr>
            <w:tcW w:w="5225" w:type="dxa"/>
          </w:tcPr>
          <w:p w:rsidR="000C3FC7" w:rsidRPr="00BE6611" w:rsidRDefault="00BA6D0C" w:rsidP="007366BD">
            <w:pPr>
              <w:rPr>
                <w:rFonts w:ascii="Arial" w:hAnsi="Arial" w:cs="Arial"/>
                <w:sz w:val="32"/>
                <w:szCs w:val="32"/>
                <w:lang w:eastAsia="ja-JP"/>
              </w:rPr>
            </w:pPr>
            <w:r w:rsidRPr="00BE6611">
              <w:rPr>
                <w:rFonts w:ascii="Arial" w:hAnsi="Arial" w:cs="Arial"/>
                <w:sz w:val="32"/>
                <w:szCs w:val="32"/>
                <w:lang w:eastAsia="ja-JP"/>
              </w:rPr>
              <w:t xml:space="preserve">Signataires </w:t>
            </w:r>
          </w:p>
        </w:tc>
        <w:tc>
          <w:tcPr>
            <w:tcW w:w="3041" w:type="dxa"/>
          </w:tcPr>
          <w:p w:rsidR="000C3FC7" w:rsidRPr="00BE6611" w:rsidRDefault="00625AD3" w:rsidP="00976903">
            <w:pPr>
              <w:rPr>
                <w:rFonts w:ascii="Arial" w:hAnsi="Arial" w:cs="Arial"/>
                <w:lang w:eastAsia="ja-JP"/>
              </w:rPr>
            </w:pPr>
            <w:r w:rsidRPr="00BE6611">
              <w:rPr>
                <w:rFonts w:ascii="Arial" w:hAnsi="Arial" w:cs="Arial"/>
                <w:lang w:eastAsia="ja-JP"/>
              </w:rPr>
              <w:t>……………………………….</w:t>
            </w:r>
          </w:p>
        </w:tc>
        <w:tc>
          <w:tcPr>
            <w:tcW w:w="1319" w:type="dxa"/>
          </w:tcPr>
          <w:p w:rsidR="000C3FC7" w:rsidRPr="00BE6611" w:rsidRDefault="0073289D" w:rsidP="00D83099">
            <w:pPr>
              <w:rPr>
                <w:rFonts w:ascii="Arial" w:hAnsi="Arial" w:cs="Arial"/>
                <w:b/>
                <w:sz w:val="34"/>
                <w:szCs w:val="32"/>
                <w:lang w:eastAsia="ja-JP"/>
              </w:rPr>
            </w:pPr>
            <w:r w:rsidRPr="00BE6611">
              <w:rPr>
                <w:rFonts w:ascii="Arial" w:hAnsi="Arial" w:cs="Arial"/>
                <w:b/>
                <w:sz w:val="34"/>
                <w:szCs w:val="32"/>
                <w:lang w:eastAsia="ja-JP"/>
              </w:rPr>
              <w:t>8</w:t>
            </w:r>
          </w:p>
        </w:tc>
      </w:tr>
      <w:tr w:rsidR="005A77D9" w:rsidRPr="00BE6611" w:rsidTr="00AB6C80">
        <w:trPr>
          <w:trHeight w:val="850"/>
          <w:jc w:val="right"/>
        </w:trPr>
        <w:tc>
          <w:tcPr>
            <w:tcW w:w="5225" w:type="dxa"/>
          </w:tcPr>
          <w:p w:rsidR="005A77D9" w:rsidRPr="00BE6611" w:rsidRDefault="00625AD3" w:rsidP="00976903">
            <w:pPr>
              <w:rPr>
                <w:rFonts w:ascii="Arial" w:hAnsi="Arial" w:cs="Arial"/>
                <w:sz w:val="32"/>
                <w:szCs w:val="32"/>
                <w:lang w:eastAsia="ja-JP"/>
              </w:rPr>
            </w:pPr>
            <w:r w:rsidRPr="00BE6611">
              <w:rPr>
                <w:rFonts w:ascii="Arial" w:hAnsi="Arial" w:cs="Arial"/>
                <w:sz w:val="32"/>
                <w:szCs w:val="32"/>
                <w:lang w:eastAsia="ja-JP"/>
              </w:rPr>
              <w:t>Liste des p</w:t>
            </w:r>
            <w:r w:rsidR="005A77D9" w:rsidRPr="00BE6611">
              <w:rPr>
                <w:rFonts w:ascii="Arial" w:hAnsi="Arial" w:cs="Arial"/>
                <w:sz w:val="32"/>
                <w:szCs w:val="32"/>
                <w:lang w:eastAsia="ja-JP"/>
              </w:rPr>
              <w:t>ersonnalités auditionnées</w:t>
            </w:r>
          </w:p>
        </w:tc>
        <w:tc>
          <w:tcPr>
            <w:tcW w:w="3041" w:type="dxa"/>
          </w:tcPr>
          <w:p w:rsidR="005A77D9" w:rsidRPr="00BE6611" w:rsidRDefault="00625AD3" w:rsidP="00976903">
            <w:pPr>
              <w:rPr>
                <w:rFonts w:ascii="Arial" w:hAnsi="Arial" w:cs="Arial"/>
                <w:lang w:eastAsia="ja-JP"/>
              </w:rPr>
            </w:pPr>
            <w:r w:rsidRPr="00BE6611">
              <w:rPr>
                <w:rFonts w:ascii="Arial" w:hAnsi="Arial" w:cs="Arial"/>
                <w:lang w:eastAsia="ja-JP"/>
              </w:rPr>
              <w:t>……………………………….</w:t>
            </w:r>
          </w:p>
        </w:tc>
        <w:tc>
          <w:tcPr>
            <w:tcW w:w="1319" w:type="dxa"/>
          </w:tcPr>
          <w:p w:rsidR="005A77D9" w:rsidRPr="00BE6611" w:rsidRDefault="007366BD" w:rsidP="00D83099">
            <w:pPr>
              <w:rPr>
                <w:rFonts w:ascii="Arial" w:hAnsi="Arial" w:cs="Arial"/>
                <w:b/>
                <w:sz w:val="34"/>
                <w:szCs w:val="32"/>
                <w:lang w:eastAsia="ja-JP"/>
              </w:rPr>
            </w:pPr>
            <w:r w:rsidRPr="00BE6611">
              <w:rPr>
                <w:rFonts w:ascii="Arial" w:hAnsi="Arial" w:cs="Arial"/>
                <w:b/>
                <w:sz w:val="34"/>
                <w:szCs w:val="32"/>
                <w:lang w:eastAsia="ja-JP"/>
              </w:rPr>
              <w:t>9</w:t>
            </w:r>
          </w:p>
        </w:tc>
      </w:tr>
      <w:tr w:rsidR="00165783" w:rsidRPr="00BE6611" w:rsidTr="00AB6C80">
        <w:trPr>
          <w:trHeight w:val="850"/>
          <w:jc w:val="right"/>
        </w:trPr>
        <w:tc>
          <w:tcPr>
            <w:tcW w:w="5225" w:type="dxa"/>
          </w:tcPr>
          <w:p w:rsidR="00C41748" w:rsidRPr="00BE6611" w:rsidRDefault="00C41748" w:rsidP="00583726">
            <w:pPr>
              <w:pStyle w:val="Titre1"/>
              <w:numPr>
                <w:ilvl w:val="0"/>
                <w:numId w:val="0"/>
              </w:numPr>
              <w:spacing w:line="276" w:lineRule="auto"/>
              <w:ind w:left="432"/>
              <w:jc w:val="center"/>
              <w:outlineLvl w:val="0"/>
              <w:rPr>
                <w:rFonts w:ascii="Arial" w:hAnsi="Arial" w:cs="Arial"/>
                <w:noProof/>
                <w:szCs w:val="32"/>
                <w:lang w:val="fr-FR"/>
              </w:rPr>
            </w:pPr>
            <w:r w:rsidRPr="00BE6611">
              <w:rPr>
                <w:rFonts w:ascii="Arial" w:hAnsi="Arial" w:cs="Arial"/>
                <w:noProof/>
                <w:color w:val="000000"/>
                <w:szCs w:val="32"/>
                <w:lang w:val="fr-FR"/>
              </w:rPr>
              <w:t>R</w:t>
            </w:r>
            <w:r w:rsidR="00583726" w:rsidRPr="00BE6611">
              <w:rPr>
                <w:rFonts w:ascii="Arial" w:hAnsi="Arial" w:cs="Arial"/>
                <w:noProof/>
                <w:color w:val="000000"/>
                <w:szCs w:val="32"/>
                <w:lang w:val="fr-FR"/>
              </w:rPr>
              <w:t xml:space="preserve">APPORT </w:t>
            </w:r>
          </w:p>
        </w:tc>
        <w:tc>
          <w:tcPr>
            <w:tcW w:w="3041" w:type="dxa"/>
          </w:tcPr>
          <w:p w:rsidR="00C41748" w:rsidRPr="00BE6611" w:rsidRDefault="00C41748" w:rsidP="007E5C40">
            <w:pPr>
              <w:spacing w:line="276" w:lineRule="auto"/>
              <w:rPr>
                <w:rFonts w:ascii="Arial" w:hAnsi="Arial" w:cs="Arial"/>
                <w:lang w:eastAsia="ja-JP"/>
              </w:rPr>
            </w:pPr>
          </w:p>
          <w:p w:rsidR="00C41748" w:rsidRPr="00BE6611" w:rsidRDefault="00C41748" w:rsidP="007E5C40">
            <w:pPr>
              <w:spacing w:line="276" w:lineRule="auto"/>
              <w:rPr>
                <w:rFonts w:ascii="Arial" w:hAnsi="Arial" w:cs="Arial"/>
                <w:lang w:eastAsia="ja-JP"/>
              </w:rPr>
            </w:pPr>
          </w:p>
          <w:p w:rsidR="00C41748" w:rsidRPr="00BE6611" w:rsidRDefault="00625AD3" w:rsidP="007E5C40">
            <w:pPr>
              <w:spacing w:line="276" w:lineRule="auto"/>
              <w:rPr>
                <w:rFonts w:ascii="Arial" w:hAnsi="Arial" w:cs="Arial"/>
                <w:lang w:eastAsia="ja-JP"/>
              </w:rPr>
            </w:pPr>
            <w:r w:rsidRPr="00BE6611">
              <w:rPr>
                <w:rFonts w:ascii="Arial" w:hAnsi="Arial" w:cs="Arial"/>
                <w:lang w:eastAsia="ja-JP"/>
              </w:rPr>
              <w:t>……………………………….</w:t>
            </w:r>
          </w:p>
        </w:tc>
        <w:tc>
          <w:tcPr>
            <w:tcW w:w="1319" w:type="dxa"/>
          </w:tcPr>
          <w:p w:rsidR="00C41748" w:rsidRPr="00BE6611" w:rsidRDefault="00C41748" w:rsidP="007E5C40">
            <w:pPr>
              <w:rPr>
                <w:rFonts w:ascii="Arial" w:hAnsi="Arial" w:cs="Arial"/>
                <w:b/>
                <w:sz w:val="34"/>
                <w:szCs w:val="32"/>
                <w:lang w:eastAsia="ja-JP"/>
              </w:rPr>
            </w:pPr>
          </w:p>
          <w:p w:rsidR="00C41748" w:rsidRPr="00BE6611" w:rsidRDefault="00625AD3" w:rsidP="007E5C40">
            <w:pPr>
              <w:rPr>
                <w:rFonts w:ascii="Arial" w:hAnsi="Arial" w:cs="Arial"/>
                <w:b/>
                <w:sz w:val="34"/>
                <w:szCs w:val="32"/>
                <w:lang w:eastAsia="ja-JP"/>
              </w:rPr>
            </w:pPr>
            <w:r w:rsidRPr="00BE6611">
              <w:rPr>
                <w:rFonts w:ascii="Arial" w:hAnsi="Arial" w:cs="Arial"/>
                <w:b/>
                <w:sz w:val="34"/>
                <w:szCs w:val="32"/>
                <w:lang w:eastAsia="ja-JP"/>
              </w:rPr>
              <w:t>10</w:t>
            </w:r>
          </w:p>
        </w:tc>
      </w:tr>
      <w:tr w:rsidR="006E5B7A" w:rsidRPr="00BE6611" w:rsidTr="00AB6C80">
        <w:trPr>
          <w:trHeight w:val="850"/>
          <w:jc w:val="right"/>
        </w:trPr>
        <w:tc>
          <w:tcPr>
            <w:tcW w:w="5225" w:type="dxa"/>
          </w:tcPr>
          <w:p w:rsidR="006E5B7A" w:rsidRPr="00BE6611" w:rsidRDefault="006E5B7A" w:rsidP="00976903">
            <w:pPr>
              <w:rPr>
                <w:rFonts w:ascii="Arial" w:hAnsi="Arial" w:cs="Arial"/>
                <w:sz w:val="32"/>
                <w:szCs w:val="32"/>
                <w:lang w:eastAsia="ja-JP"/>
              </w:rPr>
            </w:pPr>
            <w:r w:rsidRPr="00BE6611">
              <w:rPr>
                <w:rFonts w:ascii="Arial" w:hAnsi="Arial" w:cs="Arial"/>
                <w:sz w:val="32"/>
                <w:szCs w:val="32"/>
                <w:lang w:eastAsia="ja-JP"/>
              </w:rPr>
              <w:t>Introduction</w:t>
            </w:r>
          </w:p>
        </w:tc>
        <w:tc>
          <w:tcPr>
            <w:tcW w:w="3041" w:type="dxa"/>
          </w:tcPr>
          <w:p w:rsidR="006E5B7A" w:rsidRPr="00BE6611" w:rsidRDefault="00625AD3" w:rsidP="00976903">
            <w:pPr>
              <w:rPr>
                <w:rFonts w:ascii="Arial" w:hAnsi="Arial" w:cs="Arial"/>
                <w:lang w:eastAsia="ja-JP"/>
              </w:rPr>
            </w:pPr>
            <w:r w:rsidRPr="00BE6611">
              <w:rPr>
                <w:rFonts w:ascii="Arial" w:hAnsi="Arial" w:cs="Arial"/>
                <w:lang w:eastAsia="ja-JP"/>
              </w:rPr>
              <w:t>……………………………….</w:t>
            </w:r>
          </w:p>
        </w:tc>
        <w:tc>
          <w:tcPr>
            <w:tcW w:w="1319" w:type="dxa"/>
          </w:tcPr>
          <w:p w:rsidR="006E5B7A" w:rsidRPr="00BE6611" w:rsidRDefault="00625AD3" w:rsidP="00D83099">
            <w:pPr>
              <w:rPr>
                <w:rFonts w:ascii="Arial" w:hAnsi="Arial" w:cs="Arial"/>
                <w:b/>
                <w:sz w:val="34"/>
                <w:szCs w:val="32"/>
                <w:lang w:eastAsia="ja-JP"/>
              </w:rPr>
            </w:pPr>
            <w:r w:rsidRPr="00BE6611">
              <w:rPr>
                <w:rFonts w:ascii="Arial" w:hAnsi="Arial" w:cs="Arial"/>
                <w:b/>
                <w:sz w:val="34"/>
                <w:szCs w:val="32"/>
                <w:lang w:eastAsia="ja-JP"/>
              </w:rPr>
              <w:t>11</w:t>
            </w:r>
          </w:p>
        </w:tc>
      </w:tr>
      <w:tr w:rsidR="00342553" w:rsidRPr="00BE6611" w:rsidTr="00AB6C80">
        <w:trPr>
          <w:trHeight w:val="850"/>
          <w:jc w:val="right"/>
        </w:trPr>
        <w:tc>
          <w:tcPr>
            <w:tcW w:w="5225" w:type="dxa"/>
          </w:tcPr>
          <w:p w:rsidR="00342553" w:rsidRPr="00BE6611" w:rsidRDefault="00342553" w:rsidP="00FC6D47">
            <w:pPr>
              <w:pStyle w:val="Paragraphedeliste"/>
              <w:numPr>
                <w:ilvl w:val="0"/>
                <w:numId w:val="23"/>
              </w:numPr>
              <w:spacing w:line="276" w:lineRule="auto"/>
              <w:rPr>
                <w:rFonts w:ascii="Arial" w:hAnsi="Arial" w:cs="Arial"/>
                <w:b/>
                <w:sz w:val="32"/>
                <w:szCs w:val="32"/>
                <w:lang w:eastAsia="ja-JP"/>
              </w:rPr>
            </w:pPr>
            <w:r w:rsidRPr="00BE6611">
              <w:rPr>
                <w:rFonts w:ascii="Arial" w:hAnsi="Arial" w:cs="Arial"/>
                <w:sz w:val="32"/>
                <w:szCs w:val="32"/>
                <w:lang w:eastAsia="ja-JP"/>
              </w:rPr>
              <w:t>Des progrès significatifs</w:t>
            </w:r>
          </w:p>
        </w:tc>
        <w:tc>
          <w:tcPr>
            <w:tcW w:w="3041" w:type="dxa"/>
          </w:tcPr>
          <w:p w:rsidR="00342553" w:rsidRPr="00BE6611" w:rsidRDefault="00625AD3" w:rsidP="00976903">
            <w:pPr>
              <w:spacing w:line="276" w:lineRule="auto"/>
              <w:rPr>
                <w:rFonts w:ascii="Arial" w:hAnsi="Arial" w:cs="Arial"/>
                <w:lang w:eastAsia="ja-JP"/>
              </w:rPr>
            </w:pPr>
            <w:r w:rsidRPr="00BE6611">
              <w:rPr>
                <w:rFonts w:ascii="Arial" w:hAnsi="Arial" w:cs="Arial"/>
                <w:lang w:eastAsia="ja-JP"/>
              </w:rPr>
              <w:t>……………………………….</w:t>
            </w:r>
          </w:p>
          <w:p w:rsidR="00342553" w:rsidRPr="00BE6611" w:rsidRDefault="00342553" w:rsidP="00976903">
            <w:pPr>
              <w:spacing w:line="276" w:lineRule="auto"/>
              <w:rPr>
                <w:rFonts w:ascii="Arial" w:hAnsi="Arial" w:cs="Arial"/>
                <w:lang w:eastAsia="ja-JP"/>
              </w:rPr>
            </w:pPr>
          </w:p>
        </w:tc>
        <w:tc>
          <w:tcPr>
            <w:tcW w:w="1319" w:type="dxa"/>
          </w:tcPr>
          <w:p w:rsidR="00342553" w:rsidRPr="00197065" w:rsidRDefault="00197065" w:rsidP="00D83099">
            <w:pPr>
              <w:rPr>
                <w:rFonts w:ascii="Arial" w:hAnsi="Arial" w:cs="Arial"/>
                <w:b/>
                <w:sz w:val="34"/>
                <w:szCs w:val="32"/>
                <w:lang w:eastAsia="ja-JP"/>
              </w:rPr>
            </w:pPr>
            <w:r w:rsidRPr="00197065">
              <w:rPr>
                <w:rFonts w:ascii="Arial" w:hAnsi="Arial" w:cs="Arial"/>
                <w:b/>
                <w:sz w:val="34"/>
                <w:szCs w:val="32"/>
                <w:lang w:eastAsia="ja-JP"/>
              </w:rPr>
              <w:t>12</w:t>
            </w:r>
          </w:p>
        </w:tc>
      </w:tr>
      <w:tr w:rsidR="00342553" w:rsidRPr="00BE6611" w:rsidTr="00AB6C80">
        <w:trPr>
          <w:trHeight w:val="850"/>
          <w:jc w:val="right"/>
        </w:trPr>
        <w:tc>
          <w:tcPr>
            <w:tcW w:w="5225" w:type="dxa"/>
          </w:tcPr>
          <w:p w:rsidR="00342553" w:rsidRPr="00BE6611" w:rsidRDefault="00342553" w:rsidP="007158AB">
            <w:pPr>
              <w:pStyle w:val="Paragraphedeliste"/>
              <w:numPr>
                <w:ilvl w:val="0"/>
                <w:numId w:val="23"/>
              </w:numPr>
              <w:spacing w:line="276" w:lineRule="auto"/>
              <w:rPr>
                <w:rFonts w:ascii="Arial" w:hAnsi="Arial" w:cs="Arial"/>
                <w:sz w:val="32"/>
                <w:szCs w:val="32"/>
                <w:lang w:eastAsia="ja-JP"/>
              </w:rPr>
            </w:pPr>
            <w:r w:rsidRPr="00BE6611">
              <w:rPr>
                <w:rFonts w:ascii="Arial" w:hAnsi="Arial" w:cs="Arial"/>
                <w:sz w:val="32"/>
                <w:szCs w:val="32"/>
                <w:lang w:eastAsia="ja-JP"/>
              </w:rPr>
              <w:t xml:space="preserve">Mais </w:t>
            </w:r>
            <w:r w:rsidR="009660F2" w:rsidRPr="00BE6611">
              <w:rPr>
                <w:rFonts w:ascii="Arial" w:hAnsi="Arial" w:cs="Arial"/>
                <w:sz w:val="32"/>
                <w:szCs w:val="32"/>
                <w:lang w:eastAsia="ja-JP"/>
              </w:rPr>
              <w:t xml:space="preserve">encore </w:t>
            </w:r>
            <w:r w:rsidR="004E0D88" w:rsidRPr="00BE6611">
              <w:rPr>
                <w:rFonts w:ascii="Arial" w:hAnsi="Arial" w:cs="Arial"/>
                <w:sz w:val="32"/>
                <w:szCs w:val="32"/>
                <w:lang w:eastAsia="ja-JP"/>
              </w:rPr>
              <w:t xml:space="preserve">des </w:t>
            </w:r>
            <w:r w:rsidR="007158AB" w:rsidRPr="00BE6611">
              <w:rPr>
                <w:rFonts w:ascii="Arial" w:hAnsi="Arial" w:cs="Arial"/>
                <w:sz w:val="32"/>
                <w:szCs w:val="32"/>
                <w:lang w:eastAsia="ja-JP"/>
              </w:rPr>
              <w:t>incohérences</w:t>
            </w:r>
          </w:p>
        </w:tc>
        <w:tc>
          <w:tcPr>
            <w:tcW w:w="3041" w:type="dxa"/>
          </w:tcPr>
          <w:p w:rsidR="00625AD3" w:rsidRPr="00BE6611" w:rsidRDefault="00625AD3" w:rsidP="00625AD3">
            <w:pPr>
              <w:spacing w:line="276" w:lineRule="auto"/>
              <w:rPr>
                <w:rFonts w:ascii="Arial" w:hAnsi="Arial" w:cs="Arial"/>
                <w:lang w:eastAsia="ja-JP"/>
              </w:rPr>
            </w:pPr>
            <w:r w:rsidRPr="00BE6611">
              <w:rPr>
                <w:rFonts w:ascii="Arial" w:hAnsi="Arial" w:cs="Arial"/>
                <w:lang w:eastAsia="ja-JP"/>
              </w:rPr>
              <w:t>……………………………….</w:t>
            </w:r>
          </w:p>
          <w:p w:rsidR="00342553" w:rsidRPr="00BE6611" w:rsidRDefault="00342553" w:rsidP="00976903">
            <w:pPr>
              <w:spacing w:line="276" w:lineRule="auto"/>
              <w:rPr>
                <w:rFonts w:ascii="Arial" w:hAnsi="Arial" w:cs="Arial"/>
                <w:lang w:eastAsia="ja-JP"/>
              </w:rPr>
            </w:pPr>
          </w:p>
        </w:tc>
        <w:tc>
          <w:tcPr>
            <w:tcW w:w="1319" w:type="dxa"/>
          </w:tcPr>
          <w:p w:rsidR="00342553" w:rsidRPr="00197065" w:rsidRDefault="00197065" w:rsidP="00D83099">
            <w:pPr>
              <w:rPr>
                <w:rFonts w:ascii="Arial" w:hAnsi="Arial" w:cs="Arial"/>
                <w:b/>
                <w:sz w:val="34"/>
                <w:szCs w:val="32"/>
                <w:lang w:eastAsia="ja-JP"/>
              </w:rPr>
            </w:pPr>
            <w:r w:rsidRPr="00197065">
              <w:rPr>
                <w:rFonts w:ascii="Arial" w:hAnsi="Arial" w:cs="Arial"/>
                <w:b/>
                <w:sz w:val="34"/>
                <w:szCs w:val="32"/>
                <w:lang w:eastAsia="ja-JP"/>
              </w:rPr>
              <w:t>14</w:t>
            </w:r>
          </w:p>
          <w:p w:rsidR="00342553" w:rsidRPr="00BE6611" w:rsidRDefault="00342553" w:rsidP="00D83099">
            <w:pPr>
              <w:rPr>
                <w:rFonts w:ascii="Arial" w:hAnsi="Arial" w:cs="Arial"/>
                <w:b/>
                <w:strike/>
                <w:sz w:val="34"/>
                <w:szCs w:val="32"/>
                <w:lang w:eastAsia="ja-JP"/>
              </w:rPr>
            </w:pPr>
          </w:p>
        </w:tc>
      </w:tr>
      <w:tr w:rsidR="000C3FC7" w:rsidRPr="00BE6611" w:rsidTr="00AB6C80">
        <w:trPr>
          <w:trHeight w:val="850"/>
          <w:jc w:val="right"/>
        </w:trPr>
        <w:tc>
          <w:tcPr>
            <w:tcW w:w="5225" w:type="dxa"/>
          </w:tcPr>
          <w:p w:rsidR="000C3FC7" w:rsidRPr="00BE6611" w:rsidRDefault="000C3FC7" w:rsidP="000C3FC7">
            <w:pPr>
              <w:pStyle w:val="Paragraphedeliste"/>
              <w:rPr>
                <w:rFonts w:ascii="Arial" w:hAnsi="Arial" w:cs="Arial"/>
                <w:sz w:val="32"/>
                <w:szCs w:val="32"/>
                <w:lang w:eastAsia="ja-JP"/>
              </w:rPr>
            </w:pPr>
          </w:p>
          <w:p w:rsidR="000C3FC7" w:rsidRPr="00BE6611" w:rsidRDefault="000C3FC7" w:rsidP="000C3FC7">
            <w:pPr>
              <w:pStyle w:val="Paragraphedeliste"/>
              <w:numPr>
                <w:ilvl w:val="0"/>
                <w:numId w:val="23"/>
              </w:numPr>
              <w:rPr>
                <w:rFonts w:ascii="Arial" w:hAnsi="Arial" w:cs="Arial"/>
                <w:sz w:val="32"/>
                <w:szCs w:val="32"/>
                <w:lang w:eastAsia="ja-JP"/>
              </w:rPr>
            </w:pPr>
            <w:r w:rsidRPr="00BE6611">
              <w:rPr>
                <w:rFonts w:ascii="Arial" w:hAnsi="Arial" w:cs="Arial"/>
                <w:sz w:val="32"/>
                <w:szCs w:val="32"/>
                <w:lang w:eastAsia="ja-JP"/>
              </w:rPr>
              <w:t>18 Propositions</w:t>
            </w:r>
            <w:r w:rsidR="006A4A6B">
              <w:rPr>
                <w:rFonts w:ascii="Arial" w:hAnsi="Arial" w:cs="Arial"/>
                <w:sz w:val="32"/>
                <w:szCs w:val="32"/>
                <w:lang w:eastAsia="ja-JP"/>
              </w:rPr>
              <w:t xml:space="preserve"> argumentées</w:t>
            </w:r>
          </w:p>
        </w:tc>
        <w:tc>
          <w:tcPr>
            <w:tcW w:w="3041" w:type="dxa"/>
          </w:tcPr>
          <w:p w:rsidR="000C3FC7" w:rsidRPr="00BE6611" w:rsidRDefault="000C3FC7" w:rsidP="00976903">
            <w:pPr>
              <w:rPr>
                <w:rFonts w:ascii="Arial" w:hAnsi="Arial" w:cs="Arial"/>
                <w:lang w:eastAsia="ja-JP"/>
              </w:rPr>
            </w:pPr>
          </w:p>
          <w:p w:rsidR="00625AD3" w:rsidRPr="00BE6611" w:rsidRDefault="00625AD3" w:rsidP="00976903">
            <w:pPr>
              <w:rPr>
                <w:rFonts w:ascii="Arial" w:hAnsi="Arial" w:cs="Arial"/>
                <w:lang w:eastAsia="ja-JP"/>
              </w:rPr>
            </w:pPr>
          </w:p>
          <w:p w:rsidR="00625AD3" w:rsidRPr="00BE6611" w:rsidRDefault="00625AD3" w:rsidP="00625AD3">
            <w:pPr>
              <w:spacing w:line="276" w:lineRule="auto"/>
              <w:rPr>
                <w:rFonts w:ascii="Arial" w:hAnsi="Arial" w:cs="Arial"/>
                <w:lang w:eastAsia="ja-JP"/>
              </w:rPr>
            </w:pPr>
            <w:r w:rsidRPr="00BE6611">
              <w:rPr>
                <w:rFonts w:ascii="Arial" w:hAnsi="Arial" w:cs="Arial"/>
                <w:lang w:eastAsia="ja-JP"/>
              </w:rPr>
              <w:t>……………………………….</w:t>
            </w:r>
          </w:p>
        </w:tc>
        <w:tc>
          <w:tcPr>
            <w:tcW w:w="1319" w:type="dxa"/>
          </w:tcPr>
          <w:p w:rsidR="00197065" w:rsidRDefault="00197065" w:rsidP="00D83099">
            <w:pPr>
              <w:rPr>
                <w:rFonts w:ascii="Arial" w:hAnsi="Arial" w:cs="Arial"/>
                <w:b/>
                <w:strike/>
                <w:sz w:val="34"/>
                <w:szCs w:val="32"/>
                <w:lang w:eastAsia="ja-JP"/>
              </w:rPr>
            </w:pPr>
          </w:p>
          <w:p w:rsidR="000C3FC7" w:rsidRPr="00197065" w:rsidRDefault="00197065" w:rsidP="00D83099">
            <w:pPr>
              <w:rPr>
                <w:rFonts w:ascii="Arial" w:hAnsi="Arial" w:cs="Arial"/>
                <w:b/>
                <w:sz w:val="34"/>
                <w:szCs w:val="32"/>
                <w:lang w:eastAsia="ja-JP"/>
              </w:rPr>
            </w:pPr>
            <w:r w:rsidRPr="00197065">
              <w:rPr>
                <w:rFonts w:ascii="Arial" w:hAnsi="Arial" w:cs="Arial"/>
                <w:b/>
                <w:sz w:val="34"/>
                <w:szCs w:val="32"/>
                <w:lang w:eastAsia="ja-JP"/>
              </w:rPr>
              <w:t>17</w:t>
            </w:r>
          </w:p>
        </w:tc>
      </w:tr>
      <w:tr w:rsidR="00342553" w:rsidRPr="00BE6611" w:rsidTr="00AB6C80">
        <w:trPr>
          <w:trHeight w:val="850"/>
          <w:jc w:val="right"/>
        </w:trPr>
        <w:tc>
          <w:tcPr>
            <w:tcW w:w="5225" w:type="dxa"/>
          </w:tcPr>
          <w:p w:rsidR="00342553" w:rsidRPr="00BE6611" w:rsidRDefault="00342553" w:rsidP="00583726">
            <w:pPr>
              <w:pStyle w:val="Titre1"/>
              <w:numPr>
                <w:ilvl w:val="0"/>
                <w:numId w:val="0"/>
              </w:numPr>
              <w:spacing w:line="276" w:lineRule="auto"/>
              <w:ind w:left="432"/>
              <w:jc w:val="center"/>
              <w:outlineLvl w:val="0"/>
              <w:rPr>
                <w:rFonts w:ascii="Arial" w:hAnsi="Arial" w:cs="Arial"/>
                <w:noProof/>
                <w:szCs w:val="32"/>
                <w:lang w:val="fr-FR"/>
              </w:rPr>
            </w:pPr>
            <w:r w:rsidRPr="00BE6611">
              <w:rPr>
                <w:rFonts w:ascii="Arial" w:hAnsi="Arial" w:cs="Arial"/>
                <w:noProof/>
                <w:color w:val="000000"/>
                <w:szCs w:val="32"/>
                <w:lang w:val="fr-FR"/>
              </w:rPr>
              <w:t>A</w:t>
            </w:r>
            <w:r w:rsidR="00583726" w:rsidRPr="00BE6611">
              <w:rPr>
                <w:rFonts w:ascii="Arial" w:hAnsi="Arial" w:cs="Arial"/>
                <w:noProof/>
                <w:color w:val="000000"/>
                <w:szCs w:val="32"/>
                <w:lang w:val="fr-FR"/>
              </w:rPr>
              <w:t xml:space="preserve">NNEXES </w:t>
            </w:r>
          </w:p>
        </w:tc>
        <w:tc>
          <w:tcPr>
            <w:tcW w:w="3041" w:type="dxa"/>
          </w:tcPr>
          <w:p w:rsidR="00342553" w:rsidRPr="00BE6611" w:rsidRDefault="00342553" w:rsidP="00976903">
            <w:pPr>
              <w:spacing w:line="276" w:lineRule="auto"/>
              <w:rPr>
                <w:rFonts w:ascii="Arial" w:hAnsi="Arial" w:cs="Arial"/>
                <w:lang w:eastAsia="ja-JP"/>
              </w:rPr>
            </w:pPr>
          </w:p>
          <w:p w:rsidR="00342553" w:rsidRPr="00BE6611" w:rsidRDefault="00342553" w:rsidP="00976903">
            <w:pPr>
              <w:spacing w:line="276" w:lineRule="auto"/>
              <w:rPr>
                <w:rFonts w:ascii="Arial" w:hAnsi="Arial" w:cs="Arial"/>
                <w:lang w:eastAsia="ja-JP"/>
              </w:rPr>
            </w:pPr>
          </w:p>
          <w:p w:rsidR="00625AD3" w:rsidRPr="00BE6611" w:rsidRDefault="00625AD3" w:rsidP="00625AD3">
            <w:pPr>
              <w:spacing w:line="276" w:lineRule="auto"/>
              <w:rPr>
                <w:rFonts w:ascii="Arial" w:hAnsi="Arial" w:cs="Arial"/>
                <w:lang w:eastAsia="ja-JP"/>
              </w:rPr>
            </w:pPr>
            <w:r w:rsidRPr="00BE6611">
              <w:rPr>
                <w:rFonts w:ascii="Arial" w:hAnsi="Arial" w:cs="Arial"/>
                <w:lang w:eastAsia="ja-JP"/>
              </w:rPr>
              <w:t>……………………………….</w:t>
            </w:r>
          </w:p>
          <w:p w:rsidR="00342553" w:rsidRPr="00BE6611" w:rsidRDefault="00342553" w:rsidP="00976903">
            <w:pPr>
              <w:spacing w:line="276" w:lineRule="auto"/>
              <w:rPr>
                <w:rFonts w:ascii="Arial" w:hAnsi="Arial" w:cs="Arial"/>
                <w:lang w:eastAsia="ja-JP"/>
              </w:rPr>
            </w:pPr>
          </w:p>
        </w:tc>
        <w:tc>
          <w:tcPr>
            <w:tcW w:w="1319" w:type="dxa"/>
          </w:tcPr>
          <w:p w:rsidR="00342553" w:rsidRPr="00BE6611" w:rsidRDefault="00342553" w:rsidP="00D83099">
            <w:pPr>
              <w:rPr>
                <w:rFonts w:ascii="Arial" w:hAnsi="Arial" w:cs="Arial"/>
                <w:b/>
                <w:strike/>
                <w:sz w:val="34"/>
                <w:szCs w:val="32"/>
                <w:lang w:eastAsia="ja-JP"/>
              </w:rPr>
            </w:pPr>
          </w:p>
          <w:p w:rsidR="00342553" w:rsidRPr="00197065" w:rsidRDefault="004E0D88" w:rsidP="00197065">
            <w:pPr>
              <w:rPr>
                <w:rFonts w:ascii="Arial" w:hAnsi="Arial" w:cs="Arial"/>
                <w:b/>
                <w:sz w:val="34"/>
                <w:szCs w:val="32"/>
                <w:lang w:eastAsia="ja-JP"/>
              </w:rPr>
            </w:pPr>
            <w:r w:rsidRPr="00197065">
              <w:rPr>
                <w:rFonts w:ascii="Arial" w:hAnsi="Arial" w:cs="Arial"/>
                <w:b/>
                <w:sz w:val="34"/>
                <w:szCs w:val="32"/>
                <w:lang w:eastAsia="ja-JP"/>
              </w:rPr>
              <w:t>2</w:t>
            </w:r>
            <w:r w:rsidR="00197065" w:rsidRPr="00197065">
              <w:rPr>
                <w:rFonts w:ascii="Arial" w:hAnsi="Arial" w:cs="Arial"/>
                <w:b/>
                <w:sz w:val="34"/>
                <w:szCs w:val="32"/>
                <w:lang w:eastAsia="ja-JP"/>
              </w:rPr>
              <w:t>8</w:t>
            </w:r>
          </w:p>
        </w:tc>
      </w:tr>
      <w:tr w:rsidR="0073289D" w:rsidRPr="00BE6611" w:rsidTr="00AB6C80">
        <w:trPr>
          <w:trHeight w:val="850"/>
          <w:jc w:val="right"/>
        </w:trPr>
        <w:tc>
          <w:tcPr>
            <w:tcW w:w="5225" w:type="dxa"/>
          </w:tcPr>
          <w:p w:rsidR="0073289D" w:rsidRPr="00BE6611" w:rsidRDefault="0073289D" w:rsidP="007E5C40">
            <w:pPr>
              <w:rPr>
                <w:rFonts w:ascii="Arial" w:hAnsi="Arial" w:cs="Arial"/>
                <w:sz w:val="32"/>
                <w:szCs w:val="32"/>
                <w:lang w:eastAsia="ja-JP"/>
              </w:rPr>
            </w:pPr>
            <w:r w:rsidRPr="00BE6611">
              <w:rPr>
                <w:rFonts w:ascii="Arial" w:hAnsi="Arial" w:cs="Arial"/>
                <w:sz w:val="32"/>
                <w:szCs w:val="32"/>
                <w:lang w:eastAsia="ja-JP"/>
              </w:rPr>
              <w:t>Biographie</w:t>
            </w:r>
            <w:r w:rsidR="00713972">
              <w:rPr>
                <w:rFonts w:ascii="Arial" w:hAnsi="Arial" w:cs="Arial"/>
                <w:sz w:val="32"/>
                <w:szCs w:val="32"/>
                <w:lang w:eastAsia="ja-JP"/>
              </w:rPr>
              <w:t xml:space="preserve">s </w:t>
            </w:r>
            <w:r w:rsidRPr="00BE6611">
              <w:rPr>
                <w:rFonts w:ascii="Arial" w:hAnsi="Arial" w:cs="Arial"/>
                <w:sz w:val="32"/>
                <w:szCs w:val="32"/>
                <w:lang w:eastAsia="ja-JP"/>
              </w:rPr>
              <w:t xml:space="preserve"> des personnalités auditionnées</w:t>
            </w:r>
          </w:p>
        </w:tc>
        <w:tc>
          <w:tcPr>
            <w:tcW w:w="3041" w:type="dxa"/>
          </w:tcPr>
          <w:p w:rsidR="00625AD3" w:rsidRPr="00BE6611" w:rsidRDefault="00625AD3" w:rsidP="00625AD3">
            <w:pPr>
              <w:spacing w:line="276" w:lineRule="auto"/>
              <w:rPr>
                <w:rFonts w:ascii="Arial" w:hAnsi="Arial" w:cs="Arial"/>
                <w:lang w:eastAsia="ja-JP"/>
              </w:rPr>
            </w:pPr>
            <w:r w:rsidRPr="00BE6611">
              <w:rPr>
                <w:rFonts w:ascii="Arial" w:hAnsi="Arial" w:cs="Arial"/>
                <w:lang w:eastAsia="ja-JP"/>
              </w:rPr>
              <w:t>……………………………….</w:t>
            </w:r>
          </w:p>
          <w:p w:rsidR="0073289D" w:rsidRPr="00BE6611" w:rsidRDefault="0073289D" w:rsidP="007E5C40">
            <w:pPr>
              <w:rPr>
                <w:rFonts w:ascii="Arial" w:hAnsi="Arial" w:cs="Arial"/>
                <w:lang w:eastAsia="ja-JP"/>
              </w:rPr>
            </w:pPr>
          </w:p>
        </w:tc>
        <w:tc>
          <w:tcPr>
            <w:tcW w:w="1319" w:type="dxa"/>
          </w:tcPr>
          <w:p w:rsidR="0073289D" w:rsidRPr="00BE6611" w:rsidRDefault="00197065" w:rsidP="007E5C40">
            <w:pPr>
              <w:rPr>
                <w:rFonts w:ascii="Arial" w:hAnsi="Arial" w:cs="Arial"/>
                <w:b/>
                <w:sz w:val="34"/>
                <w:szCs w:val="32"/>
                <w:lang w:eastAsia="ja-JP"/>
              </w:rPr>
            </w:pPr>
            <w:r>
              <w:rPr>
                <w:rFonts w:ascii="Arial" w:hAnsi="Arial" w:cs="Arial"/>
                <w:b/>
                <w:sz w:val="34"/>
                <w:szCs w:val="32"/>
                <w:lang w:eastAsia="ja-JP"/>
              </w:rPr>
              <w:t>2</w:t>
            </w:r>
            <w:r w:rsidR="0073289D" w:rsidRPr="00BE6611">
              <w:rPr>
                <w:rFonts w:ascii="Arial" w:hAnsi="Arial" w:cs="Arial"/>
                <w:b/>
                <w:sz w:val="34"/>
                <w:szCs w:val="32"/>
                <w:lang w:eastAsia="ja-JP"/>
              </w:rPr>
              <w:t>9</w:t>
            </w:r>
          </w:p>
        </w:tc>
      </w:tr>
      <w:tr w:rsidR="00342553" w:rsidRPr="00BE6611" w:rsidTr="00AB6C80">
        <w:trPr>
          <w:trHeight w:val="850"/>
          <w:jc w:val="right"/>
        </w:trPr>
        <w:tc>
          <w:tcPr>
            <w:tcW w:w="5225" w:type="dxa"/>
          </w:tcPr>
          <w:p w:rsidR="00342553" w:rsidRPr="00BE6611" w:rsidRDefault="00342553" w:rsidP="00976903">
            <w:pPr>
              <w:spacing w:line="276" w:lineRule="auto"/>
              <w:rPr>
                <w:rFonts w:ascii="Arial" w:hAnsi="Arial" w:cs="Arial"/>
                <w:sz w:val="32"/>
                <w:szCs w:val="32"/>
                <w:lang w:eastAsia="ja-JP"/>
              </w:rPr>
            </w:pPr>
          </w:p>
          <w:p w:rsidR="00342553" w:rsidRPr="00BE6611" w:rsidRDefault="0054047A" w:rsidP="001415E4">
            <w:pPr>
              <w:spacing w:line="276" w:lineRule="auto"/>
              <w:rPr>
                <w:rFonts w:ascii="Arial" w:hAnsi="Arial" w:cs="Arial"/>
                <w:sz w:val="32"/>
                <w:szCs w:val="32"/>
                <w:lang w:eastAsia="ja-JP"/>
              </w:rPr>
            </w:pPr>
            <w:r w:rsidRPr="00BE6611">
              <w:rPr>
                <w:rFonts w:ascii="Arial" w:hAnsi="Arial" w:cs="Arial"/>
                <w:sz w:val="32"/>
                <w:szCs w:val="32"/>
                <w:lang w:eastAsia="ja-JP"/>
              </w:rPr>
              <w:t>Repères </w:t>
            </w:r>
            <w:r w:rsidR="00342553" w:rsidRPr="00BE6611">
              <w:rPr>
                <w:rFonts w:ascii="Arial" w:hAnsi="Arial" w:cs="Arial"/>
                <w:sz w:val="32"/>
                <w:szCs w:val="32"/>
                <w:lang w:eastAsia="ja-JP"/>
              </w:rPr>
              <w:t xml:space="preserve"> </w:t>
            </w:r>
            <w:r w:rsidR="001415E4" w:rsidRPr="00BE6611">
              <w:rPr>
                <w:rFonts w:ascii="Arial" w:hAnsi="Arial" w:cs="Arial"/>
                <w:sz w:val="32"/>
                <w:szCs w:val="32"/>
                <w:lang w:eastAsia="ja-JP"/>
              </w:rPr>
              <w:t>« </w:t>
            </w:r>
            <w:r w:rsidR="00342553" w:rsidRPr="00BE6611">
              <w:rPr>
                <w:rFonts w:ascii="Arial" w:hAnsi="Arial" w:cs="Arial"/>
                <w:sz w:val="32"/>
                <w:szCs w:val="32"/>
                <w:lang w:eastAsia="ja-JP"/>
              </w:rPr>
              <w:t xml:space="preserve">1792 </w:t>
            </w:r>
            <w:r w:rsidR="001415E4" w:rsidRPr="00BE6611">
              <w:rPr>
                <w:rFonts w:ascii="Arial" w:hAnsi="Arial" w:cs="Arial"/>
                <w:sz w:val="32"/>
                <w:szCs w:val="32"/>
                <w:lang w:eastAsia="ja-JP"/>
              </w:rPr>
              <w:t xml:space="preserve">– </w:t>
            </w:r>
            <w:r w:rsidR="00342553" w:rsidRPr="00BE6611">
              <w:rPr>
                <w:rFonts w:ascii="Arial" w:hAnsi="Arial" w:cs="Arial"/>
                <w:sz w:val="32"/>
                <w:szCs w:val="32"/>
                <w:lang w:eastAsia="ja-JP"/>
              </w:rPr>
              <w:t>2014</w:t>
            </w:r>
            <w:r w:rsidR="001415E4" w:rsidRPr="00BE6611">
              <w:rPr>
                <w:rFonts w:ascii="Arial" w:hAnsi="Arial" w:cs="Arial"/>
                <w:sz w:val="32"/>
                <w:szCs w:val="32"/>
                <w:lang w:eastAsia="ja-JP"/>
              </w:rPr>
              <w:t> »</w:t>
            </w:r>
          </w:p>
        </w:tc>
        <w:tc>
          <w:tcPr>
            <w:tcW w:w="3041" w:type="dxa"/>
          </w:tcPr>
          <w:p w:rsidR="00342553" w:rsidRPr="00BE6611" w:rsidRDefault="00342553" w:rsidP="00976903">
            <w:pPr>
              <w:spacing w:line="276" w:lineRule="auto"/>
              <w:rPr>
                <w:rFonts w:ascii="Arial" w:hAnsi="Arial" w:cs="Arial"/>
                <w:lang w:eastAsia="ja-JP"/>
              </w:rPr>
            </w:pPr>
          </w:p>
          <w:p w:rsidR="00342553" w:rsidRPr="00BE6611" w:rsidRDefault="00342553" w:rsidP="00976903">
            <w:pPr>
              <w:spacing w:line="276" w:lineRule="auto"/>
              <w:rPr>
                <w:rFonts w:ascii="Arial" w:hAnsi="Arial" w:cs="Arial"/>
                <w:lang w:eastAsia="ja-JP"/>
              </w:rPr>
            </w:pPr>
          </w:p>
          <w:p w:rsidR="00342553" w:rsidRPr="00BE6611" w:rsidRDefault="00342553" w:rsidP="00976903">
            <w:pPr>
              <w:spacing w:line="276" w:lineRule="auto"/>
              <w:rPr>
                <w:rFonts w:ascii="Arial" w:hAnsi="Arial" w:cs="Arial"/>
                <w:lang w:eastAsia="ja-JP"/>
              </w:rPr>
            </w:pPr>
          </w:p>
          <w:p w:rsidR="00342553" w:rsidRPr="00BE6611" w:rsidRDefault="00342553" w:rsidP="00976903">
            <w:pPr>
              <w:spacing w:line="276" w:lineRule="auto"/>
              <w:ind w:right="559"/>
              <w:rPr>
                <w:rFonts w:ascii="Arial" w:hAnsi="Arial" w:cs="Arial"/>
                <w:lang w:eastAsia="ja-JP"/>
              </w:rPr>
            </w:pPr>
          </w:p>
        </w:tc>
        <w:tc>
          <w:tcPr>
            <w:tcW w:w="1319" w:type="dxa"/>
          </w:tcPr>
          <w:p w:rsidR="00342553" w:rsidRPr="00BE6611" w:rsidRDefault="00342553" w:rsidP="00D83099">
            <w:pPr>
              <w:rPr>
                <w:rFonts w:ascii="Arial" w:hAnsi="Arial" w:cs="Arial"/>
                <w:b/>
                <w:strike/>
                <w:sz w:val="34"/>
                <w:szCs w:val="32"/>
                <w:lang w:eastAsia="ja-JP"/>
              </w:rPr>
            </w:pPr>
          </w:p>
          <w:p w:rsidR="00342553" w:rsidRPr="00197065" w:rsidRDefault="00197065" w:rsidP="004E0D88">
            <w:pPr>
              <w:rPr>
                <w:rFonts w:ascii="Arial" w:hAnsi="Arial" w:cs="Arial"/>
                <w:b/>
                <w:sz w:val="34"/>
                <w:szCs w:val="32"/>
                <w:lang w:eastAsia="ja-JP"/>
              </w:rPr>
            </w:pPr>
            <w:r w:rsidRPr="00197065">
              <w:rPr>
                <w:rFonts w:ascii="Arial" w:hAnsi="Arial" w:cs="Arial"/>
                <w:b/>
                <w:sz w:val="34"/>
                <w:szCs w:val="32"/>
                <w:lang w:eastAsia="ja-JP"/>
              </w:rPr>
              <w:t>50</w:t>
            </w:r>
          </w:p>
        </w:tc>
      </w:tr>
      <w:tr w:rsidR="002918B6" w:rsidRPr="00BE6611" w:rsidTr="00AB6C80">
        <w:trPr>
          <w:trHeight w:val="850"/>
          <w:jc w:val="right"/>
        </w:trPr>
        <w:tc>
          <w:tcPr>
            <w:tcW w:w="5225" w:type="dxa"/>
          </w:tcPr>
          <w:p w:rsidR="00197065" w:rsidRDefault="001415E4" w:rsidP="001415E4">
            <w:pPr>
              <w:rPr>
                <w:rFonts w:ascii="Arial" w:hAnsi="Arial" w:cs="Arial"/>
                <w:sz w:val="32"/>
                <w:szCs w:val="32"/>
                <w:lang w:eastAsia="ja-JP"/>
              </w:rPr>
            </w:pPr>
            <w:r w:rsidRPr="00BE6611">
              <w:rPr>
                <w:rFonts w:ascii="Arial" w:hAnsi="Arial" w:cs="Arial"/>
                <w:sz w:val="32"/>
                <w:szCs w:val="32"/>
                <w:lang w:eastAsia="ja-JP"/>
              </w:rPr>
              <w:t>Contributions</w:t>
            </w:r>
            <w:r w:rsidR="00746C55" w:rsidRPr="00BE6611">
              <w:rPr>
                <w:rFonts w:ascii="Arial" w:hAnsi="Arial" w:cs="Arial"/>
                <w:sz w:val="32"/>
                <w:szCs w:val="32"/>
                <w:lang w:eastAsia="ja-JP"/>
              </w:rPr>
              <w:t xml:space="preserve"> </w:t>
            </w:r>
            <w:r w:rsidR="00197065">
              <w:rPr>
                <w:rFonts w:ascii="Arial" w:hAnsi="Arial" w:cs="Arial"/>
                <w:sz w:val="32"/>
                <w:szCs w:val="32"/>
                <w:lang w:eastAsia="ja-JP"/>
              </w:rPr>
              <w:t>d’organisations</w:t>
            </w:r>
            <w:r w:rsidR="00746C55" w:rsidRPr="00BE6611">
              <w:rPr>
                <w:rFonts w:ascii="Arial" w:hAnsi="Arial" w:cs="Arial"/>
                <w:sz w:val="32"/>
                <w:szCs w:val="32"/>
                <w:lang w:eastAsia="ja-JP"/>
              </w:rPr>
              <w:t xml:space="preserve"> </w:t>
            </w:r>
          </w:p>
          <w:p w:rsidR="00197065" w:rsidRDefault="00197065" w:rsidP="001415E4">
            <w:pPr>
              <w:rPr>
                <w:rFonts w:ascii="Arial" w:hAnsi="Arial" w:cs="Arial"/>
                <w:sz w:val="32"/>
                <w:szCs w:val="32"/>
                <w:lang w:eastAsia="ja-JP"/>
              </w:rPr>
            </w:pPr>
          </w:p>
          <w:p w:rsidR="002918B6" w:rsidRPr="00BE6611" w:rsidRDefault="00197065" w:rsidP="001415E4">
            <w:pPr>
              <w:rPr>
                <w:rFonts w:ascii="Arial" w:hAnsi="Arial" w:cs="Arial"/>
                <w:sz w:val="32"/>
                <w:szCs w:val="32"/>
                <w:lang w:eastAsia="ja-JP"/>
              </w:rPr>
            </w:pPr>
            <w:r>
              <w:rPr>
                <w:rFonts w:ascii="Arial" w:hAnsi="Arial" w:cs="Arial"/>
                <w:sz w:val="32"/>
                <w:szCs w:val="32"/>
                <w:lang w:eastAsia="ja-JP"/>
              </w:rPr>
              <w:t xml:space="preserve">Contributions </w:t>
            </w:r>
            <w:r w:rsidR="00746C55" w:rsidRPr="00BE6611">
              <w:rPr>
                <w:rFonts w:ascii="Arial" w:hAnsi="Arial" w:cs="Arial"/>
                <w:sz w:val="32"/>
                <w:szCs w:val="32"/>
                <w:lang w:eastAsia="ja-JP"/>
              </w:rPr>
              <w:t>individuelles</w:t>
            </w:r>
          </w:p>
        </w:tc>
        <w:tc>
          <w:tcPr>
            <w:tcW w:w="3041" w:type="dxa"/>
          </w:tcPr>
          <w:p w:rsidR="00625AD3" w:rsidRPr="00BE6611" w:rsidRDefault="00625AD3" w:rsidP="00625AD3">
            <w:pPr>
              <w:spacing w:line="276" w:lineRule="auto"/>
              <w:rPr>
                <w:rFonts w:ascii="Arial" w:hAnsi="Arial" w:cs="Arial"/>
                <w:lang w:eastAsia="ja-JP"/>
              </w:rPr>
            </w:pPr>
            <w:r w:rsidRPr="00BE6611">
              <w:rPr>
                <w:rFonts w:ascii="Arial" w:hAnsi="Arial" w:cs="Arial"/>
                <w:lang w:eastAsia="ja-JP"/>
              </w:rPr>
              <w:t>……………………………….</w:t>
            </w:r>
          </w:p>
          <w:p w:rsidR="002918B6" w:rsidRDefault="002918B6" w:rsidP="00976903">
            <w:pPr>
              <w:rPr>
                <w:rFonts w:ascii="Arial" w:hAnsi="Arial" w:cs="Arial"/>
                <w:lang w:eastAsia="ja-JP"/>
              </w:rPr>
            </w:pPr>
          </w:p>
          <w:p w:rsidR="00197065" w:rsidRDefault="00197065" w:rsidP="00976903">
            <w:pPr>
              <w:rPr>
                <w:rFonts w:ascii="Arial" w:hAnsi="Arial" w:cs="Arial"/>
                <w:lang w:eastAsia="ja-JP"/>
              </w:rPr>
            </w:pPr>
          </w:p>
          <w:p w:rsidR="00197065" w:rsidRPr="00BE6611" w:rsidRDefault="00197065" w:rsidP="00197065">
            <w:pPr>
              <w:spacing w:line="276" w:lineRule="auto"/>
              <w:rPr>
                <w:rFonts w:ascii="Arial" w:hAnsi="Arial" w:cs="Arial"/>
                <w:lang w:eastAsia="ja-JP"/>
              </w:rPr>
            </w:pPr>
            <w:r w:rsidRPr="00BE6611">
              <w:rPr>
                <w:rFonts w:ascii="Arial" w:hAnsi="Arial" w:cs="Arial"/>
                <w:lang w:eastAsia="ja-JP"/>
              </w:rPr>
              <w:t>……………………………….</w:t>
            </w:r>
          </w:p>
          <w:p w:rsidR="00197065" w:rsidRPr="00BE6611" w:rsidRDefault="00197065" w:rsidP="00976903">
            <w:pPr>
              <w:rPr>
                <w:rFonts w:ascii="Arial" w:hAnsi="Arial" w:cs="Arial"/>
                <w:lang w:eastAsia="ja-JP"/>
              </w:rPr>
            </w:pPr>
          </w:p>
        </w:tc>
        <w:tc>
          <w:tcPr>
            <w:tcW w:w="1319" w:type="dxa"/>
          </w:tcPr>
          <w:p w:rsidR="00C755D7" w:rsidRPr="00197065" w:rsidRDefault="00197065" w:rsidP="00D83099">
            <w:pPr>
              <w:rPr>
                <w:rFonts w:ascii="Arial" w:hAnsi="Arial" w:cs="Arial"/>
                <w:b/>
                <w:sz w:val="34"/>
                <w:szCs w:val="32"/>
                <w:lang w:eastAsia="ja-JP"/>
              </w:rPr>
            </w:pPr>
            <w:r w:rsidRPr="00197065">
              <w:rPr>
                <w:rFonts w:ascii="Arial" w:hAnsi="Arial" w:cs="Arial"/>
                <w:b/>
                <w:sz w:val="34"/>
                <w:szCs w:val="32"/>
                <w:lang w:eastAsia="ja-JP"/>
              </w:rPr>
              <w:t>73</w:t>
            </w:r>
          </w:p>
          <w:p w:rsidR="00197065" w:rsidRDefault="00197065" w:rsidP="00D83099">
            <w:pPr>
              <w:rPr>
                <w:rFonts w:ascii="Arial" w:hAnsi="Arial" w:cs="Arial"/>
                <w:b/>
                <w:strike/>
                <w:sz w:val="34"/>
                <w:szCs w:val="32"/>
                <w:lang w:eastAsia="ja-JP"/>
              </w:rPr>
            </w:pPr>
          </w:p>
          <w:p w:rsidR="00197065" w:rsidRPr="00197065" w:rsidRDefault="00197065" w:rsidP="00D83099">
            <w:pPr>
              <w:rPr>
                <w:rFonts w:ascii="Arial" w:hAnsi="Arial" w:cs="Arial"/>
                <w:b/>
                <w:sz w:val="34"/>
                <w:szCs w:val="32"/>
                <w:lang w:eastAsia="ja-JP"/>
              </w:rPr>
            </w:pPr>
            <w:r w:rsidRPr="00197065">
              <w:rPr>
                <w:rFonts w:ascii="Arial" w:hAnsi="Arial" w:cs="Arial"/>
                <w:b/>
                <w:sz w:val="34"/>
                <w:szCs w:val="32"/>
                <w:lang w:eastAsia="ja-JP"/>
              </w:rPr>
              <w:t>79</w:t>
            </w:r>
          </w:p>
          <w:p w:rsidR="00647C99" w:rsidRPr="00BE6611" w:rsidRDefault="00647C99" w:rsidP="00D83099">
            <w:pPr>
              <w:rPr>
                <w:rFonts w:ascii="Arial" w:hAnsi="Arial" w:cs="Arial"/>
                <w:b/>
                <w:strike/>
                <w:sz w:val="34"/>
                <w:szCs w:val="32"/>
                <w:lang w:eastAsia="ja-JP"/>
              </w:rPr>
            </w:pPr>
          </w:p>
        </w:tc>
      </w:tr>
    </w:tbl>
    <w:p w:rsidR="00A3661E" w:rsidRDefault="00A3661E" w:rsidP="008C35E8">
      <w:pPr>
        <w:pStyle w:val="Titre1"/>
        <w:numPr>
          <w:ilvl w:val="0"/>
          <w:numId w:val="0"/>
        </w:numPr>
        <w:ind w:left="432"/>
        <w:jc w:val="center"/>
        <w:rPr>
          <w:rFonts w:ascii="Arial" w:hAnsi="Arial" w:cs="Arial"/>
          <w:noProof/>
          <w:color w:val="000000"/>
          <w:sz w:val="52"/>
          <w:szCs w:val="32"/>
          <w:lang w:val="fr-FR"/>
        </w:rPr>
      </w:pPr>
    </w:p>
    <w:p w:rsidR="008C35E8" w:rsidRPr="00BE6611" w:rsidRDefault="00E25158" w:rsidP="008C35E8">
      <w:pPr>
        <w:pStyle w:val="Titre1"/>
        <w:numPr>
          <w:ilvl w:val="0"/>
          <w:numId w:val="0"/>
        </w:numPr>
        <w:ind w:left="432"/>
        <w:jc w:val="center"/>
        <w:rPr>
          <w:rFonts w:ascii="Arial" w:hAnsi="Arial" w:cs="Arial"/>
          <w:noProof/>
          <w:sz w:val="52"/>
          <w:szCs w:val="32"/>
          <w:lang w:val="fr-FR"/>
        </w:rPr>
      </w:pPr>
      <w:r w:rsidRPr="00BE6611">
        <w:rPr>
          <w:rFonts w:ascii="Arial" w:hAnsi="Arial" w:cs="Arial"/>
          <w:noProof/>
          <w:color w:val="000000"/>
          <w:sz w:val="52"/>
          <w:szCs w:val="32"/>
          <w:lang w:val="fr-FR"/>
        </w:rPr>
        <w:t>RÉSUMÉ D</w:t>
      </w:r>
      <w:r w:rsidR="008C35E8" w:rsidRPr="00BE6611">
        <w:rPr>
          <w:rFonts w:ascii="Arial" w:hAnsi="Arial" w:cs="Arial"/>
          <w:noProof/>
          <w:color w:val="000000"/>
          <w:sz w:val="52"/>
          <w:szCs w:val="32"/>
          <w:lang w:val="fr-FR"/>
        </w:rPr>
        <w:t>U RAPPORT</w:t>
      </w:r>
    </w:p>
    <w:p w:rsidR="00AF1288" w:rsidRPr="00BE6611" w:rsidRDefault="00AF1288" w:rsidP="00DC1FD4">
      <w:pPr>
        <w:jc w:val="both"/>
        <w:rPr>
          <w:rFonts w:ascii="Arial" w:hAnsi="Arial" w:cs="Arial"/>
        </w:rPr>
      </w:pPr>
    </w:p>
    <w:p w:rsidR="005F21E4" w:rsidRPr="00BE6611" w:rsidRDefault="005F21E4" w:rsidP="005F21E4">
      <w:pPr>
        <w:spacing w:after="0"/>
        <w:jc w:val="both"/>
        <w:rPr>
          <w:rFonts w:ascii="Arial" w:hAnsi="Arial" w:cs="Arial"/>
        </w:rPr>
      </w:pPr>
      <w:r w:rsidRPr="00BE6611">
        <w:rPr>
          <w:rFonts w:ascii="Arial" w:hAnsi="Arial" w:cs="Arial"/>
        </w:rPr>
        <w:t xml:space="preserve">A l'occasion de la réforme de la formation professionnelle et de l'apprentissage, un Collectif de présidents d'associations s'est constitué. Il est composé d'acteurs de la société civile qui font vivre au quotidien les dispositifs de formation. Il a pour objectif de représenter la société civile au cours du débat parlementaire ainsi que durant la mise en œuvre de la partie règlementaire. Ce rapport est le résultat d'une année de travail au cours de laquelle de nombreuses personnalités ont été auditionnées (liste ci-dessous). </w:t>
      </w:r>
    </w:p>
    <w:p w:rsidR="005F21E4" w:rsidRPr="00BE6611" w:rsidRDefault="005F21E4" w:rsidP="005F21E4">
      <w:pPr>
        <w:autoSpaceDE w:val="0"/>
        <w:autoSpaceDN w:val="0"/>
        <w:adjustRightInd w:val="0"/>
        <w:spacing w:after="0"/>
        <w:jc w:val="both"/>
        <w:rPr>
          <w:rFonts w:ascii="Arial" w:hAnsi="Arial" w:cs="Arial"/>
          <w:b/>
        </w:rPr>
      </w:pPr>
    </w:p>
    <w:p w:rsidR="005F21E4" w:rsidRPr="00BE6611" w:rsidRDefault="005F21E4" w:rsidP="005F21E4">
      <w:pPr>
        <w:autoSpaceDE w:val="0"/>
        <w:autoSpaceDN w:val="0"/>
        <w:adjustRightInd w:val="0"/>
        <w:spacing w:after="0"/>
        <w:jc w:val="both"/>
        <w:rPr>
          <w:rFonts w:ascii="Arial" w:hAnsi="Arial" w:cs="Arial"/>
          <w:b/>
        </w:rPr>
      </w:pPr>
      <w:r w:rsidRPr="00BE6611">
        <w:rPr>
          <w:rFonts w:ascii="Arial" w:hAnsi="Arial" w:cs="Arial"/>
          <w:b/>
        </w:rPr>
        <w:t>DES PROGRES SIGNIFICATIFS</w:t>
      </w:r>
    </w:p>
    <w:p w:rsidR="005F21E4" w:rsidRPr="00BE6611" w:rsidRDefault="005F21E4" w:rsidP="005F21E4">
      <w:pPr>
        <w:autoSpaceDE w:val="0"/>
        <w:autoSpaceDN w:val="0"/>
        <w:adjustRightInd w:val="0"/>
        <w:spacing w:after="0"/>
        <w:jc w:val="both"/>
        <w:rPr>
          <w:rFonts w:ascii="Arial" w:hAnsi="Arial" w:cs="Arial"/>
          <w:b/>
        </w:rPr>
      </w:pPr>
    </w:p>
    <w:p w:rsidR="005F21E4" w:rsidRPr="00BE6611" w:rsidRDefault="005F21E4" w:rsidP="005F21E4">
      <w:pPr>
        <w:spacing w:after="0"/>
        <w:jc w:val="both"/>
        <w:rPr>
          <w:rFonts w:ascii="Arial" w:hAnsi="Arial" w:cs="Arial"/>
          <w:lang w:eastAsia="ja-JP"/>
        </w:rPr>
      </w:pPr>
      <w:r w:rsidRPr="00BE6611">
        <w:rPr>
          <w:rFonts w:ascii="Arial" w:hAnsi="Arial" w:cs="Arial"/>
        </w:rPr>
        <w:t xml:space="preserve">Le </w:t>
      </w:r>
      <w:r w:rsidRPr="00BE6611">
        <w:rPr>
          <w:rFonts w:ascii="Arial" w:hAnsi="Arial" w:cs="Arial"/>
          <w:bCs/>
          <w:color w:val="000000"/>
        </w:rPr>
        <w:t>projet de loi relatif à la formation professionnelle, à l’emploi et à la démocratie sociale</w:t>
      </w:r>
      <w:r w:rsidRPr="00BE6611">
        <w:rPr>
          <w:rFonts w:ascii="Arial" w:hAnsi="Arial" w:cs="Arial"/>
          <w:lang w:eastAsia="ja-JP"/>
        </w:rPr>
        <w:t xml:space="preserve"> fait des propositions qui auront des conséquences positives sur la formation professionnelle.</w:t>
      </w:r>
    </w:p>
    <w:p w:rsidR="005F21E4" w:rsidRPr="00BE6611" w:rsidRDefault="005F21E4" w:rsidP="005F21E4">
      <w:pPr>
        <w:spacing w:after="0"/>
        <w:jc w:val="both"/>
        <w:rPr>
          <w:rFonts w:ascii="Arial" w:hAnsi="Arial" w:cs="Arial"/>
          <w:strike/>
          <w:lang w:eastAsia="ja-JP"/>
        </w:rPr>
      </w:pPr>
      <w:r w:rsidRPr="00BE6611">
        <w:rPr>
          <w:rFonts w:ascii="Arial" w:hAnsi="Arial" w:cs="Arial"/>
          <w:b/>
          <w:lang w:eastAsia="ja-JP"/>
        </w:rPr>
        <w:t>Le Compte personnel de formation</w:t>
      </w:r>
      <w:r w:rsidRPr="00BE6611">
        <w:rPr>
          <w:rFonts w:ascii="Arial" w:hAnsi="Arial" w:cs="Arial"/>
          <w:lang w:eastAsia="ja-JP"/>
        </w:rPr>
        <w:t xml:space="preserve"> applicable dès le 1</w:t>
      </w:r>
      <w:r w:rsidRPr="00BE6611">
        <w:rPr>
          <w:rFonts w:ascii="Arial" w:hAnsi="Arial" w:cs="Arial"/>
          <w:vertAlign w:val="superscript"/>
          <w:lang w:eastAsia="ja-JP"/>
        </w:rPr>
        <w:t>er</w:t>
      </w:r>
      <w:r w:rsidRPr="00BE6611">
        <w:rPr>
          <w:rFonts w:ascii="Arial" w:hAnsi="Arial" w:cs="Arial"/>
          <w:lang w:eastAsia="ja-JP"/>
        </w:rPr>
        <w:t xml:space="preserve"> janvier 2015 constitue un réel progrès dans la mesure où il sera universel, portable et qualifiant. Cette disposition est réclamée depuis longtemps par les acteurs, qui y voient une opportunité de réduire les inégalités d’accès à la formation. Jacques Delors l’avait préconisé dès les années 70 sous forme d’un « </w:t>
      </w:r>
      <w:r w:rsidRPr="00BE6611">
        <w:rPr>
          <w:rFonts w:ascii="Arial" w:hAnsi="Arial" w:cs="Arial"/>
          <w:i/>
          <w:lang w:eastAsia="ja-JP"/>
        </w:rPr>
        <w:t>Compte épargne temps ».</w:t>
      </w:r>
      <w:r w:rsidRPr="00BE6611">
        <w:rPr>
          <w:rFonts w:ascii="Arial" w:hAnsi="Arial" w:cs="Arial"/>
          <w:strike/>
          <w:lang w:eastAsia="ja-JP"/>
        </w:rPr>
        <w:t xml:space="preserve"> </w:t>
      </w:r>
    </w:p>
    <w:p w:rsidR="005F21E4" w:rsidRPr="00BE6611" w:rsidRDefault="005F21E4" w:rsidP="005F21E4">
      <w:pPr>
        <w:autoSpaceDE w:val="0"/>
        <w:autoSpaceDN w:val="0"/>
        <w:adjustRightInd w:val="0"/>
        <w:spacing w:after="0"/>
        <w:jc w:val="both"/>
        <w:rPr>
          <w:rFonts w:ascii="Arial" w:hAnsi="Arial" w:cs="Arial"/>
          <w:i/>
        </w:rPr>
      </w:pPr>
      <w:r w:rsidRPr="00BE6611">
        <w:rPr>
          <w:rFonts w:ascii="Arial" w:hAnsi="Arial" w:cs="Arial"/>
          <w:lang w:eastAsia="ja-JP"/>
        </w:rPr>
        <w:t>L’intérêt de la proposition, c’est que le compte personnel de formation est « </w:t>
      </w:r>
      <w:r w:rsidRPr="00BE6611">
        <w:rPr>
          <w:rFonts w:ascii="Arial" w:hAnsi="Arial" w:cs="Arial"/>
          <w:i/>
          <w:lang w:eastAsia="ja-JP"/>
        </w:rPr>
        <w:t xml:space="preserve">attaché </w:t>
      </w:r>
      <w:r w:rsidRPr="00BE6611">
        <w:rPr>
          <w:rFonts w:ascii="Arial" w:hAnsi="Arial" w:cs="Arial"/>
          <w:i/>
        </w:rPr>
        <w:t>à la personne et ouvert dès l’entrée dans la vie professionnelle (16 ans, voire 15 ans dans le cadre d’un contrat d’apprentissage pour les jeunes concernés) jusqu’au départ en retraite</w:t>
      </w:r>
      <w:r w:rsidRPr="00BE6611">
        <w:rPr>
          <w:rFonts w:ascii="Arial" w:hAnsi="Arial" w:cs="Arial"/>
        </w:rPr>
        <w:t xml:space="preserve">. </w:t>
      </w:r>
      <w:r w:rsidRPr="00BE6611">
        <w:rPr>
          <w:rFonts w:ascii="Arial" w:hAnsi="Arial" w:cs="Arial"/>
          <w:i/>
        </w:rPr>
        <w:t>La création d’un système d’information du compte personnel de formation permettant à son titulaire de connaître son nombre d’heures créditées, les formations</w:t>
      </w:r>
      <w:r w:rsidRPr="00BE6611">
        <w:rPr>
          <w:rFonts w:ascii="Arial" w:hAnsi="Arial" w:cs="Arial"/>
        </w:rPr>
        <w:t xml:space="preserve"> </w:t>
      </w:r>
      <w:r w:rsidRPr="00BE6611">
        <w:rPr>
          <w:rFonts w:ascii="Arial" w:hAnsi="Arial" w:cs="Arial"/>
          <w:i/>
        </w:rPr>
        <w:t>éligibles, et permettant la gestion des droits inscrits par la caisse des dépôts et de consignations</w:t>
      </w:r>
      <w:r w:rsidRPr="00BE6611">
        <w:rPr>
          <w:rFonts w:ascii="Arial" w:hAnsi="Arial" w:cs="Arial"/>
        </w:rPr>
        <w:t xml:space="preserve"> </w:t>
      </w:r>
      <w:r w:rsidRPr="00BE6611">
        <w:rPr>
          <w:rFonts w:ascii="Arial" w:hAnsi="Arial" w:cs="Arial"/>
          <w:i/>
        </w:rPr>
        <w:t>qui en sera l’organisme gestionnaire ».</w:t>
      </w:r>
    </w:p>
    <w:p w:rsidR="005F21E4" w:rsidRPr="00BE6611" w:rsidRDefault="005F21E4" w:rsidP="005F21E4">
      <w:pPr>
        <w:autoSpaceDE w:val="0"/>
        <w:autoSpaceDN w:val="0"/>
        <w:adjustRightInd w:val="0"/>
        <w:spacing w:after="0"/>
        <w:jc w:val="both"/>
        <w:rPr>
          <w:rFonts w:ascii="Arial" w:hAnsi="Arial" w:cs="Arial"/>
          <w:strike/>
        </w:rPr>
      </w:pPr>
      <w:r w:rsidRPr="00BE6611">
        <w:rPr>
          <w:rFonts w:ascii="Arial" w:hAnsi="Arial" w:cs="Arial"/>
        </w:rPr>
        <w:t xml:space="preserve">Ce nouveau droit est prometteur car il responsabilisera le bénéficiaire. Mais, une évaluation devra être conduite régulièrement car les expériences étrangères de compte individuel de formation au Canada, en Espagne, au Royaume Uni, aux Pays-Bas et aux Etats-Unis, ont été peu concluantes. Elles ont été abandonnées ou sont restées limitées. Elles n’ont pas permis de remédier aux inégalités d’accès. Le manque de mesures d’accompagnement des personnes concernées ont eu tendance à amplifier les inégalités. Ce sont les personnes les plus formées qui ont su tirer parti du dispositif. </w:t>
      </w:r>
    </w:p>
    <w:p w:rsidR="005F21E4" w:rsidRPr="00BE6611" w:rsidRDefault="005F21E4" w:rsidP="005F21E4">
      <w:pPr>
        <w:spacing w:after="0"/>
        <w:jc w:val="both"/>
        <w:rPr>
          <w:rFonts w:ascii="Arial" w:hAnsi="Arial" w:cs="Arial"/>
          <w:u w:val="single"/>
          <w:lang w:eastAsia="ja-JP"/>
        </w:rPr>
      </w:pPr>
      <w:r w:rsidRPr="00BE6611">
        <w:rPr>
          <w:rFonts w:ascii="Arial" w:hAnsi="Arial" w:cs="Arial"/>
          <w:lang w:eastAsia="ja-JP"/>
        </w:rPr>
        <w:t xml:space="preserve">D’autres thèmes abordés par le projet de loi sont prometteurs :  </w:t>
      </w:r>
      <w:r w:rsidRPr="00BE6611">
        <w:rPr>
          <w:rFonts w:ascii="Arial" w:hAnsi="Arial" w:cs="Arial"/>
          <w:u w:val="single"/>
          <w:lang w:eastAsia="ja-JP"/>
        </w:rPr>
        <w:t xml:space="preserve">L’entretien professionnel </w:t>
      </w:r>
      <w:r w:rsidRPr="00BE6611">
        <w:rPr>
          <w:rFonts w:ascii="Arial" w:hAnsi="Arial" w:cs="Arial"/>
          <w:lang w:eastAsia="ja-JP"/>
        </w:rPr>
        <w:t xml:space="preserve">appréciera régulièrement le niveau et l’évolution des compétences des salariés, </w:t>
      </w:r>
      <w:r w:rsidR="00713972">
        <w:rPr>
          <w:rFonts w:ascii="Arial" w:hAnsi="Arial" w:cs="Arial"/>
          <w:u w:val="single"/>
          <w:lang w:eastAsia="ja-JP"/>
        </w:rPr>
        <w:t>l</w:t>
      </w:r>
      <w:r w:rsidRPr="00BE6611">
        <w:rPr>
          <w:rFonts w:ascii="Arial" w:hAnsi="Arial" w:cs="Arial"/>
          <w:u w:val="single"/>
          <w:lang w:eastAsia="ja-JP"/>
        </w:rPr>
        <w:t>e conseil en évolution professionnelle</w:t>
      </w:r>
      <w:r w:rsidRPr="00BE6611">
        <w:rPr>
          <w:rFonts w:ascii="Arial" w:hAnsi="Arial" w:cs="Arial"/>
          <w:lang w:eastAsia="ja-JP"/>
        </w:rPr>
        <w:t xml:space="preserve"> permettra de </w:t>
      </w:r>
      <w:r w:rsidRPr="00BE6611">
        <w:rPr>
          <w:rFonts w:ascii="Arial" w:hAnsi="Arial" w:cs="Arial"/>
        </w:rPr>
        <w:t xml:space="preserve">favoriser l'évolution et la sécurisation du parcours professionnel des actifs, </w:t>
      </w:r>
      <w:r w:rsidRPr="00BE6611">
        <w:rPr>
          <w:rFonts w:ascii="Arial" w:hAnsi="Arial" w:cs="Arial"/>
          <w:u w:val="single"/>
          <w:lang w:eastAsia="ja-JP"/>
        </w:rPr>
        <w:t>la gouvernance</w:t>
      </w:r>
      <w:r w:rsidRPr="00BE6611">
        <w:rPr>
          <w:rFonts w:ascii="Arial" w:hAnsi="Arial" w:cs="Arial"/>
          <w:i/>
          <w:lang w:eastAsia="ja-JP"/>
        </w:rPr>
        <w:t xml:space="preserve"> </w:t>
      </w:r>
      <w:r w:rsidRPr="00BE6611">
        <w:rPr>
          <w:rFonts w:ascii="Arial" w:hAnsi="Arial" w:cs="Arial"/>
          <w:lang w:eastAsia="ja-JP"/>
        </w:rPr>
        <w:t>clarifiera la répartition des compéte</w:t>
      </w:r>
      <w:r w:rsidR="00AF4556">
        <w:rPr>
          <w:rFonts w:ascii="Arial" w:hAnsi="Arial" w:cs="Arial"/>
          <w:lang w:eastAsia="ja-JP"/>
        </w:rPr>
        <w:t xml:space="preserve">nces entre l’Etat et la région et </w:t>
      </w:r>
      <w:r w:rsidRPr="00BE6611">
        <w:rPr>
          <w:rFonts w:ascii="Arial" w:hAnsi="Arial" w:cs="Arial"/>
          <w:lang w:eastAsia="ja-JP"/>
        </w:rPr>
        <w:t xml:space="preserve">le </w:t>
      </w:r>
      <w:r w:rsidRPr="00BE6611">
        <w:rPr>
          <w:rFonts w:ascii="Arial" w:hAnsi="Arial" w:cs="Arial"/>
          <w:u w:val="single"/>
          <w:lang w:eastAsia="ja-JP"/>
        </w:rPr>
        <w:t>Service public régional de formation professionnelle</w:t>
      </w:r>
      <w:r w:rsidRPr="00BE6611">
        <w:rPr>
          <w:rFonts w:ascii="Arial" w:hAnsi="Arial" w:cs="Arial"/>
          <w:lang w:eastAsia="ja-JP"/>
        </w:rPr>
        <w:t xml:space="preserve"> posera les bases de la reconnaissance du </w:t>
      </w:r>
      <w:r w:rsidRPr="00BE6611">
        <w:rPr>
          <w:rFonts w:ascii="Arial" w:eastAsia="Times New Roman" w:hAnsi="Arial" w:cs="Arial"/>
          <w:lang w:eastAsia="fr-FR"/>
        </w:rPr>
        <w:t>Service d'intérêt économique général</w:t>
      </w:r>
      <w:r w:rsidRPr="00BE6611">
        <w:rPr>
          <w:rFonts w:ascii="Arial" w:hAnsi="Arial" w:cs="Arial"/>
          <w:lang w:eastAsia="ja-JP"/>
        </w:rPr>
        <w:t xml:space="preserve"> (SIEG).</w:t>
      </w:r>
    </w:p>
    <w:p w:rsidR="005F21E4" w:rsidRPr="00BE6611" w:rsidRDefault="005F21E4" w:rsidP="005F21E4">
      <w:pPr>
        <w:pStyle w:val="Paragraphedeliste"/>
        <w:spacing w:after="0"/>
        <w:ind w:left="0"/>
        <w:jc w:val="both"/>
        <w:rPr>
          <w:rFonts w:ascii="Arial" w:hAnsi="Arial" w:cs="Arial"/>
          <w:u w:val="single"/>
          <w:lang w:eastAsia="ja-JP"/>
        </w:rPr>
      </w:pPr>
    </w:p>
    <w:p w:rsidR="005F21E4" w:rsidRPr="00BE6611" w:rsidRDefault="005F21E4" w:rsidP="005F21E4">
      <w:pPr>
        <w:autoSpaceDE w:val="0"/>
        <w:autoSpaceDN w:val="0"/>
        <w:adjustRightInd w:val="0"/>
        <w:spacing w:after="0"/>
        <w:jc w:val="both"/>
        <w:rPr>
          <w:rFonts w:ascii="Arial" w:hAnsi="Arial" w:cs="Arial"/>
          <w:b/>
        </w:rPr>
      </w:pPr>
      <w:r w:rsidRPr="00BE6611">
        <w:rPr>
          <w:rFonts w:ascii="Arial" w:hAnsi="Arial" w:cs="Arial"/>
          <w:b/>
        </w:rPr>
        <w:t>MAIS ENCORE DES INCOHERENCES</w:t>
      </w:r>
    </w:p>
    <w:p w:rsidR="005F21E4" w:rsidRPr="00BE6611" w:rsidRDefault="005F21E4" w:rsidP="005F21E4">
      <w:pPr>
        <w:autoSpaceDE w:val="0"/>
        <w:autoSpaceDN w:val="0"/>
        <w:adjustRightInd w:val="0"/>
        <w:spacing w:after="0"/>
        <w:jc w:val="both"/>
        <w:rPr>
          <w:rFonts w:ascii="Arial" w:hAnsi="Arial" w:cs="Arial"/>
          <w:b/>
        </w:rPr>
      </w:pPr>
    </w:p>
    <w:p w:rsidR="005F21E4" w:rsidRPr="00BE6611" w:rsidRDefault="00F50DAA" w:rsidP="005F21E4">
      <w:pPr>
        <w:pStyle w:val="Paragraphedeliste"/>
        <w:spacing w:after="0"/>
        <w:ind w:left="0"/>
        <w:jc w:val="both"/>
        <w:rPr>
          <w:rFonts w:ascii="Arial" w:hAnsi="Arial" w:cs="Arial"/>
        </w:rPr>
      </w:pPr>
      <w:r>
        <w:rPr>
          <w:rFonts w:ascii="Arial" w:hAnsi="Arial" w:cs="Arial"/>
        </w:rPr>
        <w:t>Au-delà de l’inégalité d’accès, l</w:t>
      </w:r>
      <w:r w:rsidR="005F21E4" w:rsidRPr="00BE6611">
        <w:rPr>
          <w:rFonts w:ascii="Arial" w:hAnsi="Arial" w:cs="Arial"/>
        </w:rPr>
        <w:t xml:space="preserve">e système français de formation professionnelle est traversé par </w:t>
      </w:r>
      <w:r>
        <w:rPr>
          <w:rFonts w:ascii="Arial" w:hAnsi="Arial" w:cs="Arial"/>
        </w:rPr>
        <w:t>quatre</w:t>
      </w:r>
      <w:r w:rsidR="005F21E4" w:rsidRPr="00BE6611">
        <w:rPr>
          <w:rFonts w:ascii="Arial" w:hAnsi="Arial" w:cs="Arial"/>
        </w:rPr>
        <w:t xml:space="preserve"> difficultés structurelles : L’écart important entre le niveau de dépenses et les résultats des évaluations internationales, une inadéquation entre les besoins en qualification et les moyens mis </w:t>
      </w:r>
      <w:r w:rsidR="005F21E4" w:rsidRPr="00BE6611">
        <w:rPr>
          <w:rFonts w:ascii="Arial" w:hAnsi="Arial" w:cs="Arial"/>
        </w:rPr>
        <w:lastRenderedPageBreak/>
        <w:t>en œuvre, une extrême complexité, et surtout  un échec des politiques d’inser</w:t>
      </w:r>
      <w:r w:rsidR="00AF4556">
        <w:rPr>
          <w:rFonts w:ascii="Arial" w:hAnsi="Arial" w:cs="Arial"/>
        </w:rPr>
        <w:t>tion professionnelle des jeunes.</w:t>
      </w:r>
    </w:p>
    <w:p w:rsidR="00BC51F5" w:rsidRDefault="00BC51F5" w:rsidP="005F21E4">
      <w:pPr>
        <w:spacing w:after="0"/>
        <w:jc w:val="both"/>
        <w:rPr>
          <w:rFonts w:ascii="Arial" w:hAnsi="Arial" w:cs="Arial"/>
          <w:b/>
        </w:rPr>
      </w:pPr>
    </w:p>
    <w:p w:rsidR="00BC51F5" w:rsidRDefault="00BC51F5" w:rsidP="005F21E4">
      <w:pPr>
        <w:spacing w:after="0"/>
        <w:jc w:val="both"/>
        <w:rPr>
          <w:rFonts w:ascii="Arial" w:hAnsi="Arial" w:cs="Arial"/>
          <w:b/>
        </w:rPr>
      </w:pPr>
    </w:p>
    <w:p w:rsidR="005F21E4" w:rsidRPr="00BE6611" w:rsidRDefault="005F21E4" w:rsidP="005F21E4">
      <w:pPr>
        <w:spacing w:after="0"/>
        <w:jc w:val="both"/>
        <w:rPr>
          <w:rFonts w:ascii="Arial" w:hAnsi="Arial" w:cs="Arial"/>
          <w:b/>
        </w:rPr>
      </w:pPr>
      <w:r w:rsidRPr="00BE6611">
        <w:rPr>
          <w:rFonts w:ascii="Arial" w:hAnsi="Arial" w:cs="Arial"/>
          <w:b/>
        </w:rPr>
        <w:t xml:space="preserve">Les enquêtes internationales </w:t>
      </w:r>
      <w:r w:rsidRPr="00BE6611">
        <w:rPr>
          <w:rFonts w:ascii="Arial" w:hAnsi="Arial" w:cs="Arial"/>
        </w:rPr>
        <w:t xml:space="preserve">montrent un décrochage inquiétant du niveau des adultes en France. Ainsi, le rapport PIAAC </w:t>
      </w:r>
      <w:r w:rsidRPr="00BE6611">
        <w:rPr>
          <w:rFonts w:ascii="Arial" w:eastAsia="Times New Roman" w:hAnsi="Arial" w:cs="Arial"/>
          <w:lang w:eastAsia="fr-FR"/>
        </w:rPr>
        <w:t>(Programme pour l’évaluation internationale des compétences des adultes)</w:t>
      </w:r>
      <w:r w:rsidRPr="00BE6611">
        <w:rPr>
          <w:rFonts w:ascii="Arial" w:hAnsi="Arial" w:cs="Arial"/>
        </w:rPr>
        <w:t xml:space="preserve"> le l’OCDE et le rapport de suivi de l’éducation et de la formation dans l’Union européenne placent la France au-delà de la 20</w:t>
      </w:r>
      <w:r w:rsidRPr="00BE6611">
        <w:rPr>
          <w:rFonts w:ascii="Arial" w:hAnsi="Arial" w:cs="Arial"/>
          <w:vertAlign w:val="superscript"/>
        </w:rPr>
        <w:t>ème</w:t>
      </w:r>
      <w:r w:rsidRPr="00BE6611">
        <w:rPr>
          <w:rFonts w:ascii="Arial" w:hAnsi="Arial" w:cs="Arial"/>
        </w:rPr>
        <w:t xml:space="preserve"> place alors qu’elle se situe dans les premières places en ce qui concerne le niveau des dépenses. Les diagnostics convergent avec l’enquête PISA </w:t>
      </w:r>
      <w:r w:rsidRPr="00BE6611">
        <w:rPr>
          <w:rFonts w:ascii="Arial" w:eastAsia="Times New Roman" w:hAnsi="Arial" w:cs="Arial"/>
          <w:lang w:eastAsia="fr-FR"/>
        </w:rPr>
        <w:t>(Programme international d’évaluation des élèves de 15 ans)</w:t>
      </w:r>
      <w:r w:rsidRPr="00BE6611">
        <w:rPr>
          <w:rFonts w:ascii="Arial" w:hAnsi="Arial" w:cs="Arial"/>
        </w:rPr>
        <w:t>.</w:t>
      </w:r>
    </w:p>
    <w:p w:rsidR="00BC51F5" w:rsidRDefault="00BC51F5" w:rsidP="005F21E4">
      <w:pPr>
        <w:spacing w:after="0"/>
        <w:jc w:val="both"/>
        <w:rPr>
          <w:rFonts w:ascii="Arial" w:hAnsi="Arial" w:cs="Arial"/>
          <w:b/>
        </w:rPr>
      </w:pPr>
    </w:p>
    <w:p w:rsidR="005F21E4" w:rsidRPr="00BE6611" w:rsidRDefault="00B008D7" w:rsidP="005F21E4">
      <w:pPr>
        <w:spacing w:after="0"/>
        <w:jc w:val="both"/>
        <w:rPr>
          <w:rFonts w:ascii="Arial" w:hAnsi="Arial" w:cs="Arial"/>
        </w:rPr>
      </w:pPr>
      <w:r>
        <w:rPr>
          <w:rFonts w:ascii="Arial" w:hAnsi="Arial" w:cs="Arial"/>
          <w:b/>
        </w:rPr>
        <w:t>L’</w:t>
      </w:r>
      <w:r w:rsidR="005F21E4" w:rsidRPr="00BE6611">
        <w:rPr>
          <w:rFonts w:ascii="Arial" w:hAnsi="Arial" w:cs="Arial"/>
          <w:b/>
        </w:rPr>
        <w:t xml:space="preserve">inadéquation entre </w:t>
      </w:r>
      <w:r w:rsidR="00BC51F5">
        <w:rPr>
          <w:rFonts w:ascii="Arial" w:hAnsi="Arial" w:cs="Arial"/>
          <w:b/>
        </w:rPr>
        <w:t xml:space="preserve">les </w:t>
      </w:r>
      <w:r w:rsidR="005F21E4" w:rsidRPr="00BE6611">
        <w:rPr>
          <w:rFonts w:ascii="Arial" w:hAnsi="Arial" w:cs="Arial"/>
          <w:b/>
        </w:rPr>
        <w:t xml:space="preserve">besoins de qualification et </w:t>
      </w:r>
      <w:r w:rsidR="00BC51F5">
        <w:rPr>
          <w:rFonts w:ascii="Arial" w:hAnsi="Arial" w:cs="Arial"/>
          <w:b/>
        </w:rPr>
        <w:t xml:space="preserve">les </w:t>
      </w:r>
      <w:r w:rsidR="005F21E4" w:rsidRPr="00BE6611">
        <w:rPr>
          <w:rFonts w:ascii="Arial" w:hAnsi="Arial" w:cs="Arial"/>
          <w:b/>
        </w:rPr>
        <w:t xml:space="preserve">moyens mis en œuvre : </w:t>
      </w:r>
      <w:r w:rsidR="005F21E4" w:rsidRPr="00BE6611">
        <w:rPr>
          <w:rFonts w:ascii="Arial" w:hAnsi="Arial" w:cs="Arial"/>
        </w:rPr>
        <w:t xml:space="preserve">Les spécialistes s’accordent sur le fait qu’une formation qualifiante nécessite entre 700 et 1200h ce qui est très éloigné des 120h du DIF et des 150h du Compte personnel formation. En 2012, les formations d’une durée de moins de 20h représentaient </w:t>
      </w:r>
      <w:r w:rsidR="005F21E4" w:rsidRPr="00BE6611">
        <w:rPr>
          <w:rFonts w:ascii="Arial" w:hAnsi="Arial" w:cs="Arial"/>
          <w:b/>
        </w:rPr>
        <w:t>62%</w:t>
      </w:r>
      <w:r w:rsidR="005F21E4" w:rsidRPr="00BE6611">
        <w:rPr>
          <w:rFonts w:ascii="Arial" w:hAnsi="Arial" w:cs="Arial"/>
        </w:rPr>
        <w:t xml:space="preserve"> des formations alors que les formations d’une durée supérieure à 500h ne représentaient que </w:t>
      </w:r>
      <w:r w:rsidR="005F21E4" w:rsidRPr="00BE6611">
        <w:rPr>
          <w:rFonts w:ascii="Arial" w:hAnsi="Arial" w:cs="Arial"/>
          <w:b/>
        </w:rPr>
        <w:t>0.57</w:t>
      </w:r>
      <w:proofErr w:type="gramStart"/>
      <w:r w:rsidR="005F21E4" w:rsidRPr="00BE6611">
        <w:rPr>
          <w:rFonts w:ascii="Arial" w:hAnsi="Arial" w:cs="Arial"/>
          <w:b/>
        </w:rPr>
        <w:t>%</w:t>
      </w:r>
      <w:r w:rsidR="005F21E4" w:rsidRPr="00BE6611">
        <w:rPr>
          <w:rFonts w:ascii="Arial" w:hAnsi="Arial" w:cs="Arial"/>
        </w:rPr>
        <w:t xml:space="preserve"> .</w:t>
      </w:r>
      <w:proofErr w:type="gramEnd"/>
      <w:r w:rsidR="005F21E4" w:rsidRPr="00BE6611">
        <w:rPr>
          <w:rFonts w:ascii="Arial" w:hAnsi="Arial" w:cs="Arial"/>
        </w:rPr>
        <w:t xml:space="preserve"> A ce titre, le Congé individuel de formation (CIF) reste encore l’outil le plus efficace pour une reconversion professionnelle des salariés, grâce à des formations longues, </w:t>
      </w:r>
      <w:proofErr w:type="spellStart"/>
      <w:r w:rsidR="005F21E4" w:rsidRPr="00BE6611">
        <w:rPr>
          <w:rFonts w:ascii="Arial" w:hAnsi="Arial" w:cs="Arial"/>
        </w:rPr>
        <w:t>diplômantes</w:t>
      </w:r>
      <w:proofErr w:type="spellEnd"/>
      <w:r w:rsidR="005F21E4" w:rsidRPr="00BE6611">
        <w:rPr>
          <w:rFonts w:ascii="Arial" w:hAnsi="Arial" w:cs="Arial"/>
        </w:rPr>
        <w:t xml:space="preserve"> ou </w:t>
      </w:r>
      <w:proofErr w:type="spellStart"/>
      <w:r w:rsidR="005F21E4" w:rsidRPr="00BE6611">
        <w:rPr>
          <w:rFonts w:ascii="Arial" w:hAnsi="Arial" w:cs="Arial"/>
        </w:rPr>
        <w:t>certifiantes</w:t>
      </w:r>
      <w:proofErr w:type="spellEnd"/>
      <w:r w:rsidR="005F21E4" w:rsidRPr="00BE6611">
        <w:rPr>
          <w:rFonts w:ascii="Arial" w:hAnsi="Arial" w:cs="Arial"/>
        </w:rPr>
        <w:t xml:space="preserve">. D’autant que les bénéficiaires sont à plus de </w:t>
      </w:r>
      <w:r w:rsidR="005F21E4" w:rsidRPr="00BE6611">
        <w:rPr>
          <w:rFonts w:ascii="Arial" w:hAnsi="Arial" w:cs="Arial"/>
          <w:b/>
        </w:rPr>
        <w:t>82%</w:t>
      </w:r>
      <w:r w:rsidR="005F21E4" w:rsidRPr="00BE6611">
        <w:rPr>
          <w:rFonts w:ascii="Arial" w:hAnsi="Arial" w:cs="Arial"/>
        </w:rPr>
        <w:t xml:space="preserve"> les ouvriers et les employés. La durée moyenne des formations financées en 2012 par le CIF était de 780h.</w:t>
      </w:r>
    </w:p>
    <w:p w:rsidR="00BC51F5" w:rsidRDefault="00BC51F5" w:rsidP="005F21E4">
      <w:pPr>
        <w:spacing w:after="0"/>
        <w:jc w:val="both"/>
        <w:rPr>
          <w:rFonts w:ascii="Arial" w:hAnsi="Arial" w:cs="Arial"/>
          <w:b/>
        </w:rPr>
      </w:pPr>
    </w:p>
    <w:p w:rsidR="005F21E4" w:rsidRPr="00BE6611" w:rsidRDefault="005F21E4" w:rsidP="005F21E4">
      <w:pPr>
        <w:spacing w:after="0"/>
        <w:jc w:val="both"/>
        <w:rPr>
          <w:rFonts w:ascii="Arial" w:hAnsi="Arial" w:cs="Arial"/>
        </w:rPr>
      </w:pPr>
      <w:r w:rsidRPr="00BE6611">
        <w:rPr>
          <w:rFonts w:ascii="Arial" w:hAnsi="Arial" w:cs="Arial"/>
          <w:b/>
        </w:rPr>
        <w:t>Une complexité</w:t>
      </w:r>
      <w:r w:rsidRPr="00BE6611">
        <w:rPr>
          <w:rFonts w:ascii="Arial" w:hAnsi="Arial" w:cs="Arial"/>
        </w:rPr>
        <w:t xml:space="preserve"> du système qui est unanimement critiquée depuis 1971. Le premier ministre Raymond Barre déclarait en 1980 : «  </w:t>
      </w:r>
      <w:r w:rsidRPr="00BE6611">
        <w:rPr>
          <w:rFonts w:ascii="Arial" w:hAnsi="Arial" w:cs="Arial"/>
          <w:i/>
        </w:rPr>
        <w:t>Le dispositif de formation professionnelle est devenu si complexe que seuls les spécialistes peuvent se retrouver dans le maquis des règlementations et des institutions. Il est certes indispensable  de prévoir des règlementations lorsqu’il s’agit de l’utilisation de fonds aussi considérables que ceux qui sont en cause. Mais, il ne faut pas que les entreprises et les travailleurs se trouvent découragés par une complexité dissuasive des règles et des organismes.»</w:t>
      </w:r>
    </w:p>
    <w:p w:rsidR="005F21E4" w:rsidRPr="00BE6611" w:rsidRDefault="005F21E4" w:rsidP="005F21E4">
      <w:pPr>
        <w:autoSpaceDE w:val="0"/>
        <w:autoSpaceDN w:val="0"/>
        <w:adjustRightInd w:val="0"/>
        <w:spacing w:after="0"/>
        <w:jc w:val="both"/>
        <w:rPr>
          <w:rFonts w:ascii="Arial" w:hAnsi="Arial" w:cs="Arial"/>
        </w:rPr>
      </w:pPr>
      <w:r w:rsidRPr="00BE6611">
        <w:rPr>
          <w:rFonts w:ascii="Arial" w:hAnsi="Arial" w:cs="Arial"/>
        </w:rPr>
        <w:t>Plusieurs raisons expliquent cet</w:t>
      </w:r>
      <w:r w:rsidR="005A011E">
        <w:rPr>
          <w:rFonts w:ascii="Arial" w:hAnsi="Arial" w:cs="Arial"/>
        </w:rPr>
        <w:t xml:space="preserve">te illisibilité. Tout d’abord, </w:t>
      </w:r>
      <w:r w:rsidRPr="00BE6611">
        <w:rPr>
          <w:rFonts w:ascii="Arial" w:hAnsi="Arial" w:cs="Arial"/>
        </w:rPr>
        <w:t xml:space="preserve">la multiplicité des acteurs et des financeurs ainsi que l’offre pléthorique de formation favorisent l’éclatement et le cloisonnement. D’autant que l’entrée en formation se fait par le statut du demandeur, selon qu’il est jeune, demandeur d’emploi, détenu, handicapé, etc. Par ailleurs, la logique de « loi négociée » est productrice de complexité dans la mesure où le législateur est conduit à transformer en loi un texte résultant d’un compromis entre organisations syndicales. </w:t>
      </w:r>
    </w:p>
    <w:p w:rsidR="005F21E4" w:rsidRPr="00BE6611" w:rsidRDefault="005F21E4" w:rsidP="005F21E4">
      <w:pPr>
        <w:autoSpaceDE w:val="0"/>
        <w:autoSpaceDN w:val="0"/>
        <w:adjustRightInd w:val="0"/>
        <w:spacing w:after="0"/>
        <w:jc w:val="both"/>
        <w:rPr>
          <w:rFonts w:ascii="Arial" w:hAnsi="Arial" w:cs="Arial"/>
        </w:rPr>
      </w:pPr>
      <w:r w:rsidRPr="00BE6611">
        <w:rPr>
          <w:rFonts w:ascii="Arial" w:hAnsi="Arial" w:cs="Arial"/>
        </w:rPr>
        <w:t>Si cette critique générale de la complexité du système est unanime, aucune proposition globale de simplification n’est avancée. La complexité est la première des inégalités. Le projet de loi fait de réelles  avancées, notamment en ce qui concerne la participation des employeurs. Mais, ce sont  les demandeurs de formation qui devraient être les premiers bénéficiaires de la simplification.</w:t>
      </w:r>
    </w:p>
    <w:p w:rsidR="005A011E" w:rsidRDefault="005A011E" w:rsidP="005F21E4">
      <w:pPr>
        <w:spacing w:after="0"/>
        <w:jc w:val="both"/>
        <w:rPr>
          <w:rFonts w:ascii="Arial" w:hAnsi="Arial" w:cs="Arial"/>
          <w:b/>
        </w:rPr>
      </w:pPr>
    </w:p>
    <w:p w:rsidR="005F21E4" w:rsidRPr="00BE6611" w:rsidRDefault="005F21E4" w:rsidP="005F21E4">
      <w:pPr>
        <w:spacing w:after="0"/>
        <w:jc w:val="both"/>
        <w:rPr>
          <w:rFonts w:ascii="Arial" w:hAnsi="Arial" w:cs="Arial"/>
        </w:rPr>
      </w:pPr>
      <w:r w:rsidRPr="00BE6611">
        <w:rPr>
          <w:rFonts w:ascii="Arial" w:hAnsi="Arial" w:cs="Arial"/>
          <w:b/>
        </w:rPr>
        <w:t>L’insertion professionnelle des jeunes</w:t>
      </w:r>
      <w:r w:rsidRPr="00BE6611">
        <w:rPr>
          <w:rFonts w:ascii="Arial" w:hAnsi="Arial" w:cs="Arial"/>
        </w:rPr>
        <w:t xml:space="preserve"> est un échec. Les gouvernements successifs, depuis 1977, ont tenté de régler ce problème au moyen de politiques conjoncturelles, prises dans l’urgence. De tous ces dispositifs éphémères, il reste une structure stable et implantée sur tout le territoire : le réseau des  Missions locales pour l’insertion professionnelle et sociale des jeunes, créé après le rapport de Bertrand Schwartz au Premier ministre sur l'insertion professionnelle et sociale des jeunes. Le professionnalisme de ces équipes est reconnu par tous.</w:t>
      </w:r>
    </w:p>
    <w:p w:rsidR="005F21E4" w:rsidRPr="00BE6611" w:rsidRDefault="005F21E4" w:rsidP="005F21E4">
      <w:pPr>
        <w:spacing w:after="0"/>
        <w:jc w:val="both"/>
        <w:rPr>
          <w:rFonts w:ascii="Arial" w:hAnsi="Arial" w:cs="Arial"/>
        </w:rPr>
      </w:pPr>
      <w:r w:rsidRPr="00BE6611">
        <w:rPr>
          <w:rFonts w:ascii="Arial" w:hAnsi="Arial" w:cs="Arial"/>
        </w:rPr>
        <w:t xml:space="preserve">Dès avril 1977, </w:t>
      </w:r>
      <w:r w:rsidR="005A011E">
        <w:rPr>
          <w:rFonts w:ascii="Arial" w:hAnsi="Arial" w:cs="Arial"/>
        </w:rPr>
        <w:t xml:space="preserve">était </w:t>
      </w:r>
      <w:proofErr w:type="gramStart"/>
      <w:r w:rsidR="005A011E">
        <w:rPr>
          <w:rFonts w:ascii="Arial" w:hAnsi="Arial" w:cs="Arial"/>
        </w:rPr>
        <w:t>annoncé</w:t>
      </w:r>
      <w:proofErr w:type="gramEnd"/>
      <w:r w:rsidR="005A011E">
        <w:rPr>
          <w:rFonts w:ascii="Arial" w:hAnsi="Arial" w:cs="Arial"/>
        </w:rPr>
        <w:t xml:space="preserve"> </w:t>
      </w:r>
      <w:r w:rsidRPr="00BE6611">
        <w:rPr>
          <w:rFonts w:ascii="Arial" w:hAnsi="Arial" w:cs="Arial"/>
        </w:rPr>
        <w:t xml:space="preserve">l'adoption d'un "pacte national pour l'emploi des jeunes" afin d'enrayer la progression du chômage, notamment au sein d'une des catégories les plus touchées, les 18-25 ans. </w:t>
      </w:r>
      <w:r w:rsidRPr="005A011E">
        <w:rPr>
          <w:rFonts w:ascii="Arial" w:hAnsi="Arial" w:cs="Arial"/>
          <w:b/>
        </w:rPr>
        <w:t>En 37 ans</w:t>
      </w:r>
      <w:r w:rsidRPr="00BE6611">
        <w:rPr>
          <w:rFonts w:ascii="Arial" w:hAnsi="Arial" w:cs="Arial"/>
        </w:rPr>
        <w:t xml:space="preserve">, de nombreuses formules ont été expérimentées : les travaux d'utilité collective (TUC) en 1984, Plan d'urgence pour l'emploi des jeunes en 1986, les contrats emploi solidarité (CES) en 1990, les emplois-jeunes en 1997,  les contrats-jeunes en </w:t>
      </w:r>
      <w:r w:rsidRPr="00BE6611">
        <w:rPr>
          <w:rFonts w:ascii="Arial" w:hAnsi="Arial" w:cs="Arial"/>
        </w:rPr>
        <w:lastRenderedPageBreak/>
        <w:t xml:space="preserve">entreprise en 2002,  le CPE, puis les "Emplois d'avenirs" et les Contrats de génération en 2012. </w:t>
      </w:r>
      <w:r w:rsidRPr="00BE6611">
        <w:rPr>
          <w:rFonts w:ascii="Arial" w:hAnsi="Arial" w:cs="Arial"/>
          <w:b/>
        </w:rPr>
        <w:t xml:space="preserve">Le chômage des jeunes en France dépasse, aujourd’hui, 25% alors qu’en Allemagne, il n’est que de 8%. </w:t>
      </w:r>
      <w:r w:rsidRPr="00BE6611">
        <w:rPr>
          <w:rFonts w:ascii="Arial" w:hAnsi="Arial" w:cs="Arial"/>
        </w:rPr>
        <w:t xml:space="preserve">C’est la raison pour laquelle ce rapport en fait une priorité </w:t>
      </w:r>
      <w:proofErr w:type="gramStart"/>
      <w:r w:rsidRPr="00BE6611">
        <w:rPr>
          <w:rFonts w:ascii="Arial" w:hAnsi="Arial" w:cs="Arial"/>
        </w:rPr>
        <w:t>( voir</w:t>
      </w:r>
      <w:proofErr w:type="gramEnd"/>
      <w:r w:rsidRPr="00BE6611">
        <w:rPr>
          <w:rFonts w:ascii="Arial" w:hAnsi="Arial" w:cs="Arial"/>
        </w:rPr>
        <w:t xml:space="preserve"> ci-dessous les propositions 1 à 5).</w:t>
      </w:r>
    </w:p>
    <w:p w:rsidR="005F21E4" w:rsidRPr="00BE6611" w:rsidRDefault="005F21E4" w:rsidP="005F21E4">
      <w:pPr>
        <w:autoSpaceDE w:val="0"/>
        <w:autoSpaceDN w:val="0"/>
        <w:adjustRightInd w:val="0"/>
        <w:spacing w:after="0"/>
        <w:jc w:val="both"/>
        <w:rPr>
          <w:rFonts w:ascii="Arial" w:hAnsi="Arial" w:cs="Arial"/>
        </w:rPr>
      </w:pPr>
      <w:r w:rsidRPr="00BE6611">
        <w:rPr>
          <w:rFonts w:ascii="Arial" w:hAnsi="Arial" w:cs="Arial"/>
        </w:rPr>
        <w:t xml:space="preserve">Il est admis que la solution se trouve dans l’alternance, dont l’efficacité est reconnue unanimement. L’exposé des motifs du projet de loi fixe un objectif, dit ambitieux,  de 500 000 apprentis par an d’ici à 2017. </w:t>
      </w:r>
      <w:r w:rsidRPr="00BE6611">
        <w:rPr>
          <w:rFonts w:ascii="Arial" w:hAnsi="Arial" w:cs="Arial"/>
          <w:b/>
        </w:rPr>
        <w:t>C’est nettement insuffisant car le problème du chômage des jeunes serait en partie résolu si plus</w:t>
      </w:r>
      <w:r w:rsidRPr="00BE6611">
        <w:rPr>
          <w:rFonts w:ascii="Arial" w:hAnsi="Arial" w:cs="Arial"/>
        </w:rPr>
        <w:t xml:space="preserve"> </w:t>
      </w:r>
      <w:r w:rsidRPr="00BE6611">
        <w:rPr>
          <w:rFonts w:ascii="Arial" w:hAnsi="Arial" w:cs="Arial"/>
          <w:b/>
        </w:rPr>
        <w:t>d’un million d’entre eux s’engageaient dans la voie de l’alternance</w:t>
      </w:r>
      <w:r w:rsidRPr="00BE6611">
        <w:rPr>
          <w:rFonts w:ascii="Arial" w:hAnsi="Arial" w:cs="Arial"/>
        </w:rPr>
        <w:t>. Seule une forte volonté politique peut réaliser ce saut quantitatif.</w:t>
      </w:r>
    </w:p>
    <w:p w:rsidR="005F21E4" w:rsidRPr="00BE6611" w:rsidRDefault="005F21E4" w:rsidP="005F21E4">
      <w:pPr>
        <w:spacing w:after="0"/>
        <w:jc w:val="both"/>
        <w:rPr>
          <w:rFonts w:ascii="Arial" w:hAnsi="Arial" w:cs="Arial"/>
        </w:rPr>
      </w:pPr>
      <w:r w:rsidRPr="00BE6611">
        <w:rPr>
          <w:rFonts w:ascii="Arial" w:hAnsi="Arial" w:cs="Arial"/>
        </w:rPr>
        <w:t>Il est proposé d’instituer un système progressif d’insertion des jeunes alternants dans tous les milieux professionnels</w:t>
      </w:r>
      <w:r w:rsidR="005A011E">
        <w:rPr>
          <w:rFonts w:ascii="Arial" w:hAnsi="Arial" w:cs="Arial"/>
        </w:rPr>
        <w:t>.  Selon les dispositions actuelles</w:t>
      </w:r>
      <w:r w:rsidRPr="00BE6611">
        <w:rPr>
          <w:rFonts w:ascii="Arial" w:hAnsi="Arial" w:cs="Arial"/>
        </w:rPr>
        <w:t xml:space="preserve"> Code g</w:t>
      </w:r>
      <w:r w:rsidR="005A011E">
        <w:rPr>
          <w:rFonts w:ascii="Arial" w:hAnsi="Arial" w:cs="Arial"/>
        </w:rPr>
        <w:t xml:space="preserve">énéral des </w:t>
      </w:r>
      <w:proofErr w:type="gramStart"/>
      <w:r w:rsidR="005A011E">
        <w:rPr>
          <w:rFonts w:ascii="Arial" w:hAnsi="Arial" w:cs="Arial"/>
        </w:rPr>
        <w:t>impôts(</w:t>
      </w:r>
      <w:proofErr w:type="gramEnd"/>
      <w:r w:rsidR="005A011E">
        <w:rPr>
          <w:rFonts w:ascii="Arial" w:hAnsi="Arial" w:cs="Arial"/>
        </w:rPr>
        <w:t>article 230H),  l</w:t>
      </w:r>
      <w:r w:rsidRPr="00BE6611">
        <w:rPr>
          <w:rFonts w:ascii="Arial" w:hAnsi="Arial" w:cs="Arial"/>
        </w:rPr>
        <w:t>es en</w:t>
      </w:r>
      <w:r w:rsidR="005A011E">
        <w:rPr>
          <w:rFonts w:ascii="Arial" w:hAnsi="Arial" w:cs="Arial"/>
        </w:rPr>
        <w:t>treprises de plus de 250 salarie</w:t>
      </w:r>
      <w:r w:rsidRPr="00BE6611">
        <w:rPr>
          <w:rFonts w:ascii="Arial" w:hAnsi="Arial" w:cs="Arial"/>
        </w:rPr>
        <w:t xml:space="preserve">s assujetties à la taxe d'apprentissage doivent, compter </w:t>
      </w:r>
      <w:r w:rsidRPr="00BE6611">
        <w:rPr>
          <w:rFonts w:ascii="Arial" w:hAnsi="Arial" w:cs="Arial"/>
          <w:b/>
        </w:rPr>
        <w:t>4% de salariés</w:t>
      </w:r>
      <w:r w:rsidRPr="00BE6611">
        <w:rPr>
          <w:rFonts w:ascii="Arial" w:hAnsi="Arial" w:cs="Arial"/>
        </w:rPr>
        <w:t xml:space="preserve"> en alternance au sein de l'effectif annuel moyen, contre 3% précédemment. Ce quota se compose des contrats d'apprentissage, des contrats de professionnalisation, des volontaires internationaux en entreprise (VIE), des conventions industrielles de formation par la recherche. Il sera porté à 5% en 2015</w:t>
      </w:r>
      <w:r w:rsidRPr="00BE6611">
        <w:rPr>
          <w:rFonts w:ascii="Arial" w:hAnsi="Arial" w:cs="Arial"/>
          <w:b/>
        </w:rPr>
        <w:t xml:space="preserve">. </w:t>
      </w:r>
      <w:r w:rsidRPr="00BE6611">
        <w:rPr>
          <w:rFonts w:ascii="Arial" w:hAnsi="Arial" w:cs="Arial"/>
          <w:b/>
          <w:u w:val="single"/>
        </w:rPr>
        <w:t xml:space="preserve">Il est proposé de l’augmenter de 1% par an jusqu’à ce que le niveau du chômage des jeunes soit à la même hauteur que le chômage </w:t>
      </w:r>
      <w:r w:rsidR="00E118C6">
        <w:rPr>
          <w:rFonts w:ascii="Arial" w:hAnsi="Arial" w:cs="Arial"/>
          <w:b/>
          <w:u w:val="single"/>
        </w:rPr>
        <w:t>nation</w:t>
      </w:r>
      <w:r w:rsidRPr="00BE6611">
        <w:rPr>
          <w:rFonts w:ascii="Arial" w:hAnsi="Arial" w:cs="Arial"/>
          <w:b/>
          <w:u w:val="single"/>
        </w:rPr>
        <w:t>al.</w:t>
      </w:r>
    </w:p>
    <w:p w:rsidR="005F21E4" w:rsidRPr="00BE6611" w:rsidRDefault="005F21E4" w:rsidP="005F21E4">
      <w:pPr>
        <w:spacing w:after="0"/>
        <w:jc w:val="both"/>
        <w:rPr>
          <w:rFonts w:ascii="Arial" w:hAnsi="Arial" w:cs="Arial"/>
        </w:rPr>
      </w:pPr>
      <w:r w:rsidRPr="00BE6611">
        <w:rPr>
          <w:rFonts w:ascii="Arial" w:hAnsi="Arial" w:cs="Arial"/>
        </w:rPr>
        <w:t>Pour être efficace, ce dispositif devrait être étendu à toutes les entreprises, au secteur public, aux  établissements publics et à l’économie sociale. Soit, environ 3.4 millions d’entreprises, environ 40000 collectivités territoriales, les services centraux et déconcentrés des ministères, les établissements publics, les établissements d’enseignement, les professions libérales, les associations et entreprises de l’économie sociale, etc. Par ailleurs, tous les dispositifs alternants de jeunes seraient concernés : contrats d’apprentissage, contrats de  professionnalisation, emplois d’avenir, contrats de génération, contrat d’insertion dans la vie sociale, volontariat international en entreprise, convention industrielle, service civique, etc. Il est possible, ainsi, de réduire significativement et durablement le chômage des jeunes.</w:t>
      </w:r>
    </w:p>
    <w:p w:rsidR="005F21E4" w:rsidRPr="00BE6611" w:rsidRDefault="005F21E4" w:rsidP="005F21E4">
      <w:pPr>
        <w:spacing w:after="0"/>
        <w:jc w:val="both"/>
        <w:rPr>
          <w:rFonts w:ascii="Arial" w:hAnsi="Arial" w:cs="Arial"/>
        </w:rPr>
      </w:pPr>
    </w:p>
    <w:p w:rsidR="005F21E4" w:rsidRPr="00BE6611" w:rsidRDefault="005F21E4" w:rsidP="005F21E4">
      <w:pPr>
        <w:spacing w:after="0"/>
        <w:jc w:val="both"/>
        <w:rPr>
          <w:rFonts w:ascii="Arial" w:hAnsi="Arial" w:cs="Arial"/>
        </w:rPr>
      </w:pPr>
      <w:r w:rsidRPr="00BE6611">
        <w:rPr>
          <w:rFonts w:ascii="Arial" w:hAnsi="Arial" w:cs="Arial"/>
        </w:rPr>
        <w:t xml:space="preserve">Le Collectif des présidents fait 18 propositions. Elles résultent des échanges effectués au cours des auditions qui ont mis en lumière cinq questions : les finalités de la formation professionnelle ; la gouvernance ; les inégalités, les transitions et l’insertion professionnelle des jeunes. </w:t>
      </w:r>
      <w:r w:rsidR="00E118C6">
        <w:rPr>
          <w:rFonts w:ascii="Arial" w:hAnsi="Arial" w:cs="Arial"/>
        </w:rPr>
        <w:t xml:space="preserve">Ces propositions </w:t>
      </w:r>
      <w:r w:rsidRPr="00BE6611">
        <w:rPr>
          <w:rFonts w:ascii="Arial" w:hAnsi="Arial" w:cs="Arial"/>
        </w:rPr>
        <w:t xml:space="preserve"> sont complémentaires des conclusions de l’Accord national interprofessionnel du 14 décembre 2013 et des travaux du Groupe Multipartite. </w:t>
      </w:r>
      <w:r w:rsidR="00E118C6">
        <w:rPr>
          <w:rFonts w:ascii="Arial" w:hAnsi="Arial" w:cs="Arial"/>
        </w:rPr>
        <w:t xml:space="preserve">Elles </w:t>
      </w:r>
      <w:r w:rsidRPr="00BE6611">
        <w:rPr>
          <w:rFonts w:ascii="Arial" w:hAnsi="Arial" w:cs="Arial"/>
        </w:rPr>
        <w:t>concernent autant la partie législative que la partie règlementaire du Code du travail.</w:t>
      </w:r>
    </w:p>
    <w:p w:rsidR="00E25158" w:rsidRPr="00BE6611" w:rsidRDefault="00E25158" w:rsidP="00647C99">
      <w:pPr>
        <w:jc w:val="both"/>
        <w:rPr>
          <w:rFonts w:ascii="Arial" w:hAnsi="Arial" w:cs="Arial"/>
          <w:sz w:val="24"/>
        </w:rPr>
      </w:pPr>
      <w:r w:rsidRPr="00BE6611">
        <w:rPr>
          <w:rFonts w:ascii="Arial" w:hAnsi="Arial" w:cs="Arial"/>
          <w:sz w:val="24"/>
        </w:rPr>
        <w:br w:type="page"/>
      </w:r>
    </w:p>
    <w:p w:rsidR="006A79E9" w:rsidRPr="00BE6611" w:rsidRDefault="00552610" w:rsidP="006A79E9">
      <w:pPr>
        <w:pStyle w:val="Titre1"/>
        <w:numPr>
          <w:ilvl w:val="0"/>
          <w:numId w:val="0"/>
        </w:numPr>
        <w:ind w:left="432"/>
        <w:jc w:val="center"/>
        <w:rPr>
          <w:rFonts w:ascii="Arial" w:hAnsi="Arial" w:cs="Arial"/>
          <w:noProof/>
          <w:sz w:val="48"/>
          <w:szCs w:val="32"/>
          <w:lang w:val="fr-FR"/>
        </w:rPr>
      </w:pPr>
      <w:r>
        <w:rPr>
          <w:rFonts w:ascii="Arial" w:hAnsi="Arial" w:cs="Arial"/>
          <w:noProof/>
          <w:color w:val="000000"/>
          <w:sz w:val="48"/>
          <w:szCs w:val="32"/>
          <w:lang w:val="fr-FR"/>
        </w:rPr>
        <w:lastRenderedPageBreak/>
        <w:t>R</w:t>
      </w:r>
      <w:r w:rsidRPr="00552610">
        <w:rPr>
          <w:rFonts w:ascii="Arial" w:hAnsi="Arial" w:cs="Arial"/>
          <w:noProof/>
          <w:color w:val="000000"/>
          <w:sz w:val="48"/>
          <w:szCs w:val="32"/>
          <w:lang w:val="fr-FR"/>
        </w:rPr>
        <w:t>É</w:t>
      </w:r>
      <w:r>
        <w:rPr>
          <w:rFonts w:ascii="Arial" w:hAnsi="Arial" w:cs="Arial"/>
          <w:noProof/>
          <w:color w:val="000000"/>
          <w:sz w:val="48"/>
          <w:szCs w:val="32"/>
          <w:lang w:val="fr-FR"/>
        </w:rPr>
        <w:t>SUM</w:t>
      </w:r>
      <w:r w:rsidRPr="00552610">
        <w:rPr>
          <w:rFonts w:ascii="Arial" w:hAnsi="Arial" w:cs="Arial"/>
          <w:noProof/>
          <w:color w:val="000000"/>
          <w:sz w:val="48"/>
          <w:szCs w:val="32"/>
          <w:lang w:val="fr-FR"/>
        </w:rPr>
        <w:t>É</w:t>
      </w:r>
      <w:r>
        <w:rPr>
          <w:rFonts w:ascii="Arial" w:hAnsi="Arial" w:cs="Arial"/>
          <w:noProof/>
          <w:color w:val="000000"/>
          <w:sz w:val="48"/>
          <w:szCs w:val="32"/>
          <w:lang w:val="fr-FR"/>
        </w:rPr>
        <w:t xml:space="preserve"> DES </w:t>
      </w:r>
      <w:r w:rsidR="006A79E9" w:rsidRPr="00BE6611">
        <w:rPr>
          <w:rFonts w:ascii="Arial" w:hAnsi="Arial" w:cs="Arial"/>
          <w:noProof/>
          <w:color w:val="000000"/>
          <w:sz w:val="48"/>
          <w:szCs w:val="32"/>
          <w:lang w:val="fr-FR"/>
        </w:rPr>
        <w:t>18 PROPOSITIONS</w:t>
      </w:r>
    </w:p>
    <w:p w:rsidR="006A79E9" w:rsidRPr="00BE6611" w:rsidRDefault="006A79E9" w:rsidP="00972F89">
      <w:pPr>
        <w:spacing w:after="0"/>
        <w:rPr>
          <w:rFonts w:ascii="Arial" w:hAnsi="Arial" w:cs="Arial"/>
          <w:b/>
          <w:sz w:val="32"/>
          <w:u w:val="single"/>
        </w:rPr>
      </w:pPr>
    </w:p>
    <w:p w:rsidR="004361F1" w:rsidRPr="00D96E4B" w:rsidRDefault="00B1612A" w:rsidP="00972F89">
      <w:pPr>
        <w:spacing w:after="0"/>
        <w:rPr>
          <w:rFonts w:ascii="Arial" w:hAnsi="Arial" w:cs="Arial"/>
          <w:b/>
          <w:sz w:val="24"/>
          <w:u w:val="single"/>
        </w:rPr>
      </w:pPr>
      <w:r w:rsidRPr="00D96E4B">
        <w:rPr>
          <w:rFonts w:ascii="Arial" w:hAnsi="Arial" w:cs="Arial"/>
          <w:b/>
          <w:sz w:val="24"/>
          <w:u w:val="single"/>
        </w:rPr>
        <w:t>INSERTION PROFESSIONNELLE DES JEUNES</w:t>
      </w:r>
    </w:p>
    <w:p w:rsidR="00A66994" w:rsidRPr="00BE6611" w:rsidRDefault="00A66994" w:rsidP="00972F89">
      <w:pPr>
        <w:spacing w:after="0"/>
        <w:rPr>
          <w:rFonts w:ascii="Arial" w:hAnsi="Arial" w:cs="Arial"/>
          <w:b/>
          <w:sz w:val="32"/>
          <w:u w:val="single"/>
        </w:rPr>
      </w:pPr>
    </w:p>
    <w:p w:rsidR="00DC1FD4" w:rsidRPr="00BE6611" w:rsidRDefault="00997525" w:rsidP="005B20CF">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szCs w:val="16"/>
        </w:rPr>
        <w:t xml:space="preserve">AUGMENTER LE QUOTA </w:t>
      </w:r>
      <w:r w:rsidR="00E2337E" w:rsidRPr="00BE6611">
        <w:rPr>
          <w:rFonts w:ascii="Arial" w:hAnsi="Arial" w:cs="Arial"/>
          <w:szCs w:val="16"/>
        </w:rPr>
        <w:t xml:space="preserve">DE JEUNES </w:t>
      </w:r>
      <w:r w:rsidRPr="00BE6611">
        <w:rPr>
          <w:rFonts w:ascii="Arial" w:hAnsi="Arial" w:cs="Arial"/>
          <w:szCs w:val="16"/>
        </w:rPr>
        <w:t>ALTERNANTS</w:t>
      </w:r>
      <w:r w:rsidR="00E2337E" w:rsidRPr="00BE6611">
        <w:rPr>
          <w:rFonts w:ascii="Arial" w:hAnsi="Arial" w:cs="Arial"/>
          <w:szCs w:val="16"/>
        </w:rPr>
        <w:t xml:space="preserve"> EN ENTREPRISES </w:t>
      </w:r>
      <w:r w:rsidRPr="00BE6611">
        <w:rPr>
          <w:rFonts w:ascii="Arial" w:hAnsi="Arial" w:cs="Arial"/>
          <w:szCs w:val="16"/>
        </w:rPr>
        <w:t xml:space="preserve">DE </w:t>
      </w:r>
      <w:r w:rsidRPr="00BE6611">
        <w:rPr>
          <w:rFonts w:ascii="Arial" w:hAnsi="Arial" w:cs="Arial"/>
          <w:b/>
          <w:szCs w:val="16"/>
          <w:u w:val="single"/>
        </w:rPr>
        <w:t>1% PAR AN</w:t>
      </w:r>
      <w:r w:rsidRPr="00BE6611">
        <w:rPr>
          <w:rFonts w:ascii="Arial" w:hAnsi="Arial" w:cs="Arial"/>
          <w:szCs w:val="16"/>
        </w:rPr>
        <w:t xml:space="preserve"> ET L’ETENDRE  A TOUTES LES ENTREPRISES, </w:t>
      </w:r>
      <w:r w:rsidR="00E2337E" w:rsidRPr="00BE6611">
        <w:rPr>
          <w:rFonts w:ascii="Arial" w:hAnsi="Arial" w:cs="Arial"/>
          <w:szCs w:val="16"/>
        </w:rPr>
        <w:t xml:space="preserve">TOUS </w:t>
      </w:r>
      <w:r w:rsidRPr="00BE6611">
        <w:rPr>
          <w:rFonts w:ascii="Arial" w:hAnsi="Arial" w:cs="Arial"/>
          <w:szCs w:val="16"/>
        </w:rPr>
        <w:t xml:space="preserve">LES SERVICES PUBLICS ET A </w:t>
      </w:r>
      <w:r w:rsidR="00E2337E" w:rsidRPr="00BE6611">
        <w:rPr>
          <w:rFonts w:ascii="Arial" w:hAnsi="Arial" w:cs="Arial"/>
          <w:szCs w:val="16"/>
        </w:rPr>
        <w:t xml:space="preserve">TOUS LES ACTEURS DE </w:t>
      </w:r>
      <w:r w:rsidRPr="00BE6611">
        <w:rPr>
          <w:rFonts w:ascii="Arial" w:hAnsi="Arial" w:cs="Arial"/>
          <w:szCs w:val="16"/>
        </w:rPr>
        <w:t>L’ECONOMIE SOCIALE</w:t>
      </w:r>
      <w:r w:rsidR="00A66994" w:rsidRPr="00BE6611">
        <w:rPr>
          <w:rFonts w:ascii="Arial" w:hAnsi="Arial" w:cs="Arial"/>
          <w:szCs w:val="16"/>
        </w:rPr>
        <w:t xml:space="preserve">. POURSUIVRE CETTE L’APPLICATION DE CETTE DISPOSITION JUSQU'A CE QUE LE </w:t>
      </w:r>
      <w:r w:rsidR="00EF6C57" w:rsidRPr="00BE6611">
        <w:rPr>
          <w:rFonts w:ascii="Arial" w:hAnsi="Arial" w:cs="Arial"/>
          <w:szCs w:val="16"/>
        </w:rPr>
        <w:t xml:space="preserve">CHOMAGE DES JEUNES SOIT AU MEME NIVEAU QUE LE CHOMAGE </w:t>
      </w:r>
      <w:r w:rsidR="008B55ED">
        <w:rPr>
          <w:rFonts w:ascii="Arial" w:hAnsi="Arial" w:cs="Arial"/>
          <w:szCs w:val="16"/>
        </w:rPr>
        <w:t>NATION</w:t>
      </w:r>
      <w:r w:rsidR="00EF6C57" w:rsidRPr="00BE6611">
        <w:rPr>
          <w:rFonts w:ascii="Arial" w:hAnsi="Arial" w:cs="Arial"/>
          <w:szCs w:val="16"/>
        </w:rPr>
        <w:t>AL</w:t>
      </w:r>
      <w:r w:rsidR="00806016" w:rsidRPr="00BE6611">
        <w:rPr>
          <w:rFonts w:ascii="Arial" w:hAnsi="Arial" w:cs="Arial"/>
          <w:szCs w:val="16"/>
        </w:rPr>
        <w:t>.</w:t>
      </w:r>
    </w:p>
    <w:p w:rsidR="00A66994" w:rsidRPr="00BE6611" w:rsidRDefault="00A66994" w:rsidP="00A66994">
      <w:pPr>
        <w:pStyle w:val="Paragraphedeliste"/>
        <w:tabs>
          <w:tab w:val="left" w:pos="284"/>
        </w:tabs>
        <w:spacing w:after="0"/>
        <w:ind w:left="284"/>
        <w:rPr>
          <w:rFonts w:ascii="Arial" w:hAnsi="Arial" w:cs="Arial"/>
          <w:b/>
          <w:szCs w:val="16"/>
        </w:rPr>
      </w:pPr>
    </w:p>
    <w:p w:rsidR="006E0AFB" w:rsidRPr="00BE6611" w:rsidRDefault="006E0AFB" w:rsidP="00972F89">
      <w:pPr>
        <w:pStyle w:val="Paragraphedeliste"/>
        <w:numPr>
          <w:ilvl w:val="0"/>
          <w:numId w:val="40"/>
        </w:numPr>
        <w:tabs>
          <w:tab w:val="left" w:pos="284"/>
        </w:tabs>
        <w:spacing w:after="0"/>
        <w:ind w:left="284" w:hanging="284"/>
        <w:rPr>
          <w:rFonts w:ascii="Arial" w:hAnsi="Arial" w:cs="Arial"/>
          <w:szCs w:val="16"/>
        </w:rPr>
      </w:pPr>
      <w:r w:rsidRPr="00BE6611">
        <w:rPr>
          <w:rFonts w:ascii="Arial" w:hAnsi="Arial" w:cs="Arial"/>
        </w:rPr>
        <w:t xml:space="preserve">PRENDRE </w:t>
      </w:r>
      <w:r w:rsidR="002850FA" w:rsidRPr="00BE6611">
        <w:rPr>
          <w:rFonts w:ascii="Arial" w:hAnsi="Arial" w:cs="Arial"/>
        </w:rPr>
        <w:t xml:space="preserve"> </w:t>
      </w:r>
      <w:r w:rsidRPr="00BE6611">
        <w:rPr>
          <w:rFonts w:ascii="Arial" w:hAnsi="Arial" w:cs="Arial"/>
        </w:rPr>
        <w:t xml:space="preserve">APPUI </w:t>
      </w:r>
      <w:r w:rsidR="002850FA" w:rsidRPr="00BE6611">
        <w:rPr>
          <w:rFonts w:ascii="Arial" w:hAnsi="Arial" w:cs="Arial"/>
        </w:rPr>
        <w:t xml:space="preserve"> </w:t>
      </w:r>
      <w:r w:rsidRPr="00BE6611">
        <w:rPr>
          <w:rFonts w:ascii="Arial" w:hAnsi="Arial" w:cs="Arial"/>
        </w:rPr>
        <w:t xml:space="preserve">SUR LE RESEAU NATIONAL DES </w:t>
      </w:r>
      <w:r w:rsidRPr="00BE6611">
        <w:rPr>
          <w:rFonts w:ascii="Arial" w:hAnsi="Arial" w:cs="Arial"/>
          <w:b/>
        </w:rPr>
        <w:t>45</w:t>
      </w:r>
      <w:r w:rsidR="00EF6C57" w:rsidRPr="00BE6611">
        <w:rPr>
          <w:rFonts w:ascii="Arial" w:hAnsi="Arial" w:cs="Arial"/>
          <w:b/>
        </w:rPr>
        <w:t>0</w:t>
      </w:r>
      <w:r w:rsidRPr="00BE6611">
        <w:rPr>
          <w:rFonts w:ascii="Arial" w:hAnsi="Arial" w:cs="Arial"/>
          <w:b/>
        </w:rPr>
        <w:t xml:space="preserve"> MISSIONS LOCALES</w:t>
      </w:r>
      <w:r w:rsidRPr="00BE6611">
        <w:rPr>
          <w:rFonts w:ascii="Arial" w:hAnsi="Arial" w:cs="Arial"/>
        </w:rPr>
        <w:t>, DONT LE FINANCEMENT DEVRAIT ÊTRE STABILISÉ</w:t>
      </w:r>
      <w:r w:rsidR="00806016" w:rsidRPr="00BE6611">
        <w:rPr>
          <w:rFonts w:ascii="Arial" w:hAnsi="Arial" w:cs="Arial"/>
        </w:rPr>
        <w:t>.</w:t>
      </w:r>
    </w:p>
    <w:p w:rsidR="00A66994" w:rsidRPr="00BE6611" w:rsidRDefault="00A66994" w:rsidP="00A66994">
      <w:pPr>
        <w:pStyle w:val="Paragraphedeliste"/>
        <w:tabs>
          <w:tab w:val="left" w:pos="284"/>
        </w:tabs>
        <w:spacing w:after="0"/>
        <w:ind w:left="284"/>
        <w:rPr>
          <w:rFonts w:ascii="Arial" w:hAnsi="Arial" w:cs="Arial"/>
          <w:b/>
          <w:szCs w:val="16"/>
        </w:rPr>
      </w:pPr>
    </w:p>
    <w:p w:rsidR="006E0AFB" w:rsidRPr="00BE6611" w:rsidRDefault="006E0AFB"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rPr>
        <w:t>MOBILISER LES JEUNES DEMANDEURS D’EMPLOI</w:t>
      </w:r>
      <w:r w:rsidR="00E40AF3" w:rsidRPr="00BE6611">
        <w:rPr>
          <w:rFonts w:ascii="Arial" w:hAnsi="Arial" w:cs="Arial"/>
        </w:rPr>
        <w:t>, LES DECROCHEURS</w:t>
      </w:r>
      <w:r w:rsidRPr="00BE6611">
        <w:rPr>
          <w:rFonts w:ascii="Arial" w:hAnsi="Arial" w:cs="Arial"/>
        </w:rPr>
        <w:t xml:space="preserve"> ET LES </w:t>
      </w:r>
      <w:r w:rsidR="00966BD6" w:rsidRPr="00BE6611">
        <w:rPr>
          <w:rFonts w:ascii="Arial" w:hAnsi="Arial" w:cs="Arial"/>
        </w:rPr>
        <w:t xml:space="preserve">JEUNES </w:t>
      </w:r>
      <w:r w:rsidRPr="00BE6611">
        <w:rPr>
          <w:rFonts w:ascii="Arial" w:hAnsi="Arial" w:cs="Arial"/>
        </w:rPr>
        <w:t>« NEET »</w:t>
      </w:r>
      <w:r w:rsidR="00966BD6" w:rsidRPr="00BE6611">
        <w:rPr>
          <w:rFonts w:ascii="Arial" w:hAnsi="Arial" w:cs="Arial"/>
        </w:rPr>
        <w:t xml:space="preserve"> </w:t>
      </w:r>
      <w:proofErr w:type="gramStart"/>
      <w:r w:rsidR="00966BD6" w:rsidRPr="00BE6611">
        <w:rPr>
          <w:rFonts w:ascii="Arial" w:hAnsi="Arial" w:cs="Arial"/>
        </w:rPr>
        <w:t>( NI</w:t>
      </w:r>
      <w:proofErr w:type="gramEnd"/>
      <w:r w:rsidR="00966BD6" w:rsidRPr="00BE6611">
        <w:rPr>
          <w:rFonts w:ascii="Arial" w:hAnsi="Arial" w:cs="Arial"/>
        </w:rPr>
        <w:t xml:space="preserve"> EN FORMATION, NI EN EMPLOI)</w:t>
      </w:r>
      <w:r w:rsidR="00EF6C57" w:rsidRPr="00BE6611">
        <w:rPr>
          <w:rFonts w:ascii="Arial" w:hAnsi="Arial" w:cs="Arial"/>
        </w:rPr>
        <w:t xml:space="preserve"> EN UTILISANT LES </w:t>
      </w:r>
      <w:r w:rsidR="00EF6C57" w:rsidRPr="00BE6611">
        <w:rPr>
          <w:rFonts w:ascii="Arial" w:hAnsi="Arial" w:cs="Arial"/>
          <w:b/>
        </w:rPr>
        <w:t>DISPOSITIFS ALTERNATIFS</w:t>
      </w:r>
      <w:r w:rsidR="00EF6C57" w:rsidRPr="00BE6611">
        <w:rPr>
          <w:rFonts w:ascii="Arial" w:hAnsi="Arial" w:cs="Arial"/>
        </w:rPr>
        <w:t xml:space="preserve"> : ATELIERS PEDAGOGIQUES PERSONNALISES, MAISONS FAMILIALES RURALES, ECOLES DE LA DEUXIEME CHANCE, COMPAGNONS DU DEVOIR, </w:t>
      </w:r>
      <w:r w:rsidR="00AC1331" w:rsidRPr="00BE6611">
        <w:rPr>
          <w:rFonts w:ascii="Arial" w:hAnsi="Arial" w:cs="Arial"/>
        </w:rPr>
        <w:t xml:space="preserve">LES ECOLES DE PRODUCTION, </w:t>
      </w:r>
      <w:r w:rsidR="00EF6C57" w:rsidRPr="00BE6611">
        <w:rPr>
          <w:rFonts w:ascii="Arial" w:hAnsi="Arial" w:cs="Arial"/>
        </w:rPr>
        <w:t>STRUCTURES D’INSERTION PAR L’ACTIVITE ECONOMIQUE</w:t>
      </w:r>
      <w:r w:rsidR="00B946ED" w:rsidRPr="00BE6611">
        <w:rPr>
          <w:rFonts w:ascii="Arial" w:hAnsi="Arial" w:cs="Arial"/>
        </w:rPr>
        <w:t>.</w:t>
      </w:r>
    </w:p>
    <w:p w:rsidR="00972F89" w:rsidRPr="00BE6611" w:rsidRDefault="00972F89" w:rsidP="00972F89">
      <w:pPr>
        <w:pStyle w:val="Paragraphedeliste"/>
        <w:tabs>
          <w:tab w:val="left" w:pos="284"/>
        </w:tabs>
        <w:spacing w:after="0"/>
        <w:ind w:left="284"/>
        <w:rPr>
          <w:rFonts w:ascii="Arial" w:hAnsi="Arial" w:cs="Arial"/>
          <w:b/>
          <w:szCs w:val="16"/>
        </w:rPr>
      </w:pPr>
    </w:p>
    <w:p w:rsidR="00A66994" w:rsidRPr="00D96E4B" w:rsidRDefault="00B1612A" w:rsidP="00972F89">
      <w:pPr>
        <w:pStyle w:val="Paragraphedeliste"/>
        <w:tabs>
          <w:tab w:val="left" w:pos="0"/>
        </w:tabs>
        <w:spacing w:after="0"/>
        <w:ind w:left="0"/>
        <w:rPr>
          <w:rFonts w:ascii="Arial" w:hAnsi="Arial" w:cs="Arial"/>
          <w:b/>
          <w:sz w:val="24"/>
          <w:u w:val="single"/>
        </w:rPr>
      </w:pPr>
      <w:r w:rsidRPr="00D96E4B">
        <w:rPr>
          <w:rFonts w:ascii="Arial" w:hAnsi="Arial" w:cs="Arial"/>
          <w:b/>
          <w:sz w:val="24"/>
          <w:u w:val="single"/>
        </w:rPr>
        <w:t>SIMPLIFICATION</w:t>
      </w:r>
    </w:p>
    <w:p w:rsidR="00A66994" w:rsidRPr="00BE6611" w:rsidRDefault="00A66994" w:rsidP="00972F89">
      <w:pPr>
        <w:pStyle w:val="Paragraphedeliste"/>
        <w:tabs>
          <w:tab w:val="left" w:pos="0"/>
        </w:tabs>
        <w:spacing w:after="0"/>
        <w:ind w:left="0"/>
        <w:rPr>
          <w:rFonts w:ascii="Arial" w:hAnsi="Arial" w:cs="Arial"/>
          <w:b/>
          <w:sz w:val="32"/>
          <w:u w:val="single"/>
        </w:rPr>
      </w:pPr>
    </w:p>
    <w:p w:rsidR="004361F1" w:rsidRPr="00BE6611" w:rsidRDefault="004361F1"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color w:val="000000"/>
          <w:szCs w:val="16"/>
        </w:rPr>
        <w:t>ADOPTER LA MEME APPELLATION « </w:t>
      </w:r>
      <w:r w:rsidRPr="00BE6611">
        <w:rPr>
          <w:rFonts w:ascii="Arial" w:hAnsi="Arial" w:cs="Arial"/>
          <w:b/>
          <w:color w:val="000000"/>
          <w:szCs w:val="16"/>
        </w:rPr>
        <w:t>CONTRAT D’ALTERNANCE JEUNES</w:t>
      </w:r>
      <w:r w:rsidRPr="00BE6611">
        <w:rPr>
          <w:rFonts w:ascii="Arial" w:hAnsi="Arial" w:cs="Arial"/>
          <w:color w:val="000000"/>
          <w:szCs w:val="16"/>
        </w:rPr>
        <w:t xml:space="preserve"> » POUR TOUS LES DISPOSITIFS ALTERNANTS DE JEUNES (CONTRAT D’APPRENTISSAGE, CONTRAT DE PROFESSIONNALISATION, </w:t>
      </w:r>
      <w:r w:rsidR="00864DCE">
        <w:rPr>
          <w:rFonts w:ascii="Arial" w:hAnsi="Arial" w:cs="Arial"/>
          <w:color w:val="000000"/>
          <w:szCs w:val="16"/>
        </w:rPr>
        <w:t xml:space="preserve">CONTRAT D’ALTERNANCE SOUS STATUT SCOLAIRE, </w:t>
      </w:r>
      <w:r w:rsidRPr="00BE6611">
        <w:rPr>
          <w:rFonts w:ascii="Arial" w:hAnsi="Arial" w:cs="Arial"/>
          <w:color w:val="000000"/>
          <w:szCs w:val="16"/>
        </w:rPr>
        <w:t>EMPLOI D’AVENIR, ETC)</w:t>
      </w:r>
      <w:r w:rsidR="00B946ED" w:rsidRPr="00BE6611">
        <w:rPr>
          <w:rFonts w:ascii="Arial" w:hAnsi="Arial" w:cs="Arial"/>
          <w:color w:val="000000"/>
          <w:szCs w:val="16"/>
        </w:rPr>
        <w:t>.</w:t>
      </w:r>
    </w:p>
    <w:p w:rsidR="00A66994" w:rsidRPr="00BE6611" w:rsidRDefault="00A66994" w:rsidP="002850FA">
      <w:pPr>
        <w:pStyle w:val="Paragraphedeliste"/>
        <w:tabs>
          <w:tab w:val="left" w:pos="284"/>
        </w:tabs>
        <w:spacing w:after="0"/>
        <w:ind w:left="284"/>
        <w:jc w:val="both"/>
        <w:rPr>
          <w:rFonts w:ascii="Arial" w:hAnsi="Arial" w:cs="Arial"/>
          <w:b/>
          <w:szCs w:val="16"/>
        </w:rPr>
      </w:pPr>
    </w:p>
    <w:p w:rsidR="00647C99" w:rsidRPr="00BE6611" w:rsidRDefault="00647C99"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color w:val="000000"/>
          <w:szCs w:val="16"/>
        </w:rPr>
        <w:t xml:space="preserve">ENGAGER UNE REFLEXION SUR L’OPPORTUNITE DE CREER UN </w:t>
      </w:r>
      <w:r w:rsidRPr="00BE6611">
        <w:rPr>
          <w:rFonts w:ascii="Arial" w:hAnsi="Arial" w:cs="Arial"/>
          <w:b/>
          <w:color w:val="000000"/>
          <w:szCs w:val="16"/>
        </w:rPr>
        <w:t>DISPOSITIF UNIQUE D’ALTERNANCE DES JEUNES</w:t>
      </w:r>
      <w:r w:rsidRPr="00BE6611">
        <w:rPr>
          <w:rFonts w:ascii="Arial" w:hAnsi="Arial" w:cs="Arial"/>
          <w:color w:val="000000"/>
          <w:szCs w:val="16"/>
        </w:rPr>
        <w:t>, ENCADRE PAR QUELQUES GRANDS PRINCIPES ET SOUPLE DANS L’APPLICATION.</w:t>
      </w:r>
    </w:p>
    <w:p w:rsidR="00A66994" w:rsidRPr="00BE6611" w:rsidRDefault="00A66994" w:rsidP="00E40AF3">
      <w:pPr>
        <w:tabs>
          <w:tab w:val="left" w:pos="284"/>
        </w:tabs>
        <w:spacing w:after="0"/>
        <w:jc w:val="both"/>
        <w:rPr>
          <w:rFonts w:ascii="Arial" w:hAnsi="Arial" w:cs="Arial"/>
          <w:b/>
          <w:szCs w:val="16"/>
        </w:rPr>
      </w:pPr>
    </w:p>
    <w:p w:rsidR="004361F1" w:rsidRPr="00BE6611" w:rsidRDefault="004361F1"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color w:val="000000"/>
          <w:szCs w:val="16"/>
        </w:rPr>
        <w:t xml:space="preserve">DEVELOPPER MASSIVEMENT </w:t>
      </w:r>
      <w:r w:rsidR="00650072">
        <w:rPr>
          <w:rFonts w:ascii="Arial" w:hAnsi="Arial" w:cs="Arial"/>
          <w:color w:val="000000"/>
          <w:szCs w:val="16"/>
        </w:rPr>
        <w:t>UN</w:t>
      </w:r>
      <w:r w:rsidRPr="00BE6611">
        <w:rPr>
          <w:rFonts w:ascii="Arial" w:hAnsi="Arial" w:cs="Arial"/>
          <w:color w:val="000000"/>
          <w:szCs w:val="16"/>
        </w:rPr>
        <w:t xml:space="preserve"> </w:t>
      </w:r>
      <w:r w:rsidRPr="00BE6611">
        <w:rPr>
          <w:rFonts w:ascii="Arial" w:hAnsi="Arial" w:cs="Arial"/>
          <w:b/>
          <w:color w:val="000000"/>
          <w:szCs w:val="16"/>
        </w:rPr>
        <w:t>« CONSEIL EN EVOLUTION PERSONNELLE ET PROFESSIONNELLE ET EN FORMATION »</w:t>
      </w:r>
      <w:r w:rsidRPr="00BE6611">
        <w:rPr>
          <w:rFonts w:ascii="Arial" w:hAnsi="Arial" w:cs="Arial"/>
          <w:color w:val="000000"/>
          <w:szCs w:val="16"/>
        </w:rPr>
        <w:t> </w:t>
      </w:r>
      <w:r w:rsidR="00B946ED" w:rsidRPr="00BE6611">
        <w:rPr>
          <w:rFonts w:ascii="Arial" w:hAnsi="Arial" w:cs="Arial"/>
          <w:color w:val="000000"/>
          <w:szCs w:val="16"/>
        </w:rPr>
        <w:t>AFIN QUE LA SIMPLIFICATION BENEFICIE EN PRIORITE AUX PERSONNES</w:t>
      </w:r>
      <w:r w:rsidR="00806016" w:rsidRPr="00BE6611">
        <w:rPr>
          <w:rFonts w:ascii="Arial" w:hAnsi="Arial" w:cs="Arial"/>
          <w:color w:val="000000"/>
          <w:szCs w:val="16"/>
        </w:rPr>
        <w:t>.</w:t>
      </w:r>
    </w:p>
    <w:p w:rsidR="00E40AF3" w:rsidRPr="00BE6611" w:rsidRDefault="00E40AF3" w:rsidP="00E40AF3">
      <w:pPr>
        <w:tabs>
          <w:tab w:val="left" w:pos="284"/>
        </w:tabs>
        <w:spacing w:after="0"/>
        <w:jc w:val="both"/>
        <w:rPr>
          <w:rFonts w:ascii="Arial" w:hAnsi="Arial" w:cs="Arial"/>
          <w:b/>
          <w:szCs w:val="16"/>
        </w:rPr>
      </w:pPr>
    </w:p>
    <w:p w:rsidR="004361F1" w:rsidRPr="00BE6611" w:rsidRDefault="004361F1"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color w:val="000000"/>
          <w:szCs w:val="16"/>
        </w:rPr>
        <w:t>HABILITER LES « </w:t>
      </w:r>
      <w:r w:rsidRPr="00BE6611">
        <w:rPr>
          <w:rFonts w:ascii="Arial" w:hAnsi="Arial" w:cs="Arial"/>
          <w:b/>
          <w:color w:val="000000"/>
          <w:szCs w:val="16"/>
        </w:rPr>
        <w:t>MAISONS DE L’INFORMATION SUR LA FORMATION ET L’EMPLOI</w:t>
      </w:r>
      <w:r w:rsidRPr="00BE6611">
        <w:rPr>
          <w:rFonts w:ascii="Arial" w:hAnsi="Arial" w:cs="Arial"/>
          <w:color w:val="000000"/>
          <w:szCs w:val="16"/>
        </w:rPr>
        <w:t> » ET LES « </w:t>
      </w:r>
      <w:r w:rsidRPr="00BE6611">
        <w:rPr>
          <w:rFonts w:ascii="Arial" w:hAnsi="Arial" w:cs="Arial"/>
          <w:b/>
          <w:color w:val="000000"/>
          <w:szCs w:val="16"/>
        </w:rPr>
        <w:t>CITES DES METIERS</w:t>
      </w:r>
      <w:r w:rsidRPr="00BE6611">
        <w:rPr>
          <w:rFonts w:ascii="Arial" w:hAnsi="Arial" w:cs="Arial"/>
          <w:color w:val="000000"/>
          <w:szCs w:val="16"/>
        </w:rPr>
        <w:t> » POUR ASSURER LE CONSEIL EN EVOLUTION PERSONNELLE ET PROFESSIONNELLE ET EN FORMATION</w:t>
      </w:r>
      <w:r w:rsidR="00806016" w:rsidRPr="00BE6611">
        <w:rPr>
          <w:rFonts w:ascii="Arial" w:hAnsi="Arial" w:cs="Arial"/>
          <w:color w:val="000000"/>
          <w:szCs w:val="16"/>
        </w:rPr>
        <w:t>.</w:t>
      </w:r>
    </w:p>
    <w:p w:rsidR="00E40AF3" w:rsidRPr="00BE6611" w:rsidRDefault="00E40AF3" w:rsidP="00E40AF3">
      <w:pPr>
        <w:tabs>
          <w:tab w:val="left" w:pos="284"/>
        </w:tabs>
        <w:spacing w:after="0"/>
        <w:jc w:val="both"/>
        <w:rPr>
          <w:rFonts w:ascii="Arial" w:hAnsi="Arial" w:cs="Arial"/>
          <w:b/>
          <w:szCs w:val="16"/>
        </w:rPr>
      </w:pPr>
    </w:p>
    <w:p w:rsidR="004361F1" w:rsidRPr="00BE6611" w:rsidRDefault="004361F1"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color w:val="000000"/>
          <w:szCs w:val="16"/>
        </w:rPr>
        <w:t xml:space="preserve">ASSURER UNE </w:t>
      </w:r>
      <w:r w:rsidR="00B946ED" w:rsidRPr="00BE6611">
        <w:rPr>
          <w:rFonts w:ascii="Arial" w:hAnsi="Arial" w:cs="Arial"/>
          <w:b/>
          <w:color w:val="000000"/>
          <w:szCs w:val="16"/>
        </w:rPr>
        <w:t xml:space="preserve">COORDINATION </w:t>
      </w:r>
      <w:r w:rsidR="00650072">
        <w:rPr>
          <w:rFonts w:ascii="Arial" w:hAnsi="Arial" w:cs="Arial"/>
          <w:b/>
          <w:color w:val="000000"/>
          <w:szCs w:val="16"/>
        </w:rPr>
        <w:t xml:space="preserve">ET UNE COHERENCE </w:t>
      </w:r>
      <w:r w:rsidRPr="00BE6611">
        <w:rPr>
          <w:rFonts w:ascii="Arial" w:hAnsi="Arial" w:cs="Arial"/>
          <w:color w:val="000000"/>
          <w:szCs w:val="16"/>
        </w:rPr>
        <w:t>ENTRE LES PRESTATIONS  DE VALIDATION DES ACQUIS DE L’EXPERIENCE (VAE), DE BILAN DE COMPETENCES, D’ORIENTATION PROFESSIONNELLE  ET DE CONSEIL EN EVOLUTION PROFESSIONNELLE ET EN FORMATION.</w:t>
      </w:r>
    </w:p>
    <w:p w:rsidR="00E40AF3" w:rsidRPr="00BE6611" w:rsidRDefault="00E40AF3" w:rsidP="00E40AF3">
      <w:pPr>
        <w:tabs>
          <w:tab w:val="left" w:pos="284"/>
        </w:tabs>
        <w:spacing w:after="0"/>
        <w:jc w:val="both"/>
        <w:rPr>
          <w:rFonts w:ascii="Arial" w:hAnsi="Arial" w:cs="Arial"/>
          <w:szCs w:val="16"/>
        </w:rPr>
      </w:pPr>
    </w:p>
    <w:p w:rsidR="004361F1" w:rsidRPr="00BE6611" w:rsidRDefault="00EF6C57"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color w:val="000000"/>
          <w:szCs w:val="16"/>
        </w:rPr>
        <w:t>MODERNISER ET SIMPLIFIER LA PROCEDURE DE</w:t>
      </w:r>
      <w:r w:rsidR="004361F1" w:rsidRPr="00BE6611">
        <w:rPr>
          <w:rFonts w:ascii="Arial" w:hAnsi="Arial" w:cs="Arial"/>
          <w:color w:val="000000"/>
          <w:szCs w:val="16"/>
        </w:rPr>
        <w:t xml:space="preserve"> </w:t>
      </w:r>
      <w:r w:rsidR="004361F1" w:rsidRPr="00BE6611">
        <w:rPr>
          <w:rFonts w:ascii="Arial" w:hAnsi="Arial" w:cs="Arial"/>
          <w:b/>
          <w:color w:val="000000"/>
          <w:szCs w:val="16"/>
        </w:rPr>
        <w:t xml:space="preserve">DECLARATION </w:t>
      </w:r>
      <w:r w:rsidR="004361F1" w:rsidRPr="00BE6611">
        <w:rPr>
          <w:rFonts w:ascii="Arial" w:hAnsi="Arial" w:cs="Arial"/>
          <w:color w:val="000000"/>
          <w:szCs w:val="16"/>
        </w:rPr>
        <w:t xml:space="preserve">SUR LA PARTICIPATION DES EMPLOYEURS </w:t>
      </w:r>
      <w:r w:rsidRPr="00BE6611">
        <w:rPr>
          <w:rFonts w:ascii="Arial" w:hAnsi="Arial" w:cs="Arial"/>
          <w:color w:val="000000"/>
          <w:szCs w:val="16"/>
        </w:rPr>
        <w:t xml:space="preserve">COMPTE TENU DES NOUVELLES DISPOSITIONS </w:t>
      </w:r>
      <w:r w:rsidRPr="00BE6611">
        <w:rPr>
          <w:rFonts w:ascii="Arial" w:hAnsi="Arial" w:cs="Arial"/>
          <w:color w:val="000000"/>
          <w:szCs w:val="16"/>
        </w:rPr>
        <w:lastRenderedPageBreak/>
        <w:t>LEGISLATIVE</w:t>
      </w:r>
      <w:r w:rsidR="00FD5D66">
        <w:rPr>
          <w:rFonts w:ascii="Arial" w:hAnsi="Arial" w:cs="Arial"/>
          <w:color w:val="000000"/>
          <w:szCs w:val="16"/>
        </w:rPr>
        <w:t>S</w:t>
      </w:r>
      <w:r w:rsidRPr="00BE6611">
        <w:rPr>
          <w:rFonts w:ascii="Arial" w:hAnsi="Arial" w:cs="Arial"/>
          <w:color w:val="000000"/>
          <w:szCs w:val="16"/>
        </w:rPr>
        <w:t xml:space="preserve"> ET DES NOUVELLES FORMES D’INGENIERIE DE LA FORMATION, </w:t>
      </w:r>
      <w:r w:rsidR="004361F1" w:rsidRPr="00BE6611">
        <w:rPr>
          <w:rFonts w:ascii="Arial" w:hAnsi="Arial" w:cs="Arial"/>
          <w:color w:val="000000"/>
          <w:szCs w:val="16"/>
        </w:rPr>
        <w:t>NOTAMMENT NUMERIQUES</w:t>
      </w:r>
      <w:r w:rsidR="00806016" w:rsidRPr="00BE6611">
        <w:rPr>
          <w:rFonts w:ascii="Arial" w:hAnsi="Arial" w:cs="Arial"/>
          <w:color w:val="000000"/>
          <w:szCs w:val="16"/>
        </w:rPr>
        <w:t>.</w:t>
      </w:r>
    </w:p>
    <w:p w:rsidR="00F23263" w:rsidRDefault="00F23263" w:rsidP="002850FA">
      <w:pPr>
        <w:pStyle w:val="Paragraphedeliste"/>
        <w:tabs>
          <w:tab w:val="left" w:pos="0"/>
        </w:tabs>
        <w:spacing w:after="0"/>
        <w:ind w:left="0"/>
        <w:jc w:val="both"/>
        <w:rPr>
          <w:rFonts w:ascii="Arial" w:hAnsi="Arial" w:cs="Arial"/>
          <w:b/>
          <w:color w:val="000000"/>
          <w:sz w:val="32"/>
          <w:szCs w:val="16"/>
          <w:u w:val="single"/>
        </w:rPr>
      </w:pPr>
    </w:p>
    <w:p w:rsidR="007B7476" w:rsidRPr="00D96E4B" w:rsidRDefault="00B1612A" w:rsidP="002850FA">
      <w:pPr>
        <w:pStyle w:val="Paragraphedeliste"/>
        <w:tabs>
          <w:tab w:val="left" w:pos="0"/>
        </w:tabs>
        <w:spacing w:after="0"/>
        <w:ind w:left="0"/>
        <w:jc w:val="both"/>
        <w:rPr>
          <w:rFonts w:ascii="Arial" w:hAnsi="Arial" w:cs="Arial"/>
          <w:b/>
          <w:color w:val="000000"/>
          <w:sz w:val="24"/>
          <w:szCs w:val="16"/>
          <w:u w:val="single"/>
        </w:rPr>
      </w:pPr>
      <w:r w:rsidRPr="00D96E4B">
        <w:rPr>
          <w:rFonts w:ascii="Arial" w:hAnsi="Arial" w:cs="Arial"/>
          <w:b/>
          <w:color w:val="000000"/>
          <w:sz w:val="24"/>
          <w:szCs w:val="16"/>
          <w:u w:val="single"/>
        </w:rPr>
        <w:t>REGIONALISATION</w:t>
      </w:r>
    </w:p>
    <w:p w:rsidR="006A79E9" w:rsidRPr="00BE6611" w:rsidRDefault="006A79E9" w:rsidP="002850FA">
      <w:pPr>
        <w:pStyle w:val="Paragraphedeliste"/>
        <w:tabs>
          <w:tab w:val="left" w:pos="0"/>
        </w:tabs>
        <w:spacing w:after="0"/>
        <w:ind w:left="0"/>
        <w:jc w:val="both"/>
        <w:rPr>
          <w:rFonts w:ascii="Arial" w:hAnsi="Arial" w:cs="Arial"/>
          <w:b/>
          <w:color w:val="000000"/>
          <w:sz w:val="32"/>
          <w:szCs w:val="16"/>
          <w:u w:val="single"/>
        </w:rPr>
      </w:pPr>
    </w:p>
    <w:p w:rsidR="007B7476" w:rsidRPr="00BE6611" w:rsidRDefault="007B7476"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rPr>
        <w:t xml:space="preserve">AFFIRMER NETTEMENT LE RÔLE DE </w:t>
      </w:r>
      <w:r w:rsidRPr="00BE6611">
        <w:rPr>
          <w:rFonts w:ascii="Arial" w:hAnsi="Arial" w:cs="Arial"/>
          <w:b/>
        </w:rPr>
        <w:t>CHEF DE FILE DE LA RÉGION</w:t>
      </w:r>
      <w:r w:rsidR="000C24FF" w:rsidRPr="00BE6611">
        <w:rPr>
          <w:rFonts w:ascii="Arial" w:hAnsi="Arial" w:cs="Arial"/>
          <w:b/>
        </w:rPr>
        <w:t xml:space="preserve">, </w:t>
      </w:r>
      <w:r w:rsidR="000C24FF" w:rsidRPr="00BE6611">
        <w:rPr>
          <w:rFonts w:ascii="Arial" w:hAnsi="Arial" w:cs="Arial"/>
        </w:rPr>
        <w:t xml:space="preserve">EN PRECISANT LES MOYENS DE </w:t>
      </w:r>
      <w:r w:rsidR="00806016" w:rsidRPr="00BE6611">
        <w:rPr>
          <w:rFonts w:ascii="Arial" w:hAnsi="Arial" w:cs="Arial"/>
        </w:rPr>
        <w:t>CONTROLE.</w:t>
      </w:r>
    </w:p>
    <w:p w:rsidR="006A79E9" w:rsidRPr="00BE6611" w:rsidRDefault="006A79E9" w:rsidP="006A79E9">
      <w:pPr>
        <w:pStyle w:val="Paragraphedeliste"/>
        <w:tabs>
          <w:tab w:val="left" w:pos="284"/>
        </w:tabs>
        <w:spacing w:after="0"/>
        <w:ind w:left="284"/>
        <w:jc w:val="both"/>
        <w:rPr>
          <w:rFonts w:ascii="Arial" w:hAnsi="Arial" w:cs="Arial"/>
          <w:szCs w:val="16"/>
        </w:rPr>
      </w:pPr>
    </w:p>
    <w:p w:rsidR="00246E76" w:rsidRPr="00BE6611" w:rsidRDefault="007B7476" w:rsidP="002850FA">
      <w:pPr>
        <w:pStyle w:val="Paragraphedeliste"/>
        <w:numPr>
          <w:ilvl w:val="0"/>
          <w:numId w:val="40"/>
        </w:numPr>
        <w:tabs>
          <w:tab w:val="left" w:pos="284"/>
        </w:tabs>
        <w:spacing w:after="0"/>
        <w:ind w:left="284" w:hanging="284"/>
        <w:jc w:val="both"/>
        <w:rPr>
          <w:rFonts w:ascii="Arial" w:hAnsi="Arial" w:cs="Arial"/>
          <w:szCs w:val="24"/>
        </w:rPr>
      </w:pPr>
      <w:r w:rsidRPr="00BE6611">
        <w:rPr>
          <w:rFonts w:ascii="Arial" w:hAnsi="Arial" w:cs="Arial"/>
          <w:szCs w:val="24"/>
        </w:rPr>
        <w:t xml:space="preserve"> </w:t>
      </w:r>
      <w:r w:rsidR="00A00C32" w:rsidRPr="00BE6611">
        <w:rPr>
          <w:rFonts w:ascii="Arial" w:hAnsi="Arial" w:cs="Arial"/>
          <w:szCs w:val="24"/>
        </w:rPr>
        <w:t>ACCELERER LA MISE EN ŒUVRE DE</w:t>
      </w:r>
      <w:r w:rsidR="00D03B31" w:rsidRPr="00BE6611">
        <w:rPr>
          <w:rFonts w:ascii="Arial" w:hAnsi="Arial" w:cs="Arial"/>
          <w:szCs w:val="24"/>
        </w:rPr>
        <w:t xml:space="preserve"> </w:t>
      </w:r>
      <w:r w:rsidR="00CC3645" w:rsidRPr="00BE6611">
        <w:rPr>
          <w:rFonts w:ascii="Arial" w:hAnsi="Arial" w:cs="Arial"/>
          <w:szCs w:val="24"/>
        </w:rPr>
        <w:t>LA</w:t>
      </w:r>
      <w:r w:rsidRPr="00BE6611">
        <w:rPr>
          <w:rFonts w:ascii="Arial" w:hAnsi="Arial" w:cs="Arial"/>
          <w:szCs w:val="24"/>
        </w:rPr>
        <w:t xml:space="preserve"> BASE DE DONNEES </w:t>
      </w:r>
      <w:r w:rsidR="00246E76" w:rsidRPr="00BE6611">
        <w:rPr>
          <w:rFonts w:ascii="Arial" w:hAnsi="Arial" w:cs="Arial"/>
          <w:b/>
          <w:szCs w:val="24"/>
        </w:rPr>
        <w:t>« DOKELIO</w:t>
      </w:r>
      <w:r w:rsidR="00246E76" w:rsidRPr="00BE6611">
        <w:rPr>
          <w:rFonts w:ascii="Arial" w:hAnsi="Arial" w:cs="Arial"/>
          <w:szCs w:val="24"/>
        </w:rPr>
        <w:t> » </w:t>
      </w:r>
      <w:r w:rsidRPr="00BE6611">
        <w:rPr>
          <w:rFonts w:ascii="Arial" w:hAnsi="Arial" w:cs="Arial"/>
          <w:szCs w:val="24"/>
        </w:rPr>
        <w:t xml:space="preserve">DES OFFRES DE FORMATION </w:t>
      </w:r>
      <w:r w:rsidR="00246E76" w:rsidRPr="00BE6611">
        <w:rPr>
          <w:rFonts w:ascii="Arial" w:hAnsi="Arial" w:cs="Arial"/>
          <w:szCs w:val="24"/>
        </w:rPr>
        <w:t>NATIONALES ET REGIONALES</w:t>
      </w:r>
      <w:r w:rsidR="00B67BC9" w:rsidRPr="00BE6611">
        <w:rPr>
          <w:rFonts w:ascii="Arial" w:hAnsi="Arial" w:cs="Arial"/>
          <w:szCs w:val="24"/>
        </w:rPr>
        <w:t xml:space="preserve"> EN ASSOCIANT LA LISTE DES PRE</w:t>
      </w:r>
      <w:r w:rsidR="008665AD">
        <w:rPr>
          <w:rFonts w:ascii="Arial" w:hAnsi="Arial" w:cs="Arial"/>
          <w:szCs w:val="24"/>
        </w:rPr>
        <w:t>S</w:t>
      </w:r>
      <w:r w:rsidR="00B67BC9" w:rsidRPr="00BE6611">
        <w:rPr>
          <w:rFonts w:ascii="Arial" w:hAnsi="Arial" w:cs="Arial"/>
          <w:szCs w:val="24"/>
        </w:rPr>
        <w:t>TATAIRES DE FORMATION.</w:t>
      </w:r>
      <w:r w:rsidR="00A00C32" w:rsidRPr="00BE6611">
        <w:rPr>
          <w:rFonts w:ascii="Arial" w:hAnsi="Arial" w:cs="Arial"/>
          <w:szCs w:val="24"/>
        </w:rPr>
        <w:t xml:space="preserve"> LA RENDRE</w:t>
      </w:r>
      <w:r w:rsidR="000C24FF" w:rsidRPr="00BE6611">
        <w:rPr>
          <w:rFonts w:ascii="Arial" w:hAnsi="Arial" w:cs="Arial"/>
          <w:szCs w:val="24"/>
        </w:rPr>
        <w:t xml:space="preserve"> </w:t>
      </w:r>
      <w:r w:rsidR="00C97012" w:rsidRPr="00BE6611">
        <w:rPr>
          <w:rFonts w:ascii="Arial" w:hAnsi="Arial" w:cs="Arial"/>
          <w:szCs w:val="24"/>
        </w:rPr>
        <w:t>ACCESSIBLE A</w:t>
      </w:r>
      <w:r w:rsidR="000C24FF" w:rsidRPr="00BE6611">
        <w:rPr>
          <w:rFonts w:ascii="Arial" w:hAnsi="Arial" w:cs="Arial"/>
          <w:szCs w:val="24"/>
        </w:rPr>
        <w:t xml:space="preserve"> TOUS LES  PUBLICS</w:t>
      </w:r>
      <w:r w:rsidR="00E83503" w:rsidRPr="00BE6611">
        <w:rPr>
          <w:rFonts w:ascii="Arial" w:hAnsi="Arial" w:cs="Arial"/>
          <w:szCs w:val="24"/>
        </w:rPr>
        <w:t>.</w:t>
      </w:r>
    </w:p>
    <w:p w:rsidR="006A79E9" w:rsidRPr="00BE6611" w:rsidRDefault="006A79E9" w:rsidP="006A79E9">
      <w:pPr>
        <w:pStyle w:val="Paragraphedeliste"/>
        <w:tabs>
          <w:tab w:val="left" w:pos="284"/>
        </w:tabs>
        <w:spacing w:after="0"/>
        <w:ind w:left="284"/>
        <w:jc w:val="both"/>
        <w:rPr>
          <w:rFonts w:ascii="Arial" w:hAnsi="Arial" w:cs="Arial"/>
          <w:szCs w:val="24"/>
        </w:rPr>
      </w:pPr>
    </w:p>
    <w:p w:rsidR="007B7476" w:rsidRPr="00BE6611" w:rsidRDefault="00CC3645" w:rsidP="002850FA">
      <w:pPr>
        <w:pStyle w:val="Paragraphedeliste"/>
        <w:numPr>
          <w:ilvl w:val="0"/>
          <w:numId w:val="40"/>
        </w:numPr>
        <w:tabs>
          <w:tab w:val="left" w:pos="284"/>
        </w:tabs>
        <w:spacing w:after="0"/>
        <w:ind w:left="284" w:hanging="284"/>
        <w:jc w:val="both"/>
        <w:rPr>
          <w:rFonts w:ascii="Arial" w:hAnsi="Arial" w:cs="Arial"/>
          <w:szCs w:val="24"/>
        </w:rPr>
      </w:pPr>
      <w:r w:rsidRPr="00BE6611">
        <w:rPr>
          <w:rFonts w:ascii="Arial" w:hAnsi="Arial" w:cs="Arial"/>
          <w:szCs w:val="24"/>
        </w:rPr>
        <w:t xml:space="preserve"> </w:t>
      </w:r>
      <w:r w:rsidR="007B7476" w:rsidRPr="00BE6611">
        <w:rPr>
          <w:rFonts w:ascii="Arial" w:hAnsi="Arial" w:cs="Arial"/>
          <w:szCs w:val="24"/>
        </w:rPr>
        <w:t xml:space="preserve">METTRE EN ŒUVRE UNE </w:t>
      </w:r>
      <w:r w:rsidR="007B7476" w:rsidRPr="00BE6611">
        <w:rPr>
          <w:rFonts w:ascii="Arial" w:hAnsi="Arial" w:cs="Arial"/>
          <w:b/>
          <w:szCs w:val="24"/>
        </w:rPr>
        <w:t>MUTUALISATION</w:t>
      </w:r>
      <w:r w:rsidR="007B7476" w:rsidRPr="00BE6611">
        <w:rPr>
          <w:rFonts w:ascii="Arial" w:hAnsi="Arial" w:cs="Arial"/>
          <w:szCs w:val="24"/>
        </w:rPr>
        <w:t xml:space="preserve"> ENTRE LES OPERATEURS PUBLICS IMPLANTÉS EN REGION : CNAM, AFPA, GRETA, UNIVERSITÉS, CENTRES DE FORMATION </w:t>
      </w:r>
      <w:r w:rsidR="00F73254" w:rsidRPr="00BE6611">
        <w:rPr>
          <w:rFonts w:ascii="Arial" w:hAnsi="Arial" w:cs="Arial"/>
          <w:szCs w:val="24"/>
        </w:rPr>
        <w:t xml:space="preserve">PROFESSIONNELLE ET DE PROMOTION </w:t>
      </w:r>
      <w:r w:rsidR="007B7476" w:rsidRPr="00BE6611">
        <w:rPr>
          <w:rFonts w:ascii="Arial" w:hAnsi="Arial" w:cs="Arial"/>
          <w:szCs w:val="24"/>
        </w:rPr>
        <w:t>AGRICOLE</w:t>
      </w:r>
      <w:r w:rsidR="00E83503" w:rsidRPr="00BE6611">
        <w:rPr>
          <w:rFonts w:ascii="Arial" w:hAnsi="Arial" w:cs="Arial"/>
          <w:szCs w:val="24"/>
        </w:rPr>
        <w:t>.</w:t>
      </w:r>
    </w:p>
    <w:p w:rsidR="00CC3645" w:rsidRPr="00BE6611" w:rsidRDefault="00CC3645" w:rsidP="002850FA">
      <w:pPr>
        <w:pStyle w:val="Paragraphedeliste"/>
        <w:tabs>
          <w:tab w:val="left" w:pos="284"/>
        </w:tabs>
        <w:spacing w:after="0"/>
        <w:ind w:left="284"/>
        <w:jc w:val="both"/>
        <w:rPr>
          <w:rFonts w:ascii="Arial" w:hAnsi="Arial" w:cs="Arial"/>
          <w:szCs w:val="16"/>
        </w:rPr>
      </w:pPr>
    </w:p>
    <w:p w:rsidR="007B7476" w:rsidRPr="00D96E4B" w:rsidRDefault="00B1612A" w:rsidP="002850FA">
      <w:pPr>
        <w:pStyle w:val="Paragraphedeliste"/>
        <w:tabs>
          <w:tab w:val="left" w:pos="0"/>
        </w:tabs>
        <w:ind w:left="0"/>
        <w:jc w:val="both"/>
        <w:rPr>
          <w:rFonts w:ascii="Arial" w:hAnsi="Arial" w:cs="Arial"/>
          <w:b/>
          <w:sz w:val="24"/>
          <w:szCs w:val="16"/>
          <w:u w:val="single"/>
        </w:rPr>
      </w:pPr>
      <w:r w:rsidRPr="00D96E4B">
        <w:rPr>
          <w:rFonts w:ascii="Arial" w:hAnsi="Arial" w:cs="Arial"/>
          <w:b/>
          <w:sz w:val="24"/>
          <w:szCs w:val="16"/>
          <w:u w:val="single"/>
        </w:rPr>
        <w:t>TPE-PME</w:t>
      </w:r>
    </w:p>
    <w:p w:rsidR="006A79E9" w:rsidRPr="00BE6611" w:rsidRDefault="006A79E9" w:rsidP="002850FA">
      <w:pPr>
        <w:pStyle w:val="Paragraphedeliste"/>
        <w:tabs>
          <w:tab w:val="left" w:pos="0"/>
        </w:tabs>
        <w:ind w:left="0"/>
        <w:jc w:val="both"/>
        <w:rPr>
          <w:rFonts w:ascii="Arial" w:hAnsi="Arial" w:cs="Arial"/>
          <w:b/>
          <w:sz w:val="32"/>
          <w:szCs w:val="16"/>
          <w:u w:val="single"/>
        </w:rPr>
      </w:pPr>
    </w:p>
    <w:p w:rsidR="007B7476" w:rsidRPr="00BE6611" w:rsidRDefault="007B7476"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rPr>
        <w:t xml:space="preserve">EXPERIMENTER  POUR LES TPE ET PME  DES FORMATIONS  UTILISANT LE POTENTIEL DES </w:t>
      </w:r>
      <w:r w:rsidRPr="00BE6611">
        <w:rPr>
          <w:rFonts w:ascii="Arial" w:hAnsi="Arial" w:cs="Arial"/>
          <w:b/>
        </w:rPr>
        <w:t>COURS MASSIFS EN LIGNE</w:t>
      </w:r>
      <w:r w:rsidRPr="00BE6611">
        <w:rPr>
          <w:rFonts w:ascii="Arial" w:hAnsi="Arial" w:cs="Arial"/>
        </w:rPr>
        <w:t xml:space="preserve"> </w:t>
      </w:r>
      <w:proofErr w:type="gramStart"/>
      <w:r w:rsidRPr="00BE6611">
        <w:rPr>
          <w:rFonts w:ascii="Arial" w:hAnsi="Arial" w:cs="Arial"/>
        </w:rPr>
        <w:t>( MOOC</w:t>
      </w:r>
      <w:proofErr w:type="gramEnd"/>
      <w:r w:rsidRPr="00BE6611">
        <w:rPr>
          <w:rFonts w:ascii="Arial" w:hAnsi="Arial" w:cs="Arial"/>
        </w:rPr>
        <w:t>, « MASSIF OPEN ONLINE COURSES »)</w:t>
      </w:r>
      <w:r w:rsidR="00B946ED" w:rsidRPr="00BE6611">
        <w:rPr>
          <w:rFonts w:ascii="Arial" w:hAnsi="Arial" w:cs="Arial"/>
        </w:rPr>
        <w:t>, AVEC UN ACCOMPAGNEMENT DES OPCA</w:t>
      </w:r>
      <w:r w:rsidR="00806016" w:rsidRPr="00BE6611">
        <w:rPr>
          <w:rFonts w:ascii="Arial" w:hAnsi="Arial" w:cs="Arial"/>
        </w:rPr>
        <w:t>.</w:t>
      </w:r>
    </w:p>
    <w:p w:rsidR="00CC3645" w:rsidRPr="00BE6611" w:rsidRDefault="00CC3645" w:rsidP="002850FA">
      <w:pPr>
        <w:pStyle w:val="Paragraphedeliste"/>
        <w:tabs>
          <w:tab w:val="left" w:pos="284"/>
        </w:tabs>
        <w:spacing w:after="0"/>
        <w:ind w:left="284"/>
        <w:jc w:val="both"/>
        <w:rPr>
          <w:rFonts w:ascii="Arial" w:hAnsi="Arial" w:cs="Arial"/>
          <w:b/>
          <w:szCs w:val="16"/>
        </w:rPr>
      </w:pPr>
    </w:p>
    <w:p w:rsidR="006A79E9" w:rsidRPr="00D96E4B" w:rsidRDefault="00B1612A" w:rsidP="006A79E9">
      <w:pPr>
        <w:pStyle w:val="Paragraphedeliste"/>
        <w:tabs>
          <w:tab w:val="left" w:pos="0"/>
        </w:tabs>
        <w:spacing w:after="0"/>
        <w:ind w:left="0"/>
        <w:rPr>
          <w:rFonts w:ascii="Arial" w:hAnsi="Arial" w:cs="Arial"/>
          <w:b/>
          <w:sz w:val="24"/>
          <w:u w:val="single"/>
        </w:rPr>
      </w:pPr>
      <w:r w:rsidRPr="00D96E4B">
        <w:rPr>
          <w:rFonts w:ascii="Arial" w:hAnsi="Arial" w:cs="Arial"/>
          <w:b/>
          <w:sz w:val="24"/>
          <w:u w:val="single"/>
        </w:rPr>
        <w:t xml:space="preserve">CULTURE GENERALE, COMPETENCES </w:t>
      </w:r>
    </w:p>
    <w:p w:rsidR="00B1612A" w:rsidRPr="00BE6611" w:rsidRDefault="00B1612A" w:rsidP="006A79E9">
      <w:pPr>
        <w:pStyle w:val="Paragraphedeliste"/>
        <w:tabs>
          <w:tab w:val="left" w:pos="0"/>
        </w:tabs>
        <w:spacing w:after="0"/>
        <w:ind w:left="0"/>
        <w:rPr>
          <w:rFonts w:ascii="Arial" w:hAnsi="Arial" w:cs="Arial"/>
          <w:b/>
          <w:sz w:val="32"/>
          <w:u w:val="single"/>
        </w:rPr>
      </w:pPr>
    </w:p>
    <w:p w:rsidR="009C299A" w:rsidRPr="00BE6611" w:rsidRDefault="009C299A"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rPr>
        <w:t xml:space="preserve">INTEGRER DANS TOUTES LES FORMATIONS QUALIFIANTES DES ELEMENTS DE </w:t>
      </w:r>
      <w:r w:rsidRPr="00BE6611">
        <w:rPr>
          <w:rFonts w:ascii="Arial" w:hAnsi="Arial" w:cs="Arial"/>
          <w:b/>
        </w:rPr>
        <w:t>CULTURE GENERALE</w:t>
      </w:r>
      <w:r w:rsidRPr="00BE6611">
        <w:rPr>
          <w:rFonts w:ascii="Arial" w:hAnsi="Arial" w:cs="Arial"/>
        </w:rPr>
        <w:t xml:space="preserve"> ET DES COMPETENCES TRANSVERSALES</w:t>
      </w:r>
      <w:r w:rsidR="00806016" w:rsidRPr="00BE6611">
        <w:rPr>
          <w:rFonts w:ascii="Arial" w:hAnsi="Arial" w:cs="Arial"/>
        </w:rPr>
        <w:t>.</w:t>
      </w:r>
    </w:p>
    <w:p w:rsidR="006A79E9" w:rsidRPr="00BE6611" w:rsidRDefault="006A79E9" w:rsidP="006A79E9">
      <w:pPr>
        <w:pStyle w:val="Paragraphedeliste"/>
        <w:tabs>
          <w:tab w:val="left" w:pos="284"/>
        </w:tabs>
        <w:spacing w:after="0"/>
        <w:ind w:left="284"/>
        <w:jc w:val="both"/>
        <w:rPr>
          <w:rFonts w:ascii="Arial" w:hAnsi="Arial" w:cs="Arial"/>
          <w:szCs w:val="16"/>
        </w:rPr>
      </w:pPr>
    </w:p>
    <w:p w:rsidR="009C299A" w:rsidRPr="00BE6611" w:rsidRDefault="009C299A"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rPr>
        <w:t xml:space="preserve">OUVRIR DANS CHAQUE BASSIN D’EMPLOI </w:t>
      </w:r>
      <w:r w:rsidRPr="00BE6611">
        <w:rPr>
          <w:rFonts w:ascii="Arial" w:hAnsi="Arial" w:cs="Arial"/>
          <w:b/>
        </w:rPr>
        <w:t>UN ESPACE FORMATION</w:t>
      </w:r>
      <w:r w:rsidR="00CA4F6B">
        <w:rPr>
          <w:rFonts w:ascii="Arial" w:hAnsi="Arial" w:cs="Arial"/>
          <w:b/>
        </w:rPr>
        <w:t xml:space="preserve"> PERENNE</w:t>
      </w:r>
      <w:r w:rsidRPr="00BE6611">
        <w:rPr>
          <w:rFonts w:ascii="Arial" w:hAnsi="Arial" w:cs="Arial"/>
        </w:rPr>
        <w:t>, ACCESSIBLE A TOUS, A TOUS MOMENTS PERMETTAN</w:t>
      </w:r>
      <w:r w:rsidR="000232C4">
        <w:rPr>
          <w:rFonts w:ascii="Arial" w:hAnsi="Arial" w:cs="Arial"/>
        </w:rPr>
        <w:t xml:space="preserve">T </w:t>
      </w:r>
      <w:r w:rsidR="00CA4F6B">
        <w:rPr>
          <w:rFonts w:ascii="Arial" w:hAnsi="Arial" w:cs="Arial"/>
        </w:rPr>
        <w:t>L’ACQUISITION ET LA RECONNAISSANCE DES</w:t>
      </w:r>
      <w:r w:rsidR="00806016" w:rsidRPr="00BE6611">
        <w:rPr>
          <w:rFonts w:ascii="Arial" w:hAnsi="Arial" w:cs="Arial"/>
        </w:rPr>
        <w:t xml:space="preserve"> COMPETENCES CLES</w:t>
      </w:r>
      <w:r w:rsidR="00CA4F6B">
        <w:rPr>
          <w:rFonts w:ascii="Arial" w:hAnsi="Arial" w:cs="Arial"/>
        </w:rPr>
        <w:t xml:space="preserve"> </w:t>
      </w:r>
    </w:p>
    <w:p w:rsidR="00CC3645" w:rsidRPr="00BE6611" w:rsidRDefault="00CC3645" w:rsidP="002850FA">
      <w:pPr>
        <w:pStyle w:val="Paragraphedeliste"/>
        <w:tabs>
          <w:tab w:val="left" w:pos="284"/>
        </w:tabs>
        <w:spacing w:after="0"/>
        <w:ind w:left="284"/>
        <w:jc w:val="both"/>
        <w:rPr>
          <w:rFonts w:ascii="Arial" w:hAnsi="Arial" w:cs="Arial"/>
          <w:b/>
          <w:szCs w:val="16"/>
        </w:rPr>
      </w:pPr>
    </w:p>
    <w:p w:rsidR="00F73254" w:rsidRPr="00D96E4B" w:rsidRDefault="00B2670B" w:rsidP="002850FA">
      <w:pPr>
        <w:pStyle w:val="Paragraphedeliste"/>
        <w:tabs>
          <w:tab w:val="left" w:pos="0"/>
        </w:tabs>
        <w:spacing w:after="0"/>
        <w:ind w:left="0"/>
        <w:jc w:val="both"/>
        <w:rPr>
          <w:rFonts w:ascii="Arial" w:hAnsi="Arial" w:cs="Arial"/>
          <w:b/>
          <w:sz w:val="24"/>
          <w:u w:val="single"/>
        </w:rPr>
      </w:pPr>
      <w:r w:rsidRPr="00D96E4B">
        <w:rPr>
          <w:rFonts w:ascii="Arial" w:hAnsi="Arial" w:cs="Arial"/>
          <w:b/>
          <w:sz w:val="24"/>
          <w:u w:val="single"/>
        </w:rPr>
        <w:t>FINALITES</w:t>
      </w:r>
    </w:p>
    <w:p w:rsidR="006A79E9" w:rsidRPr="00BE6611" w:rsidRDefault="006A79E9" w:rsidP="002850FA">
      <w:pPr>
        <w:pStyle w:val="Paragraphedeliste"/>
        <w:tabs>
          <w:tab w:val="left" w:pos="0"/>
        </w:tabs>
        <w:spacing w:after="0"/>
        <w:ind w:left="0"/>
        <w:jc w:val="both"/>
        <w:rPr>
          <w:rFonts w:ascii="Arial" w:hAnsi="Arial" w:cs="Arial"/>
          <w:b/>
          <w:sz w:val="32"/>
          <w:u w:val="single"/>
        </w:rPr>
      </w:pPr>
    </w:p>
    <w:p w:rsidR="00F73254" w:rsidRPr="00BE6611" w:rsidRDefault="00F73254" w:rsidP="002850FA">
      <w:pPr>
        <w:pStyle w:val="Paragraphedeliste"/>
        <w:numPr>
          <w:ilvl w:val="0"/>
          <w:numId w:val="40"/>
        </w:numPr>
        <w:tabs>
          <w:tab w:val="left" w:pos="284"/>
        </w:tabs>
        <w:spacing w:after="0"/>
        <w:ind w:left="284" w:hanging="284"/>
        <w:jc w:val="both"/>
        <w:rPr>
          <w:rFonts w:ascii="Arial" w:hAnsi="Arial" w:cs="Arial"/>
          <w:b/>
          <w:szCs w:val="16"/>
        </w:rPr>
      </w:pPr>
      <w:r w:rsidRPr="00BE6611">
        <w:rPr>
          <w:rFonts w:ascii="Arial" w:hAnsi="Arial" w:cs="Arial"/>
        </w:rPr>
        <w:t xml:space="preserve">REMPLACER LE TITRE ACTUEL DE LA SIXIEME PARTIE DU CODE DU TRAVAIL « LA FORMATION PROFESSIONNELLE TOUT AU LONG DE LA VIE » PAR  </w:t>
      </w:r>
      <w:r w:rsidRPr="00BE6611">
        <w:rPr>
          <w:rFonts w:ascii="Arial" w:hAnsi="Arial" w:cs="Arial"/>
          <w:b/>
        </w:rPr>
        <w:t xml:space="preserve">« LA FORMATION PROFESSIONNELLE DANS LE CADRE </w:t>
      </w:r>
      <w:r w:rsidR="00B1612A" w:rsidRPr="00BE6611">
        <w:rPr>
          <w:rFonts w:ascii="Arial" w:hAnsi="Arial" w:cs="Arial"/>
          <w:b/>
        </w:rPr>
        <w:t>DE LA FORMATION</w:t>
      </w:r>
      <w:r w:rsidRPr="00BE6611">
        <w:rPr>
          <w:rFonts w:ascii="Arial" w:hAnsi="Arial" w:cs="Arial"/>
          <w:b/>
        </w:rPr>
        <w:t xml:space="preserve"> TOUT AU LONG DE LA VIE »</w:t>
      </w:r>
      <w:r w:rsidR="00806016" w:rsidRPr="00BE6611">
        <w:rPr>
          <w:rFonts w:ascii="Arial" w:hAnsi="Arial" w:cs="Arial"/>
          <w:b/>
        </w:rPr>
        <w:t>.</w:t>
      </w:r>
      <w:r w:rsidRPr="00BE6611">
        <w:rPr>
          <w:rFonts w:ascii="Arial" w:hAnsi="Arial" w:cs="Arial"/>
          <w:b/>
        </w:rPr>
        <w:t xml:space="preserve"> </w:t>
      </w:r>
    </w:p>
    <w:p w:rsidR="006A79E9" w:rsidRPr="00BE6611" w:rsidRDefault="006A79E9" w:rsidP="006A79E9">
      <w:pPr>
        <w:pStyle w:val="Paragraphedeliste"/>
        <w:tabs>
          <w:tab w:val="left" w:pos="284"/>
        </w:tabs>
        <w:spacing w:after="0"/>
        <w:ind w:left="284"/>
        <w:jc w:val="both"/>
        <w:rPr>
          <w:rFonts w:ascii="Arial" w:hAnsi="Arial" w:cs="Arial"/>
          <w:szCs w:val="16"/>
        </w:rPr>
      </w:pPr>
    </w:p>
    <w:p w:rsidR="00F73254" w:rsidRPr="00BE6611" w:rsidRDefault="00F73254"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rPr>
        <w:t xml:space="preserve">ORGANISER DES </w:t>
      </w:r>
      <w:r w:rsidRPr="00BE6611">
        <w:rPr>
          <w:rFonts w:ascii="Arial" w:hAnsi="Arial" w:cs="Arial"/>
          <w:b/>
        </w:rPr>
        <w:t>RENCONTRES ANNUELLES</w:t>
      </w:r>
      <w:r w:rsidRPr="00BE6611">
        <w:rPr>
          <w:rFonts w:ascii="Arial" w:hAnsi="Arial" w:cs="Arial"/>
        </w:rPr>
        <w:t xml:space="preserve"> </w:t>
      </w:r>
      <w:r w:rsidRPr="005B20CF">
        <w:rPr>
          <w:rFonts w:ascii="Arial" w:hAnsi="Arial" w:cs="Arial"/>
          <w:b/>
        </w:rPr>
        <w:t>DE LA FORMATION TOUT AU LONG DE LA VIE</w:t>
      </w:r>
      <w:r w:rsidRPr="00BE6611">
        <w:rPr>
          <w:rFonts w:ascii="Arial" w:hAnsi="Arial" w:cs="Arial"/>
        </w:rPr>
        <w:t xml:space="preserve"> REGROUPANT TOUS LES ACTEURS, A L’INSTAR DES ENTRETIENS CONDORCET (1989-1996) ET EN PRENANT APPUI SUR L’EXPERIENCE DU CENTRE-INFFO</w:t>
      </w:r>
      <w:r w:rsidR="00806016" w:rsidRPr="00BE6611">
        <w:rPr>
          <w:rFonts w:ascii="Arial" w:hAnsi="Arial" w:cs="Arial"/>
        </w:rPr>
        <w:t>.</w:t>
      </w:r>
    </w:p>
    <w:p w:rsidR="00CC3645" w:rsidRPr="00BE6611" w:rsidRDefault="00CC3645" w:rsidP="002850FA">
      <w:pPr>
        <w:pStyle w:val="Paragraphedeliste"/>
        <w:tabs>
          <w:tab w:val="left" w:pos="284"/>
        </w:tabs>
        <w:spacing w:after="0"/>
        <w:ind w:left="284"/>
        <w:jc w:val="both"/>
        <w:rPr>
          <w:rFonts w:ascii="Arial" w:hAnsi="Arial" w:cs="Arial"/>
          <w:b/>
          <w:szCs w:val="16"/>
        </w:rPr>
      </w:pPr>
    </w:p>
    <w:p w:rsidR="00F73254" w:rsidRPr="00D96E4B" w:rsidRDefault="00B2670B" w:rsidP="002850FA">
      <w:pPr>
        <w:tabs>
          <w:tab w:val="left" w:pos="0"/>
        </w:tabs>
        <w:spacing w:after="0"/>
        <w:jc w:val="both"/>
        <w:rPr>
          <w:rFonts w:ascii="Arial" w:hAnsi="Arial" w:cs="Arial"/>
          <w:b/>
          <w:sz w:val="24"/>
          <w:u w:val="single"/>
        </w:rPr>
      </w:pPr>
      <w:r w:rsidRPr="00D96E4B">
        <w:rPr>
          <w:rFonts w:ascii="Arial" w:hAnsi="Arial" w:cs="Arial"/>
          <w:b/>
          <w:sz w:val="24"/>
          <w:u w:val="single"/>
        </w:rPr>
        <w:t>PLACE DE LA SOCIETE CIVILE</w:t>
      </w:r>
    </w:p>
    <w:p w:rsidR="006A79E9" w:rsidRPr="00BE6611" w:rsidRDefault="006A79E9" w:rsidP="002850FA">
      <w:pPr>
        <w:tabs>
          <w:tab w:val="left" w:pos="0"/>
        </w:tabs>
        <w:spacing w:after="0"/>
        <w:jc w:val="both"/>
        <w:rPr>
          <w:rFonts w:ascii="Arial" w:hAnsi="Arial" w:cs="Arial"/>
          <w:b/>
          <w:sz w:val="32"/>
          <w:u w:val="single"/>
        </w:rPr>
      </w:pPr>
    </w:p>
    <w:p w:rsidR="00F73254" w:rsidRPr="00BE6611" w:rsidRDefault="00F73254" w:rsidP="002850FA">
      <w:pPr>
        <w:pStyle w:val="Paragraphedeliste"/>
        <w:numPr>
          <w:ilvl w:val="0"/>
          <w:numId w:val="40"/>
        </w:numPr>
        <w:tabs>
          <w:tab w:val="left" w:pos="284"/>
        </w:tabs>
        <w:spacing w:after="0"/>
        <w:ind w:left="284" w:hanging="284"/>
        <w:jc w:val="both"/>
        <w:rPr>
          <w:rFonts w:ascii="Arial" w:hAnsi="Arial" w:cs="Arial"/>
          <w:szCs w:val="16"/>
        </w:rPr>
      </w:pPr>
      <w:r w:rsidRPr="00BE6611">
        <w:rPr>
          <w:rFonts w:ascii="Arial" w:hAnsi="Arial" w:cs="Arial"/>
        </w:rPr>
        <w:t xml:space="preserve">CREER UN COLLEGE DE LA SOCIETE CIVILE DANS TOUTES LES INSTANCES DE LA FORMATION PROFESSIONNELLE </w:t>
      </w:r>
      <w:r w:rsidR="00B2670B" w:rsidRPr="00BE6611">
        <w:rPr>
          <w:rFonts w:ascii="Arial" w:hAnsi="Arial" w:cs="Arial"/>
        </w:rPr>
        <w:t xml:space="preserve">ET DE L’APPRENTISSAGE, </w:t>
      </w:r>
      <w:r w:rsidRPr="00BE6611">
        <w:rPr>
          <w:rFonts w:ascii="Arial" w:hAnsi="Arial" w:cs="Arial"/>
        </w:rPr>
        <w:t>NATIONALES ET REGIONALES</w:t>
      </w:r>
      <w:r w:rsidR="00806016" w:rsidRPr="00BE6611">
        <w:rPr>
          <w:rFonts w:ascii="Arial" w:hAnsi="Arial" w:cs="Arial"/>
        </w:rPr>
        <w:t>.</w:t>
      </w:r>
    </w:p>
    <w:p w:rsidR="001758E3" w:rsidRPr="00BE6611" w:rsidRDefault="001758E3" w:rsidP="001758E3">
      <w:pPr>
        <w:pStyle w:val="Titre1"/>
        <w:numPr>
          <w:ilvl w:val="0"/>
          <w:numId w:val="0"/>
        </w:numPr>
        <w:ind w:left="426" w:hanging="284"/>
        <w:jc w:val="center"/>
        <w:rPr>
          <w:rFonts w:ascii="Arial" w:hAnsi="Arial" w:cs="Arial"/>
          <w:noProof/>
          <w:sz w:val="56"/>
          <w:szCs w:val="48"/>
          <w:lang w:val="fr-FR"/>
        </w:rPr>
      </w:pPr>
      <w:r w:rsidRPr="00BE6611">
        <w:rPr>
          <w:rFonts w:ascii="Arial" w:hAnsi="Arial" w:cs="Arial"/>
          <w:noProof/>
          <w:color w:val="000000"/>
          <w:sz w:val="48"/>
          <w:szCs w:val="48"/>
          <w:lang w:val="fr-FR"/>
        </w:rPr>
        <w:lastRenderedPageBreak/>
        <w:t>S</w:t>
      </w:r>
      <w:r w:rsidR="000615FC" w:rsidRPr="00BE6611">
        <w:rPr>
          <w:rFonts w:ascii="Arial" w:hAnsi="Arial" w:cs="Arial"/>
          <w:noProof/>
          <w:color w:val="000000"/>
          <w:sz w:val="48"/>
          <w:szCs w:val="48"/>
          <w:lang w:val="fr-FR"/>
        </w:rPr>
        <w:t>IGNATAIRE</w:t>
      </w:r>
      <w:r w:rsidR="000F0D43" w:rsidRPr="00BE6611">
        <w:rPr>
          <w:rFonts w:ascii="Arial" w:hAnsi="Arial" w:cs="Arial"/>
          <w:noProof/>
          <w:color w:val="000000"/>
          <w:sz w:val="48"/>
          <w:szCs w:val="48"/>
          <w:lang w:val="fr-FR"/>
        </w:rPr>
        <w:t>S</w:t>
      </w:r>
      <w:r w:rsidRPr="00BE6611">
        <w:rPr>
          <w:rFonts w:ascii="Arial" w:hAnsi="Arial" w:cs="Arial"/>
          <w:noProof/>
          <w:color w:val="000000"/>
          <w:sz w:val="48"/>
          <w:szCs w:val="48"/>
          <w:lang w:val="fr-FR"/>
        </w:rPr>
        <w:t xml:space="preserve"> </w:t>
      </w:r>
      <w:r w:rsidR="000615FC" w:rsidRPr="00BE6611">
        <w:rPr>
          <w:rFonts w:ascii="Arial" w:hAnsi="Arial" w:cs="Arial"/>
          <w:noProof/>
          <w:color w:val="000000"/>
          <w:sz w:val="48"/>
          <w:szCs w:val="48"/>
          <w:lang w:val="fr-FR"/>
        </w:rPr>
        <w:t xml:space="preserve">DU RAPPORT </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rPr>
      </w:pPr>
      <w:r w:rsidRPr="00BE6611">
        <w:rPr>
          <w:rFonts w:ascii="Arial" w:hAnsi="Arial" w:cs="Arial"/>
          <w:b/>
          <w:bCs/>
          <w:color w:val="000000"/>
          <w:sz w:val="20"/>
        </w:rPr>
        <w:t>ATTOU Yves</w:t>
      </w:r>
      <w:r w:rsidRPr="00BE6611">
        <w:rPr>
          <w:rFonts w:ascii="Arial" w:hAnsi="Arial" w:cs="Arial"/>
          <w:bCs/>
          <w:color w:val="000000"/>
          <w:sz w:val="20"/>
        </w:rPr>
        <w:t>, Président du Comité mondial pour les apprentissages tout au long de la vie (CMA)</w:t>
      </w:r>
    </w:p>
    <w:p w:rsidR="000615FC" w:rsidRPr="00BE6611" w:rsidRDefault="000615FC" w:rsidP="001758E3">
      <w:pPr>
        <w:pStyle w:val="Titre1"/>
        <w:numPr>
          <w:ilvl w:val="0"/>
          <w:numId w:val="0"/>
        </w:numPr>
        <w:spacing w:before="0" w:after="0"/>
        <w:ind w:left="426" w:hanging="284"/>
        <w:jc w:val="center"/>
        <w:rPr>
          <w:rFonts w:ascii="Arial" w:hAnsi="Arial" w:cs="Arial"/>
          <w:b w:val="0"/>
          <w:noProof/>
          <w:color w:val="000000"/>
          <w:sz w:val="28"/>
          <w:szCs w:val="40"/>
          <w:lang w:val="fr-FR"/>
        </w:rPr>
      </w:pPr>
    </w:p>
    <w:p w:rsidR="001758E3" w:rsidRPr="00BE6611" w:rsidRDefault="006A79E9" w:rsidP="001758E3">
      <w:pPr>
        <w:pStyle w:val="Titre1"/>
        <w:numPr>
          <w:ilvl w:val="0"/>
          <w:numId w:val="0"/>
        </w:numPr>
        <w:spacing w:before="0" w:after="0"/>
        <w:ind w:left="426" w:hanging="284"/>
        <w:jc w:val="center"/>
        <w:rPr>
          <w:rFonts w:ascii="Arial" w:hAnsi="Arial" w:cs="Arial"/>
          <w:noProof/>
          <w:sz w:val="48"/>
          <w:szCs w:val="40"/>
          <w:lang w:val="fr-FR"/>
        </w:rPr>
      </w:pPr>
      <w:r w:rsidRPr="00BE6611">
        <w:rPr>
          <w:rFonts w:ascii="Arial" w:hAnsi="Arial" w:cs="Arial"/>
          <w:noProof/>
          <w:color w:val="000000"/>
          <w:sz w:val="48"/>
          <w:szCs w:val="40"/>
          <w:lang w:val="fr-FR"/>
        </w:rPr>
        <w:t xml:space="preserve">CO-SIGNATAIRES </w:t>
      </w:r>
    </w:p>
    <w:p w:rsidR="001758E3" w:rsidRPr="00BE6611" w:rsidRDefault="001758E3" w:rsidP="001758E3">
      <w:pPr>
        <w:pStyle w:val="NormalWeb"/>
        <w:spacing w:before="0" w:beforeAutospacing="0" w:after="0" w:afterAutospacing="0" w:line="276" w:lineRule="auto"/>
        <w:ind w:left="426"/>
        <w:rPr>
          <w:rFonts w:ascii="Arial" w:hAnsi="Arial" w:cs="Arial"/>
          <w:bCs/>
          <w:color w:val="000000"/>
          <w:sz w:val="20"/>
          <w:szCs w:val="20"/>
        </w:rPr>
      </w:pP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BEAUDOUT  Eric</w:t>
      </w:r>
      <w:r w:rsidRPr="00BE6611">
        <w:rPr>
          <w:rFonts w:ascii="Arial" w:hAnsi="Arial" w:cs="Arial"/>
          <w:bCs/>
          <w:color w:val="000000"/>
          <w:sz w:val="20"/>
          <w:szCs w:val="20"/>
        </w:rPr>
        <w:t xml:space="preserve">, Secrétaire, A-Graf </w:t>
      </w:r>
      <w:proofErr w:type="gramStart"/>
      <w:r w:rsidRPr="00BE6611">
        <w:rPr>
          <w:rFonts w:ascii="Arial" w:hAnsi="Arial" w:cs="Arial"/>
          <w:bCs/>
          <w:color w:val="000000"/>
          <w:sz w:val="20"/>
          <w:szCs w:val="20"/>
        </w:rPr>
        <w:t>( Association</w:t>
      </w:r>
      <w:proofErr w:type="gramEnd"/>
      <w:r w:rsidRPr="00BE6611">
        <w:rPr>
          <w:rFonts w:ascii="Arial" w:hAnsi="Arial" w:cs="Arial"/>
          <w:bCs/>
          <w:color w:val="000000"/>
          <w:sz w:val="20"/>
          <w:szCs w:val="20"/>
        </w:rPr>
        <w:t xml:space="preserve"> du Groupe de recherche sur l’autoformation)</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BERJON Agnès</w:t>
      </w:r>
      <w:r w:rsidRPr="00BE6611">
        <w:rPr>
          <w:rFonts w:ascii="Arial" w:hAnsi="Arial" w:cs="Arial"/>
          <w:color w:val="000000"/>
          <w:sz w:val="20"/>
          <w:szCs w:val="20"/>
        </w:rPr>
        <w:t>, Secrétaire générale de l’</w:t>
      </w:r>
      <w:proofErr w:type="spellStart"/>
      <w:r w:rsidRPr="00BE6611">
        <w:rPr>
          <w:rFonts w:ascii="Arial" w:hAnsi="Arial" w:cs="Arial"/>
          <w:color w:val="000000"/>
          <w:sz w:val="20"/>
          <w:szCs w:val="20"/>
        </w:rPr>
        <w:t>Intermife</w:t>
      </w:r>
      <w:proofErr w:type="spellEnd"/>
      <w:r w:rsidRPr="00BE6611">
        <w:rPr>
          <w:rFonts w:ascii="Arial" w:hAnsi="Arial" w:cs="Arial"/>
          <w:color w:val="000000"/>
          <w:sz w:val="20"/>
          <w:szCs w:val="20"/>
        </w:rPr>
        <w:t xml:space="preserve"> (Maisons de l’information sur la formation et l’emploi)</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BIANCHI  Thierry</w:t>
      </w:r>
      <w:r w:rsidRPr="00BE6611">
        <w:rPr>
          <w:rFonts w:ascii="Arial" w:hAnsi="Arial" w:cs="Arial"/>
          <w:color w:val="000000"/>
          <w:sz w:val="20"/>
          <w:szCs w:val="20"/>
        </w:rPr>
        <w:t>, Président du Cercle National du Coaching </w:t>
      </w:r>
    </w:p>
    <w:p w:rsidR="001758E3"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BOUCON Marie</w:t>
      </w:r>
      <w:r w:rsidRPr="00BE6611">
        <w:rPr>
          <w:rFonts w:ascii="Arial" w:hAnsi="Arial" w:cs="Arial"/>
          <w:bCs/>
          <w:color w:val="000000"/>
          <w:sz w:val="20"/>
          <w:szCs w:val="20"/>
        </w:rPr>
        <w:t>, Présidente de l’</w:t>
      </w:r>
      <w:proofErr w:type="spellStart"/>
      <w:r w:rsidRPr="00BE6611">
        <w:rPr>
          <w:rFonts w:ascii="Arial" w:hAnsi="Arial" w:cs="Arial"/>
          <w:bCs/>
          <w:color w:val="000000"/>
          <w:sz w:val="20"/>
          <w:szCs w:val="20"/>
        </w:rPr>
        <w:t>APapp</w:t>
      </w:r>
      <w:proofErr w:type="spellEnd"/>
      <w:r w:rsidRPr="00BE6611">
        <w:rPr>
          <w:rFonts w:ascii="Arial" w:hAnsi="Arial" w:cs="Arial"/>
          <w:bCs/>
          <w:color w:val="000000"/>
          <w:sz w:val="20"/>
          <w:szCs w:val="20"/>
        </w:rPr>
        <w:t xml:space="preserve"> (Association pour la promotion du label APP, Atelier de Pédagogie Personnalisée)</w:t>
      </w:r>
    </w:p>
    <w:p w:rsidR="00397196" w:rsidRPr="00BE6611" w:rsidRDefault="00397196"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Pr>
          <w:rFonts w:ascii="Arial" w:hAnsi="Arial" w:cs="Arial"/>
          <w:b/>
          <w:bCs/>
          <w:color w:val="000000"/>
          <w:sz w:val="20"/>
          <w:szCs w:val="20"/>
        </w:rPr>
        <w:t xml:space="preserve">BUHAGAR Chantal, </w:t>
      </w:r>
      <w:r w:rsidRPr="00397196">
        <w:rPr>
          <w:rFonts w:ascii="Arial" w:hAnsi="Arial" w:cs="Arial"/>
          <w:bCs/>
          <w:color w:val="000000"/>
          <w:sz w:val="20"/>
          <w:szCs w:val="20"/>
        </w:rPr>
        <w:t>Chargée de communication au</w:t>
      </w:r>
      <w:r>
        <w:rPr>
          <w:rFonts w:ascii="Arial" w:hAnsi="Arial" w:cs="Arial"/>
          <w:b/>
          <w:bCs/>
          <w:color w:val="000000"/>
          <w:sz w:val="20"/>
          <w:szCs w:val="20"/>
        </w:rPr>
        <w:t xml:space="preserve"> </w:t>
      </w:r>
      <w:r w:rsidRPr="00BE6611">
        <w:rPr>
          <w:rFonts w:ascii="Arial" w:hAnsi="Arial" w:cs="Arial"/>
          <w:color w:val="000000"/>
          <w:sz w:val="20"/>
          <w:szCs w:val="20"/>
        </w:rPr>
        <w:t>Syndicat des Consult</w:t>
      </w:r>
      <w:r w:rsidR="00995A8E">
        <w:rPr>
          <w:rFonts w:ascii="Arial" w:hAnsi="Arial" w:cs="Arial"/>
          <w:color w:val="000000"/>
          <w:sz w:val="20"/>
          <w:szCs w:val="20"/>
        </w:rPr>
        <w:t>ants-Formateurs (</w:t>
      </w:r>
      <w:proofErr w:type="spellStart"/>
      <w:proofErr w:type="gramStart"/>
      <w:r w:rsidR="00995A8E">
        <w:rPr>
          <w:rFonts w:ascii="Arial" w:hAnsi="Arial" w:cs="Arial"/>
          <w:color w:val="000000"/>
          <w:sz w:val="20"/>
          <w:szCs w:val="20"/>
        </w:rPr>
        <w:t>Sycfi</w:t>
      </w:r>
      <w:proofErr w:type="spellEnd"/>
      <w:r w:rsidR="00995A8E">
        <w:rPr>
          <w:rFonts w:ascii="Arial" w:hAnsi="Arial" w:cs="Arial"/>
          <w:color w:val="000000"/>
          <w:sz w:val="20"/>
          <w:szCs w:val="20"/>
        </w:rPr>
        <w:t xml:space="preserve"> )</w:t>
      </w:r>
      <w:proofErr w:type="gramEnd"/>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CLENET  Catherine</w:t>
      </w:r>
      <w:r w:rsidRPr="00BE6611">
        <w:rPr>
          <w:rFonts w:ascii="Arial" w:hAnsi="Arial" w:cs="Arial"/>
          <w:bCs/>
          <w:color w:val="000000"/>
          <w:sz w:val="20"/>
          <w:szCs w:val="20"/>
        </w:rPr>
        <w:t>, Présidente de l’A-Graf (Association du Groupe de recherche sur l’autoformation)</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CORBIN Marie-Anne</w:t>
      </w:r>
      <w:r w:rsidRPr="00BE6611">
        <w:rPr>
          <w:rFonts w:ascii="Arial" w:hAnsi="Arial" w:cs="Arial"/>
          <w:bCs/>
          <w:color w:val="000000"/>
          <w:sz w:val="20"/>
          <w:szCs w:val="20"/>
        </w:rPr>
        <w:t>, Directrice de l’</w:t>
      </w:r>
      <w:proofErr w:type="spellStart"/>
      <w:r w:rsidRPr="00BE6611">
        <w:rPr>
          <w:rFonts w:ascii="Arial" w:hAnsi="Arial" w:cs="Arial"/>
          <w:bCs/>
          <w:color w:val="000000"/>
          <w:sz w:val="20"/>
          <w:szCs w:val="20"/>
        </w:rPr>
        <w:t>APapp</w:t>
      </w:r>
      <w:proofErr w:type="spellEnd"/>
      <w:r w:rsidRPr="00BE6611">
        <w:rPr>
          <w:rFonts w:ascii="Arial" w:hAnsi="Arial" w:cs="Arial"/>
          <w:bCs/>
          <w:color w:val="000000"/>
          <w:sz w:val="20"/>
          <w:szCs w:val="20"/>
        </w:rPr>
        <w:t xml:space="preserve"> (Association pour la promotion du label APP, Atelier de Pédagogie Personnalisée)</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DUBOST Pierre-Julien</w:t>
      </w:r>
      <w:r w:rsidRPr="00BE6611">
        <w:rPr>
          <w:rFonts w:ascii="Arial" w:hAnsi="Arial" w:cs="Arial"/>
          <w:color w:val="000000"/>
          <w:sz w:val="20"/>
          <w:szCs w:val="20"/>
        </w:rPr>
        <w:t>, Président d’</w:t>
      </w:r>
      <w:proofErr w:type="spellStart"/>
      <w:r w:rsidRPr="00BE6611">
        <w:rPr>
          <w:rFonts w:ascii="Arial" w:hAnsi="Arial" w:cs="Arial"/>
          <w:color w:val="000000"/>
          <w:sz w:val="20"/>
          <w:szCs w:val="20"/>
        </w:rPr>
        <w:t>Eduforpro</w:t>
      </w:r>
      <w:proofErr w:type="spellEnd"/>
      <w:r w:rsidRPr="00BE6611">
        <w:rPr>
          <w:rFonts w:ascii="Arial" w:hAnsi="Arial" w:cs="Arial"/>
          <w:color w:val="000000"/>
          <w:sz w:val="20"/>
          <w:szCs w:val="20"/>
        </w:rPr>
        <w:t xml:space="preserve"> </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FARHI Michel</w:t>
      </w:r>
      <w:r w:rsidRPr="00BE6611">
        <w:rPr>
          <w:rFonts w:ascii="Arial" w:hAnsi="Arial" w:cs="Arial"/>
          <w:color w:val="000000"/>
          <w:sz w:val="20"/>
          <w:szCs w:val="20"/>
        </w:rPr>
        <w:t>, Président de la Fédération des Chambres syndicales des formateurs-consultants (</w:t>
      </w:r>
      <w:proofErr w:type="spellStart"/>
      <w:r w:rsidRPr="00BE6611">
        <w:rPr>
          <w:rFonts w:ascii="Arial" w:hAnsi="Arial" w:cs="Arial"/>
          <w:color w:val="000000"/>
          <w:sz w:val="20"/>
          <w:szCs w:val="20"/>
        </w:rPr>
        <w:t>Csfc</w:t>
      </w:r>
      <w:proofErr w:type="spellEnd"/>
      <w:r w:rsidRPr="00BE6611">
        <w:rPr>
          <w:rFonts w:ascii="Arial" w:hAnsi="Arial" w:cs="Arial"/>
          <w:bCs/>
          <w:color w:val="000000"/>
          <w:sz w:val="20"/>
          <w:szCs w:val="20"/>
        </w:rPr>
        <w:t>)</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FAUBERT  Jacques</w:t>
      </w:r>
      <w:r w:rsidRPr="00BE6611">
        <w:rPr>
          <w:rFonts w:ascii="Arial" w:hAnsi="Arial" w:cs="Arial"/>
          <w:bCs/>
          <w:color w:val="000000"/>
          <w:sz w:val="20"/>
          <w:szCs w:val="20"/>
        </w:rPr>
        <w:t>, Président de la Chambre syndicale des formateurs-consultants d’Ile-de-France (</w:t>
      </w:r>
      <w:proofErr w:type="spellStart"/>
      <w:r w:rsidRPr="00BE6611">
        <w:rPr>
          <w:rFonts w:ascii="Arial" w:hAnsi="Arial" w:cs="Arial"/>
          <w:bCs/>
          <w:color w:val="000000"/>
          <w:sz w:val="20"/>
          <w:szCs w:val="20"/>
        </w:rPr>
        <w:t>Csfc</w:t>
      </w:r>
      <w:proofErr w:type="spellEnd"/>
      <w:r w:rsidRPr="00BE6611">
        <w:rPr>
          <w:rFonts w:ascii="Arial" w:hAnsi="Arial" w:cs="Arial"/>
          <w:bCs/>
          <w:color w:val="000000"/>
          <w:sz w:val="20"/>
          <w:szCs w:val="20"/>
        </w:rPr>
        <w:t>)</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GINOYER Alexandre</w:t>
      </w:r>
      <w:r w:rsidRPr="00BE6611">
        <w:rPr>
          <w:rFonts w:ascii="Arial" w:hAnsi="Arial" w:cs="Arial"/>
          <w:bCs/>
          <w:color w:val="000000"/>
          <w:sz w:val="20"/>
          <w:szCs w:val="20"/>
        </w:rPr>
        <w:t xml:space="preserve">, Vice-président </w:t>
      </w:r>
      <w:r w:rsidRPr="00BE6611">
        <w:rPr>
          <w:rFonts w:ascii="Arial" w:hAnsi="Arial" w:cs="Arial"/>
          <w:bCs/>
          <w:color w:val="000000"/>
          <w:sz w:val="20"/>
        </w:rPr>
        <w:t>du Comité mondial pour les apprentissages tout au long de la vie</w:t>
      </w:r>
    </w:p>
    <w:p w:rsidR="001758E3" w:rsidRPr="00BE6611" w:rsidRDefault="003E6177"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GONZALEZ</w:t>
      </w:r>
      <w:r w:rsidR="001758E3" w:rsidRPr="00BE6611">
        <w:rPr>
          <w:rFonts w:ascii="Arial" w:hAnsi="Arial" w:cs="Arial"/>
          <w:b/>
          <w:color w:val="000000"/>
          <w:sz w:val="20"/>
          <w:szCs w:val="20"/>
        </w:rPr>
        <w:t xml:space="preserve"> Alain</w:t>
      </w:r>
      <w:r w:rsidR="001758E3" w:rsidRPr="00BE6611">
        <w:rPr>
          <w:rFonts w:ascii="Arial" w:hAnsi="Arial" w:cs="Arial"/>
          <w:color w:val="000000"/>
          <w:sz w:val="20"/>
          <w:szCs w:val="20"/>
        </w:rPr>
        <w:t>, Président de la Conférence des Directeurs de Services universitaire de formation continue</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LANDREAU  Yann</w:t>
      </w:r>
      <w:r w:rsidRPr="00BE6611">
        <w:rPr>
          <w:rFonts w:ascii="Arial" w:hAnsi="Arial" w:cs="Arial"/>
          <w:color w:val="000000"/>
          <w:sz w:val="20"/>
          <w:szCs w:val="20"/>
        </w:rPr>
        <w:t>, Président de Fly2 - Conseil</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LAS VERGNAS Olivier</w:t>
      </w:r>
      <w:r w:rsidRPr="00BE6611">
        <w:rPr>
          <w:rFonts w:ascii="Arial" w:hAnsi="Arial" w:cs="Arial"/>
          <w:color w:val="000000"/>
          <w:sz w:val="20"/>
          <w:szCs w:val="20"/>
        </w:rPr>
        <w:t>, Secrétaire général du Réseau international des Cités des métiers</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LLORCA Marie-Christine</w:t>
      </w:r>
      <w:r w:rsidRPr="00BE6611">
        <w:rPr>
          <w:rFonts w:ascii="Arial" w:hAnsi="Arial" w:cs="Arial"/>
          <w:bCs/>
          <w:color w:val="000000"/>
          <w:sz w:val="20"/>
          <w:szCs w:val="20"/>
        </w:rPr>
        <w:t>,</w:t>
      </w:r>
      <w:r w:rsidRPr="00BE6611">
        <w:rPr>
          <w:rFonts w:ascii="Arial" w:hAnsi="Arial" w:cs="Arial"/>
          <w:color w:val="000000"/>
          <w:sz w:val="20"/>
          <w:szCs w:val="20"/>
        </w:rPr>
        <w:t xml:space="preserve"> Trésorière de la Fédération des Chambres syndicales des formateurs-consultants </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MAGNILLAT Marie-Pierre</w:t>
      </w:r>
      <w:r w:rsidRPr="00BE6611">
        <w:rPr>
          <w:rFonts w:ascii="Arial" w:hAnsi="Arial" w:cs="Arial"/>
          <w:color w:val="000000"/>
          <w:sz w:val="20"/>
          <w:szCs w:val="20"/>
        </w:rPr>
        <w:t>, Présidente de la Fédération européenne des écoles</w:t>
      </w:r>
    </w:p>
    <w:p w:rsidR="00D31D3D" w:rsidRPr="00BE6611" w:rsidRDefault="00D31D3D"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MARIETTI Morgan</w:t>
      </w:r>
      <w:r w:rsidRPr="00BE6611">
        <w:rPr>
          <w:rFonts w:ascii="Arial" w:hAnsi="Arial" w:cs="Arial"/>
          <w:color w:val="000000"/>
          <w:sz w:val="20"/>
          <w:szCs w:val="20"/>
        </w:rPr>
        <w:t>, Président de l’Association nationale des apprentis de France</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MICHELIN  Xavier</w:t>
      </w:r>
      <w:r w:rsidRPr="00BE6611">
        <w:rPr>
          <w:rFonts w:ascii="Arial" w:hAnsi="Arial" w:cs="Arial"/>
          <w:color w:val="000000"/>
          <w:sz w:val="20"/>
          <w:szCs w:val="20"/>
        </w:rPr>
        <w:t>, Président de l’Union nationale des Maisons familiales rurales</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PARAVY Gaston</w:t>
      </w:r>
      <w:r w:rsidRPr="00BE6611">
        <w:rPr>
          <w:rFonts w:ascii="Arial" w:hAnsi="Arial" w:cs="Arial"/>
          <w:color w:val="000000"/>
          <w:sz w:val="20"/>
          <w:szCs w:val="20"/>
        </w:rPr>
        <w:t>, Président de l’</w:t>
      </w:r>
      <w:proofErr w:type="spellStart"/>
      <w:r w:rsidRPr="00BE6611">
        <w:rPr>
          <w:rFonts w:ascii="Arial" w:hAnsi="Arial" w:cs="Arial"/>
          <w:color w:val="000000"/>
          <w:sz w:val="20"/>
          <w:szCs w:val="20"/>
        </w:rPr>
        <w:t>Intermife</w:t>
      </w:r>
      <w:proofErr w:type="spellEnd"/>
      <w:r w:rsidRPr="00BE6611">
        <w:rPr>
          <w:rFonts w:ascii="Arial" w:hAnsi="Arial" w:cs="Arial"/>
          <w:color w:val="000000"/>
          <w:sz w:val="20"/>
          <w:szCs w:val="20"/>
        </w:rPr>
        <w:t xml:space="preserve"> (Maisons de l’information sur la formation et l’emploi)</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RACINE Bruno</w:t>
      </w:r>
      <w:r w:rsidRPr="00BE6611">
        <w:rPr>
          <w:rFonts w:ascii="Arial" w:hAnsi="Arial" w:cs="Arial"/>
          <w:color w:val="000000"/>
          <w:sz w:val="20"/>
          <w:szCs w:val="20"/>
        </w:rPr>
        <w:t xml:space="preserve">, </w:t>
      </w:r>
      <w:r w:rsidRPr="00BE6611">
        <w:rPr>
          <w:rFonts w:ascii="Arial" w:hAnsi="Arial" w:cs="Arial"/>
          <w:sz w:val="20"/>
        </w:rPr>
        <w:t>Expert en développement territorial et coopérations écoles entreprises</w:t>
      </w:r>
      <w:r w:rsidRPr="00BE6611">
        <w:rPr>
          <w:rFonts w:ascii="Arial" w:hAnsi="Arial" w:cs="Arial"/>
          <w:color w:val="000000"/>
          <w:sz w:val="16"/>
          <w:szCs w:val="20"/>
        </w:rPr>
        <w:t xml:space="preserve"> </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RISTORD Philippe</w:t>
      </w:r>
      <w:r w:rsidRPr="00BE6611">
        <w:rPr>
          <w:rFonts w:ascii="Arial" w:hAnsi="Arial" w:cs="Arial"/>
          <w:color w:val="000000"/>
          <w:sz w:val="20"/>
          <w:szCs w:val="20"/>
        </w:rPr>
        <w:t>, Responsable du développement des alternances et de la formation tout au long de la vie à l’Union nationale des Maisons familiales rurales</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SCHILDKNECHT  Gilles</w:t>
      </w:r>
      <w:r w:rsidRPr="00BE6611">
        <w:rPr>
          <w:rFonts w:ascii="Arial" w:hAnsi="Arial" w:cs="Arial"/>
          <w:color w:val="000000"/>
          <w:sz w:val="20"/>
          <w:szCs w:val="20"/>
        </w:rPr>
        <w:t xml:space="preserve">, Administrateur du Comité </w:t>
      </w:r>
      <w:r w:rsidRPr="00BE6611">
        <w:rPr>
          <w:rFonts w:ascii="Arial" w:hAnsi="Arial" w:cs="Arial"/>
          <w:bCs/>
          <w:color w:val="000000"/>
          <w:sz w:val="20"/>
        </w:rPr>
        <w:t>mondial pour les apprentissages tout au long de la vie</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SOUBEYRAN Lionel</w:t>
      </w:r>
      <w:r w:rsidRPr="00BE6611">
        <w:rPr>
          <w:rFonts w:ascii="Arial" w:hAnsi="Arial" w:cs="Arial"/>
          <w:color w:val="000000"/>
          <w:sz w:val="20"/>
          <w:szCs w:val="20"/>
        </w:rPr>
        <w:t>, Président du Syndicat des Consultants-Formateurs (</w:t>
      </w:r>
      <w:proofErr w:type="spellStart"/>
      <w:proofErr w:type="gramStart"/>
      <w:r w:rsidRPr="00BE6611">
        <w:rPr>
          <w:rFonts w:ascii="Arial" w:hAnsi="Arial" w:cs="Arial"/>
          <w:color w:val="000000"/>
          <w:sz w:val="20"/>
          <w:szCs w:val="20"/>
        </w:rPr>
        <w:t>Sycfi</w:t>
      </w:r>
      <w:proofErr w:type="spellEnd"/>
      <w:r w:rsidRPr="00BE6611">
        <w:rPr>
          <w:rFonts w:ascii="Arial" w:hAnsi="Arial" w:cs="Arial"/>
          <w:color w:val="000000"/>
          <w:sz w:val="20"/>
          <w:szCs w:val="20"/>
        </w:rPr>
        <w:t xml:space="preserve"> )</w:t>
      </w:r>
      <w:proofErr w:type="gramEnd"/>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SOUWEINE Martine</w:t>
      </w:r>
      <w:r w:rsidRPr="00BE6611">
        <w:rPr>
          <w:rFonts w:ascii="Arial" w:hAnsi="Arial" w:cs="Arial"/>
          <w:color w:val="000000"/>
          <w:sz w:val="20"/>
          <w:szCs w:val="20"/>
        </w:rPr>
        <w:t xml:space="preserve">, Bureau du </w:t>
      </w:r>
      <w:r w:rsidRPr="00BE6611">
        <w:rPr>
          <w:rFonts w:ascii="Arial" w:hAnsi="Arial" w:cs="Arial"/>
          <w:bCs/>
          <w:color w:val="000000"/>
          <w:sz w:val="20"/>
          <w:szCs w:val="20"/>
        </w:rPr>
        <w:t>Comité mondial pour les apprentissages tout au long de la vie</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TETART Michel</w:t>
      </w:r>
      <w:r w:rsidRPr="00BE6611">
        <w:rPr>
          <w:rFonts w:ascii="Arial" w:hAnsi="Arial" w:cs="Arial"/>
          <w:bCs/>
          <w:color w:val="000000"/>
          <w:sz w:val="20"/>
          <w:szCs w:val="20"/>
        </w:rPr>
        <w:t>, Conseiller de l’</w:t>
      </w:r>
      <w:proofErr w:type="spellStart"/>
      <w:r w:rsidRPr="00BE6611">
        <w:rPr>
          <w:rFonts w:ascii="Arial" w:hAnsi="Arial" w:cs="Arial"/>
          <w:bCs/>
          <w:color w:val="000000"/>
          <w:sz w:val="20"/>
          <w:szCs w:val="20"/>
        </w:rPr>
        <w:t>APapp</w:t>
      </w:r>
      <w:proofErr w:type="spellEnd"/>
      <w:r w:rsidRPr="00BE6611">
        <w:rPr>
          <w:rFonts w:ascii="Arial" w:hAnsi="Arial" w:cs="Arial"/>
          <w:bCs/>
          <w:color w:val="000000"/>
          <w:sz w:val="20"/>
          <w:szCs w:val="20"/>
        </w:rPr>
        <w:t xml:space="preserve"> (Association pour la promotion du label APP, Atelier de Pédagogie </w:t>
      </w:r>
      <w:proofErr w:type="gramStart"/>
      <w:r w:rsidRPr="00BE6611">
        <w:rPr>
          <w:rFonts w:ascii="Arial" w:hAnsi="Arial" w:cs="Arial"/>
          <w:bCs/>
          <w:color w:val="000000"/>
          <w:sz w:val="20"/>
          <w:szCs w:val="20"/>
        </w:rPr>
        <w:t>Personnalisée )</w:t>
      </w:r>
      <w:proofErr w:type="gramEnd"/>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TRICHET Gilles</w:t>
      </w:r>
      <w:r w:rsidRPr="00BE6611">
        <w:rPr>
          <w:rFonts w:ascii="Arial" w:hAnsi="Arial" w:cs="Arial"/>
          <w:color w:val="000000"/>
          <w:sz w:val="20"/>
          <w:szCs w:val="20"/>
        </w:rPr>
        <w:t xml:space="preserve">, </w:t>
      </w:r>
      <w:proofErr w:type="spellStart"/>
      <w:r w:rsidRPr="00BE6611">
        <w:rPr>
          <w:rFonts w:ascii="Arial" w:hAnsi="Arial" w:cs="Arial"/>
          <w:color w:val="000000"/>
          <w:sz w:val="20"/>
          <w:szCs w:val="20"/>
        </w:rPr>
        <w:t>Vice-Président</w:t>
      </w:r>
      <w:proofErr w:type="spellEnd"/>
      <w:r w:rsidRPr="00BE6611">
        <w:rPr>
          <w:rFonts w:ascii="Arial" w:hAnsi="Arial" w:cs="Arial"/>
          <w:color w:val="000000"/>
          <w:sz w:val="20"/>
          <w:szCs w:val="20"/>
        </w:rPr>
        <w:t xml:space="preserve"> du Syndicat des Consultants-Formateurs (</w:t>
      </w:r>
      <w:proofErr w:type="spellStart"/>
      <w:proofErr w:type="gramStart"/>
      <w:r w:rsidRPr="00BE6611">
        <w:rPr>
          <w:rFonts w:ascii="Arial" w:hAnsi="Arial" w:cs="Arial"/>
          <w:color w:val="000000"/>
          <w:sz w:val="20"/>
          <w:szCs w:val="20"/>
        </w:rPr>
        <w:t>Sycfi</w:t>
      </w:r>
      <w:proofErr w:type="spellEnd"/>
      <w:r w:rsidRPr="00BE6611">
        <w:rPr>
          <w:rFonts w:ascii="Arial" w:hAnsi="Arial" w:cs="Arial"/>
          <w:color w:val="000000"/>
          <w:sz w:val="20"/>
          <w:szCs w:val="20"/>
        </w:rPr>
        <w:t xml:space="preserve"> )</w:t>
      </w:r>
      <w:proofErr w:type="gramEnd"/>
      <w:r w:rsidRPr="00BE6611">
        <w:rPr>
          <w:rFonts w:ascii="Arial" w:hAnsi="Arial" w:cs="Arial"/>
          <w:color w:val="000000"/>
          <w:sz w:val="20"/>
          <w:szCs w:val="20"/>
        </w:rPr>
        <w:t xml:space="preserve">, en charge des affaires internationales et de la professionnalisation </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color w:val="000000"/>
          <w:sz w:val="20"/>
          <w:szCs w:val="20"/>
        </w:rPr>
        <w:t>VANSAINGELE Sabine</w:t>
      </w:r>
      <w:r w:rsidRPr="00BE6611">
        <w:rPr>
          <w:rFonts w:ascii="Arial" w:hAnsi="Arial" w:cs="Arial"/>
          <w:color w:val="000000"/>
          <w:sz w:val="20"/>
          <w:szCs w:val="20"/>
        </w:rPr>
        <w:t>, Rédactrice en chef du Cercle National du Coaching</w:t>
      </w:r>
    </w:p>
    <w:p w:rsidR="001758E3" w:rsidRPr="00BE6611" w:rsidRDefault="001758E3" w:rsidP="001758E3">
      <w:pPr>
        <w:pStyle w:val="NormalWeb"/>
        <w:numPr>
          <w:ilvl w:val="0"/>
          <w:numId w:val="24"/>
        </w:numPr>
        <w:spacing w:before="0" w:beforeAutospacing="0" w:after="0" w:afterAutospacing="0" w:line="276" w:lineRule="auto"/>
        <w:ind w:left="426" w:hanging="284"/>
        <w:rPr>
          <w:rFonts w:ascii="Arial" w:hAnsi="Arial" w:cs="Arial"/>
          <w:bCs/>
          <w:color w:val="000000"/>
          <w:sz w:val="20"/>
          <w:szCs w:val="20"/>
        </w:rPr>
      </w:pPr>
      <w:r w:rsidRPr="00BE6611">
        <w:rPr>
          <w:rFonts w:ascii="Arial" w:hAnsi="Arial" w:cs="Arial"/>
          <w:b/>
          <w:bCs/>
          <w:color w:val="000000"/>
          <w:sz w:val="20"/>
          <w:szCs w:val="20"/>
        </w:rPr>
        <w:t>VEGOU Maria</w:t>
      </w:r>
      <w:r w:rsidRPr="00BE6611">
        <w:rPr>
          <w:rFonts w:ascii="Arial" w:hAnsi="Arial" w:cs="Arial"/>
          <w:color w:val="000000"/>
          <w:sz w:val="20"/>
          <w:szCs w:val="20"/>
        </w:rPr>
        <w:t xml:space="preserve">, Secrétaire Fédérale de la Fédération des Chambres syndicales des formateurs-consultants </w:t>
      </w:r>
    </w:p>
    <w:p w:rsidR="001F53DB" w:rsidRDefault="001F53DB">
      <w:pPr>
        <w:rPr>
          <w:rFonts w:ascii="Arial" w:eastAsia="Times New Roman" w:hAnsi="Arial" w:cs="Arial"/>
          <w:bCs/>
          <w:color w:val="000000"/>
          <w:sz w:val="20"/>
          <w:szCs w:val="20"/>
          <w:lang w:eastAsia="fr-FR"/>
        </w:rPr>
      </w:pPr>
      <w:r>
        <w:rPr>
          <w:rFonts w:ascii="Arial" w:eastAsia="Times New Roman" w:hAnsi="Arial" w:cs="Arial"/>
          <w:b/>
          <w:smallCaps/>
          <w:color w:val="000000"/>
          <w:sz w:val="20"/>
          <w:szCs w:val="20"/>
          <w:lang w:eastAsia="fr-FR"/>
        </w:rPr>
        <w:br w:type="page"/>
      </w:r>
    </w:p>
    <w:p w:rsidR="000615FC" w:rsidRPr="00BE6611" w:rsidRDefault="000615FC" w:rsidP="000615FC">
      <w:pPr>
        <w:pStyle w:val="Titre1"/>
        <w:numPr>
          <w:ilvl w:val="0"/>
          <w:numId w:val="0"/>
        </w:numPr>
        <w:ind w:left="432"/>
        <w:jc w:val="center"/>
        <w:rPr>
          <w:rFonts w:ascii="Arial" w:hAnsi="Arial" w:cs="Arial"/>
          <w:noProof/>
          <w:sz w:val="52"/>
          <w:szCs w:val="48"/>
          <w:lang w:val="fr-FR"/>
        </w:rPr>
      </w:pPr>
      <w:r w:rsidRPr="00BE6611">
        <w:rPr>
          <w:rFonts w:ascii="Arial" w:hAnsi="Arial" w:cs="Arial"/>
          <w:noProof/>
          <w:color w:val="000000"/>
          <w:sz w:val="48"/>
          <w:szCs w:val="48"/>
          <w:lang w:val="fr-FR"/>
        </w:rPr>
        <w:lastRenderedPageBreak/>
        <w:t>PERSONNALIT</w:t>
      </w:r>
      <w:r w:rsidR="00A3661E" w:rsidRPr="00A3661E">
        <w:rPr>
          <w:rFonts w:ascii="Arial" w:hAnsi="Arial" w:cs="Arial"/>
          <w:noProof/>
          <w:color w:val="000000"/>
          <w:sz w:val="48"/>
          <w:szCs w:val="60"/>
          <w:lang w:val="fr-FR"/>
        </w:rPr>
        <w:t>É</w:t>
      </w:r>
      <w:r w:rsidRPr="00BE6611">
        <w:rPr>
          <w:rFonts w:ascii="Arial" w:hAnsi="Arial" w:cs="Arial"/>
          <w:noProof/>
          <w:color w:val="000000"/>
          <w:sz w:val="48"/>
          <w:szCs w:val="48"/>
          <w:lang w:val="fr-FR"/>
        </w:rPr>
        <w:t>S AUDITIONN</w:t>
      </w:r>
      <w:r w:rsidR="00A3661E" w:rsidRPr="00A3661E">
        <w:rPr>
          <w:rFonts w:ascii="Arial" w:hAnsi="Arial" w:cs="Arial"/>
          <w:noProof/>
          <w:color w:val="000000"/>
          <w:sz w:val="48"/>
          <w:szCs w:val="60"/>
          <w:lang w:val="fr-FR"/>
        </w:rPr>
        <w:t>É</w:t>
      </w:r>
      <w:r w:rsidRPr="00BE6611">
        <w:rPr>
          <w:rFonts w:ascii="Arial" w:hAnsi="Arial" w:cs="Arial"/>
          <w:noProof/>
          <w:color w:val="000000"/>
          <w:sz w:val="48"/>
          <w:szCs w:val="48"/>
          <w:lang w:val="fr-FR"/>
        </w:rPr>
        <w:t>ES</w:t>
      </w:r>
    </w:p>
    <w:p w:rsidR="000615FC" w:rsidRDefault="000615FC" w:rsidP="000615FC">
      <w:pPr>
        <w:pStyle w:val="NormalWeb"/>
        <w:spacing w:before="0" w:beforeAutospacing="0" w:after="0" w:afterAutospacing="0" w:line="276" w:lineRule="auto"/>
        <w:ind w:left="567"/>
        <w:rPr>
          <w:rFonts w:ascii="Arial" w:hAnsi="Arial" w:cs="Arial"/>
          <w:bCs/>
          <w:color w:val="000000"/>
        </w:rPr>
      </w:pPr>
    </w:p>
    <w:p w:rsidR="00575D21" w:rsidRPr="00BE6611" w:rsidRDefault="00575D21" w:rsidP="000615FC">
      <w:pPr>
        <w:pStyle w:val="NormalWeb"/>
        <w:spacing w:before="0" w:beforeAutospacing="0" w:after="0" w:afterAutospacing="0" w:line="276" w:lineRule="auto"/>
        <w:ind w:left="567"/>
        <w:rPr>
          <w:rFonts w:ascii="Arial" w:hAnsi="Arial" w:cs="Arial"/>
          <w:bCs/>
          <w:color w:val="000000"/>
        </w:rPr>
      </w:pP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Fonts w:ascii="Arial" w:hAnsi="Arial" w:cs="Arial"/>
          <w:b/>
          <w:bCs/>
          <w:color w:val="000000"/>
          <w:szCs w:val="26"/>
        </w:rPr>
        <w:t>BAHRY Jacques</w:t>
      </w:r>
      <w:r w:rsidRPr="00BE6611">
        <w:rPr>
          <w:rFonts w:ascii="Arial" w:hAnsi="Arial" w:cs="Arial"/>
          <w:bCs/>
          <w:color w:val="000000"/>
          <w:szCs w:val="26"/>
        </w:rPr>
        <w:t>, Président du Forum français pour la formation ouverte et à distance</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Fonts w:ascii="Arial" w:hAnsi="Arial" w:cs="Arial"/>
          <w:b/>
          <w:color w:val="000000"/>
          <w:szCs w:val="26"/>
        </w:rPr>
        <w:t>BAROU  Yves</w:t>
      </w:r>
      <w:r w:rsidRPr="00BE6611">
        <w:rPr>
          <w:rFonts w:ascii="Arial" w:hAnsi="Arial" w:cs="Arial"/>
          <w:color w:val="000000"/>
          <w:szCs w:val="26"/>
        </w:rPr>
        <w:t>, Président de l’</w:t>
      </w:r>
      <w:proofErr w:type="spellStart"/>
      <w:r w:rsidRPr="00BE6611">
        <w:rPr>
          <w:rFonts w:ascii="Arial" w:hAnsi="Arial" w:cs="Arial"/>
          <w:color w:val="000000"/>
          <w:szCs w:val="26"/>
        </w:rPr>
        <w:t>Afpa</w:t>
      </w:r>
      <w:proofErr w:type="spellEnd"/>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Fonts w:ascii="Arial" w:hAnsi="Arial" w:cs="Arial"/>
          <w:b/>
          <w:color w:val="000000"/>
          <w:szCs w:val="26"/>
        </w:rPr>
        <w:t>CARLE Jean-Claude</w:t>
      </w:r>
      <w:r w:rsidRPr="00BE6611">
        <w:rPr>
          <w:rFonts w:ascii="Arial" w:hAnsi="Arial" w:cs="Arial"/>
          <w:color w:val="000000"/>
          <w:szCs w:val="26"/>
        </w:rPr>
        <w:t>, Sénateur de la Haute-Savoie</w:t>
      </w:r>
    </w:p>
    <w:p w:rsidR="000615FC" w:rsidRPr="00BE6611" w:rsidRDefault="000615FC" w:rsidP="000615FC">
      <w:pPr>
        <w:pStyle w:val="NormalWeb"/>
        <w:numPr>
          <w:ilvl w:val="0"/>
          <w:numId w:val="24"/>
        </w:numPr>
        <w:spacing w:before="0" w:beforeAutospacing="0" w:after="0" w:afterAutospacing="0" w:line="360" w:lineRule="auto"/>
        <w:ind w:left="993" w:hanging="284"/>
        <w:rPr>
          <w:rStyle w:val="apple-style-span"/>
          <w:rFonts w:ascii="Arial" w:eastAsiaTheme="majorEastAsia" w:hAnsi="Arial" w:cs="Arial"/>
          <w:color w:val="000000"/>
          <w:szCs w:val="26"/>
        </w:rPr>
      </w:pPr>
      <w:r w:rsidRPr="00BE6611">
        <w:rPr>
          <w:rFonts w:ascii="Arial" w:hAnsi="Arial" w:cs="Arial"/>
          <w:b/>
          <w:color w:val="000000"/>
          <w:szCs w:val="26"/>
        </w:rPr>
        <w:t>CHARBONNIER Eric</w:t>
      </w:r>
      <w:r w:rsidRPr="00BE6611">
        <w:rPr>
          <w:rFonts w:ascii="Arial" w:hAnsi="Arial" w:cs="Arial"/>
          <w:color w:val="000000"/>
          <w:szCs w:val="26"/>
        </w:rPr>
        <w:t>, Expert éducation à l’Ocde</w:t>
      </w:r>
      <w:r w:rsidRPr="00BE6611">
        <w:rPr>
          <w:rStyle w:val="apple-style-span"/>
          <w:rFonts w:ascii="Arial" w:eastAsiaTheme="majorEastAsia" w:hAnsi="Arial" w:cs="Arial"/>
          <w:color w:val="000000"/>
          <w:szCs w:val="26"/>
        </w:rPr>
        <w:t xml:space="preserve"> </w:t>
      </w:r>
    </w:p>
    <w:p w:rsidR="000615FC" w:rsidRPr="00BE6611" w:rsidRDefault="000615FC" w:rsidP="000615FC">
      <w:pPr>
        <w:pStyle w:val="NormalWeb"/>
        <w:numPr>
          <w:ilvl w:val="0"/>
          <w:numId w:val="24"/>
        </w:numPr>
        <w:spacing w:before="0" w:beforeAutospacing="0" w:after="0" w:afterAutospacing="0" w:line="360" w:lineRule="auto"/>
        <w:ind w:left="993" w:hanging="284"/>
        <w:rPr>
          <w:rStyle w:val="apple-style-span"/>
          <w:rFonts w:ascii="Arial" w:eastAsiaTheme="majorEastAsia" w:hAnsi="Arial" w:cs="Arial"/>
          <w:color w:val="000000"/>
          <w:szCs w:val="26"/>
        </w:rPr>
      </w:pPr>
      <w:r w:rsidRPr="00BE6611">
        <w:rPr>
          <w:rStyle w:val="apple-style-span"/>
          <w:rFonts w:ascii="Arial" w:eastAsiaTheme="majorEastAsia" w:hAnsi="Arial" w:cs="Arial"/>
          <w:b/>
          <w:color w:val="000000"/>
          <w:szCs w:val="26"/>
        </w:rPr>
        <w:t>DESAIGUES  Paul</w:t>
      </w:r>
      <w:r w:rsidRPr="00BE6611">
        <w:rPr>
          <w:rStyle w:val="apple-style-span"/>
          <w:rFonts w:ascii="Arial" w:eastAsiaTheme="majorEastAsia" w:hAnsi="Arial" w:cs="Arial"/>
          <w:color w:val="000000"/>
          <w:szCs w:val="26"/>
        </w:rPr>
        <w:t>, Conseiller confédéral de la CGT</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color w:val="000000"/>
          <w:szCs w:val="26"/>
        </w:rPr>
      </w:pPr>
      <w:r w:rsidRPr="00BE6611">
        <w:rPr>
          <w:rStyle w:val="apple-style-span"/>
          <w:rFonts w:ascii="Arial" w:eastAsiaTheme="majorEastAsia" w:hAnsi="Arial" w:cs="Arial"/>
          <w:b/>
          <w:color w:val="000000"/>
          <w:szCs w:val="26"/>
        </w:rPr>
        <w:t>ENLART Sandra</w:t>
      </w:r>
      <w:r w:rsidRPr="00BE6611">
        <w:rPr>
          <w:rStyle w:val="apple-style-span"/>
          <w:rFonts w:ascii="Arial" w:eastAsiaTheme="majorEastAsia" w:hAnsi="Arial" w:cs="Arial"/>
          <w:color w:val="000000"/>
          <w:szCs w:val="26"/>
        </w:rPr>
        <w:t>, Présidente du Comité national d'évaluation de la formation</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Fonts w:ascii="Arial" w:hAnsi="Arial" w:cs="Arial"/>
          <w:b/>
          <w:bCs/>
          <w:color w:val="000000"/>
          <w:szCs w:val="26"/>
        </w:rPr>
        <w:t>FERNANDEZ  Hervé</w:t>
      </w:r>
      <w:r w:rsidRPr="00BE6611">
        <w:rPr>
          <w:rFonts w:ascii="Arial" w:hAnsi="Arial" w:cs="Arial"/>
          <w:bCs/>
          <w:color w:val="000000"/>
          <w:szCs w:val="26"/>
        </w:rPr>
        <w:t>, Directeur de l’Agence nationale de lutte contre l’illettrisme</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Fonts w:ascii="Arial" w:hAnsi="Arial" w:cs="Arial"/>
          <w:b/>
          <w:bCs/>
          <w:color w:val="000000"/>
          <w:szCs w:val="26"/>
        </w:rPr>
        <w:t>FERRACCI  Pierre</w:t>
      </w:r>
      <w:r w:rsidRPr="00BE6611">
        <w:rPr>
          <w:rFonts w:ascii="Arial" w:hAnsi="Arial" w:cs="Arial"/>
          <w:bCs/>
          <w:color w:val="000000"/>
          <w:szCs w:val="26"/>
        </w:rPr>
        <w:t>, Directeur du Groupe Alpha</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Fonts w:ascii="Arial" w:hAnsi="Arial" w:cs="Arial"/>
          <w:b/>
          <w:bCs/>
          <w:color w:val="000000"/>
          <w:szCs w:val="26"/>
        </w:rPr>
        <w:t>FORESTIER Christian</w:t>
      </w:r>
      <w:r w:rsidRPr="00BE6611">
        <w:rPr>
          <w:rFonts w:ascii="Arial" w:hAnsi="Arial" w:cs="Arial"/>
          <w:bCs/>
          <w:color w:val="000000"/>
          <w:szCs w:val="26"/>
        </w:rPr>
        <w:t xml:space="preserve">, Administrateur général du </w:t>
      </w:r>
      <w:proofErr w:type="spellStart"/>
      <w:r w:rsidRPr="00BE6611">
        <w:rPr>
          <w:rFonts w:ascii="Arial" w:hAnsi="Arial" w:cs="Arial"/>
          <w:bCs/>
          <w:color w:val="000000"/>
          <w:szCs w:val="26"/>
        </w:rPr>
        <w:t>Cnam</w:t>
      </w:r>
      <w:proofErr w:type="spellEnd"/>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Fonts w:ascii="Arial" w:hAnsi="Arial" w:cs="Arial"/>
          <w:b/>
          <w:bCs/>
          <w:color w:val="000000"/>
          <w:szCs w:val="26"/>
        </w:rPr>
        <w:t>GERARD Pascale</w:t>
      </w:r>
      <w:r w:rsidRPr="00BE6611">
        <w:rPr>
          <w:rFonts w:ascii="Arial" w:hAnsi="Arial" w:cs="Arial"/>
          <w:bCs/>
          <w:color w:val="000000"/>
          <w:szCs w:val="26"/>
        </w:rPr>
        <w:t xml:space="preserve">, </w:t>
      </w:r>
      <w:r w:rsidRPr="00BE6611">
        <w:rPr>
          <w:rStyle w:val="apple-style-span"/>
          <w:rFonts w:ascii="Arial" w:eastAsiaTheme="majorEastAsia" w:hAnsi="Arial" w:cs="Arial"/>
          <w:color w:val="000000"/>
          <w:szCs w:val="26"/>
        </w:rPr>
        <w:t>Vice-président de la Région Provence-Alpes-Côte d’Azur</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u w:val="single"/>
        </w:rPr>
      </w:pPr>
      <w:r w:rsidRPr="00BE6611">
        <w:rPr>
          <w:rFonts w:ascii="Arial" w:hAnsi="Arial" w:cs="Arial"/>
          <w:b/>
          <w:bCs/>
          <w:color w:val="000000"/>
          <w:szCs w:val="26"/>
        </w:rPr>
        <w:t>GILLE Jean-Patrick</w:t>
      </w:r>
      <w:r w:rsidRPr="00BE6611">
        <w:rPr>
          <w:rFonts w:ascii="Arial" w:hAnsi="Arial" w:cs="Arial"/>
          <w:bCs/>
          <w:color w:val="000000"/>
          <w:szCs w:val="26"/>
        </w:rPr>
        <w:t>, Député d’Indre-et-Loire</w:t>
      </w:r>
    </w:p>
    <w:p w:rsidR="000615FC" w:rsidRPr="00BE6611" w:rsidRDefault="000615FC" w:rsidP="000615FC">
      <w:pPr>
        <w:pStyle w:val="NormalWeb"/>
        <w:numPr>
          <w:ilvl w:val="0"/>
          <w:numId w:val="24"/>
        </w:numPr>
        <w:spacing w:before="0" w:beforeAutospacing="0" w:after="0" w:afterAutospacing="0" w:line="360" w:lineRule="auto"/>
        <w:ind w:left="993" w:hanging="284"/>
        <w:rPr>
          <w:rStyle w:val="apple-style-span"/>
          <w:rFonts w:ascii="Arial" w:eastAsiaTheme="majorEastAsia" w:hAnsi="Arial" w:cs="Arial"/>
          <w:bCs/>
          <w:color w:val="000000"/>
          <w:szCs w:val="26"/>
        </w:rPr>
      </w:pPr>
      <w:r w:rsidRPr="00BE6611">
        <w:rPr>
          <w:rStyle w:val="apple-style-span"/>
          <w:rFonts w:ascii="Arial" w:eastAsiaTheme="majorEastAsia" w:hAnsi="Arial" w:cs="Arial"/>
          <w:b/>
          <w:color w:val="000000"/>
          <w:szCs w:val="26"/>
        </w:rPr>
        <w:t>GRIMALDI  Tommaso</w:t>
      </w:r>
      <w:r w:rsidRPr="00BE6611">
        <w:rPr>
          <w:rStyle w:val="apple-style-span"/>
          <w:rFonts w:ascii="Arial" w:eastAsiaTheme="majorEastAsia" w:hAnsi="Arial" w:cs="Arial"/>
          <w:color w:val="000000"/>
          <w:szCs w:val="26"/>
        </w:rPr>
        <w:t xml:space="preserve">, Président de l’association européenne de formation professionnelle </w:t>
      </w:r>
    </w:p>
    <w:p w:rsidR="000615FC" w:rsidRPr="00BE6611" w:rsidRDefault="000615FC" w:rsidP="000615FC">
      <w:pPr>
        <w:pStyle w:val="NormalWeb"/>
        <w:numPr>
          <w:ilvl w:val="0"/>
          <w:numId w:val="24"/>
        </w:numPr>
        <w:spacing w:before="0" w:beforeAutospacing="0" w:after="0" w:afterAutospacing="0" w:line="360" w:lineRule="auto"/>
        <w:ind w:left="993" w:hanging="284"/>
        <w:rPr>
          <w:rStyle w:val="apple-style-span"/>
          <w:rFonts w:ascii="Arial" w:eastAsiaTheme="majorEastAsia" w:hAnsi="Arial" w:cs="Arial"/>
          <w:color w:val="000000"/>
          <w:szCs w:val="26"/>
        </w:rPr>
      </w:pPr>
      <w:r w:rsidRPr="00BE6611">
        <w:rPr>
          <w:rStyle w:val="apple-style-span"/>
          <w:rFonts w:ascii="Arial" w:eastAsiaTheme="majorEastAsia" w:hAnsi="Arial" w:cs="Arial"/>
          <w:b/>
          <w:color w:val="000000"/>
          <w:szCs w:val="26"/>
        </w:rPr>
        <w:t>HINNEKINT Yves</w:t>
      </w:r>
      <w:r w:rsidRPr="00BE6611">
        <w:rPr>
          <w:rStyle w:val="apple-style-span"/>
          <w:rFonts w:ascii="Arial" w:eastAsiaTheme="majorEastAsia" w:hAnsi="Arial" w:cs="Arial"/>
          <w:color w:val="000000"/>
          <w:szCs w:val="26"/>
        </w:rPr>
        <w:t xml:space="preserve">, Directeur </w:t>
      </w:r>
      <w:r w:rsidRPr="00BE6611">
        <w:rPr>
          <w:rFonts w:ascii="Arial" w:hAnsi="Arial" w:cs="Arial"/>
          <w:bCs/>
          <w:color w:val="000000"/>
          <w:szCs w:val="26"/>
        </w:rPr>
        <w:t>général</w:t>
      </w:r>
      <w:r w:rsidRPr="00BE6611">
        <w:rPr>
          <w:rStyle w:val="apple-style-span"/>
          <w:rFonts w:ascii="Arial" w:eastAsiaTheme="majorEastAsia" w:hAnsi="Arial" w:cs="Arial"/>
          <w:color w:val="000000"/>
          <w:szCs w:val="26"/>
        </w:rPr>
        <w:t xml:space="preserve"> d’</w:t>
      </w:r>
      <w:proofErr w:type="spellStart"/>
      <w:r w:rsidRPr="00BE6611">
        <w:rPr>
          <w:rStyle w:val="apple-style-span"/>
          <w:rFonts w:ascii="Arial" w:eastAsiaTheme="majorEastAsia" w:hAnsi="Arial" w:cs="Arial"/>
          <w:color w:val="000000"/>
          <w:szCs w:val="26"/>
        </w:rPr>
        <w:t>Opcalia</w:t>
      </w:r>
      <w:proofErr w:type="spellEnd"/>
    </w:p>
    <w:p w:rsidR="000615FC" w:rsidRPr="00BE6611" w:rsidRDefault="000615FC" w:rsidP="000615FC">
      <w:pPr>
        <w:pStyle w:val="NormalWeb"/>
        <w:numPr>
          <w:ilvl w:val="0"/>
          <w:numId w:val="24"/>
        </w:numPr>
        <w:spacing w:before="0" w:beforeAutospacing="0" w:after="0" w:afterAutospacing="0" w:line="360" w:lineRule="auto"/>
        <w:ind w:left="993" w:hanging="284"/>
        <w:rPr>
          <w:rStyle w:val="apple-style-span"/>
          <w:rFonts w:ascii="Arial" w:eastAsiaTheme="majorEastAsia" w:hAnsi="Arial" w:cs="Arial"/>
          <w:bCs/>
          <w:color w:val="000000"/>
          <w:szCs w:val="26"/>
        </w:rPr>
      </w:pPr>
      <w:r w:rsidRPr="00BE6611">
        <w:rPr>
          <w:rStyle w:val="apple-style-span"/>
          <w:rFonts w:ascii="Arial" w:eastAsiaTheme="majorEastAsia" w:hAnsi="Arial" w:cs="Arial"/>
          <w:b/>
          <w:color w:val="000000"/>
          <w:szCs w:val="26"/>
        </w:rPr>
        <w:t>HUOT Guillaume</w:t>
      </w:r>
      <w:r w:rsidRPr="00BE6611">
        <w:rPr>
          <w:rStyle w:val="apple-style-span"/>
          <w:rFonts w:ascii="Arial" w:eastAsiaTheme="majorEastAsia" w:hAnsi="Arial" w:cs="Arial"/>
          <w:color w:val="000000"/>
          <w:szCs w:val="26"/>
        </w:rPr>
        <w:t xml:space="preserve">, Directeur de l’activité formation  </w:t>
      </w:r>
      <w:proofErr w:type="spellStart"/>
      <w:r w:rsidRPr="00BE6611">
        <w:rPr>
          <w:rStyle w:val="apple-style-span"/>
          <w:rFonts w:ascii="Arial" w:eastAsiaTheme="majorEastAsia" w:hAnsi="Arial" w:cs="Arial"/>
          <w:color w:val="000000"/>
          <w:szCs w:val="26"/>
        </w:rPr>
        <w:t>inter-entreprises</w:t>
      </w:r>
      <w:proofErr w:type="spellEnd"/>
      <w:r w:rsidRPr="00BE6611">
        <w:rPr>
          <w:rStyle w:val="apple-style-span"/>
          <w:rFonts w:ascii="Arial" w:eastAsiaTheme="majorEastAsia" w:hAnsi="Arial" w:cs="Arial"/>
          <w:color w:val="000000"/>
          <w:szCs w:val="26"/>
        </w:rPr>
        <w:t xml:space="preserve"> et du marketing,  Groupe CEGOS </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color w:val="000000"/>
          <w:szCs w:val="26"/>
        </w:rPr>
      </w:pPr>
      <w:r w:rsidRPr="00BE6611">
        <w:rPr>
          <w:rStyle w:val="apple-style-span"/>
          <w:rFonts w:ascii="Arial" w:eastAsiaTheme="majorEastAsia" w:hAnsi="Arial" w:cs="Arial"/>
          <w:b/>
          <w:color w:val="000000"/>
          <w:szCs w:val="26"/>
        </w:rPr>
        <w:t>LARDY Stéphane</w:t>
      </w:r>
      <w:r w:rsidRPr="00BE6611">
        <w:rPr>
          <w:rStyle w:val="apple-style-span"/>
          <w:rFonts w:ascii="Arial" w:eastAsiaTheme="majorEastAsia" w:hAnsi="Arial" w:cs="Arial"/>
          <w:color w:val="000000"/>
          <w:szCs w:val="26"/>
        </w:rPr>
        <w:t>, Secrétaire confédéral de Force ouvrière</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color w:val="000000"/>
          <w:szCs w:val="26"/>
        </w:rPr>
      </w:pPr>
      <w:r w:rsidRPr="00BE6611">
        <w:rPr>
          <w:rStyle w:val="apple-style-span"/>
          <w:rFonts w:ascii="Arial" w:eastAsiaTheme="majorEastAsia" w:hAnsi="Arial" w:cs="Arial"/>
          <w:b/>
          <w:color w:val="000000"/>
          <w:szCs w:val="26"/>
        </w:rPr>
        <w:t>LUTTRINGER Jean-Marie</w:t>
      </w:r>
      <w:r w:rsidRPr="00BE6611">
        <w:rPr>
          <w:rStyle w:val="apple-style-span"/>
          <w:rFonts w:ascii="Arial" w:eastAsiaTheme="majorEastAsia" w:hAnsi="Arial" w:cs="Arial"/>
          <w:color w:val="000000"/>
          <w:szCs w:val="26"/>
        </w:rPr>
        <w:t>, Juriste</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color w:val="000000"/>
          <w:szCs w:val="26"/>
        </w:rPr>
      </w:pPr>
      <w:r w:rsidRPr="00BE6611">
        <w:rPr>
          <w:rStyle w:val="apple-style-span"/>
          <w:rFonts w:ascii="Arial" w:eastAsiaTheme="majorEastAsia" w:hAnsi="Arial" w:cs="Arial"/>
          <w:b/>
          <w:color w:val="000000"/>
          <w:szCs w:val="26"/>
        </w:rPr>
        <w:t>MEIRIEU Philippe</w:t>
      </w:r>
      <w:r w:rsidRPr="00BE6611">
        <w:rPr>
          <w:rStyle w:val="apple-style-span"/>
          <w:rFonts w:ascii="Arial" w:eastAsiaTheme="majorEastAsia" w:hAnsi="Arial" w:cs="Arial"/>
          <w:color w:val="000000"/>
          <w:szCs w:val="26"/>
        </w:rPr>
        <w:t xml:space="preserve">, Professeur, Vice-président de la Région </w:t>
      </w:r>
      <w:proofErr w:type="spellStart"/>
      <w:r w:rsidRPr="00BE6611">
        <w:rPr>
          <w:rStyle w:val="apple-style-span"/>
          <w:rFonts w:ascii="Arial" w:eastAsiaTheme="majorEastAsia" w:hAnsi="Arial" w:cs="Arial"/>
          <w:color w:val="000000"/>
          <w:szCs w:val="26"/>
        </w:rPr>
        <w:t>Rhônes-Alpes</w:t>
      </w:r>
      <w:proofErr w:type="spellEnd"/>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Fonts w:ascii="Arial" w:hAnsi="Arial" w:cs="Arial"/>
          <w:b/>
          <w:bCs/>
          <w:color w:val="000000"/>
          <w:szCs w:val="26"/>
        </w:rPr>
        <w:t>PATINGRE Hubert</w:t>
      </w:r>
      <w:r w:rsidRPr="00BE6611">
        <w:rPr>
          <w:rFonts w:ascii="Arial" w:hAnsi="Arial" w:cs="Arial"/>
          <w:bCs/>
          <w:color w:val="000000"/>
          <w:szCs w:val="26"/>
        </w:rPr>
        <w:t xml:space="preserve">, Secrétaire général du Conseil national de la formation professionnelle tout au long de la vie </w:t>
      </w:r>
      <w:proofErr w:type="gramStart"/>
      <w:r w:rsidRPr="00BE6611">
        <w:rPr>
          <w:rFonts w:ascii="Arial" w:hAnsi="Arial" w:cs="Arial"/>
          <w:bCs/>
          <w:color w:val="000000"/>
          <w:szCs w:val="26"/>
        </w:rPr>
        <w:t xml:space="preserve">( </w:t>
      </w:r>
      <w:proofErr w:type="spellStart"/>
      <w:r w:rsidRPr="00BE6611">
        <w:rPr>
          <w:rFonts w:ascii="Arial" w:hAnsi="Arial" w:cs="Arial"/>
          <w:bCs/>
          <w:color w:val="000000"/>
          <w:szCs w:val="26"/>
        </w:rPr>
        <w:t>Cnfptlv</w:t>
      </w:r>
      <w:proofErr w:type="spellEnd"/>
      <w:proofErr w:type="gramEnd"/>
      <w:r w:rsidRPr="00BE6611">
        <w:rPr>
          <w:rFonts w:ascii="Arial" w:hAnsi="Arial" w:cs="Arial"/>
          <w:bCs/>
          <w:color w:val="000000"/>
          <w:szCs w:val="26"/>
        </w:rPr>
        <w:t xml:space="preserve"> )</w:t>
      </w:r>
    </w:p>
    <w:p w:rsidR="000615FC" w:rsidRPr="00BE6611" w:rsidRDefault="000615FC" w:rsidP="000615FC">
      <w:pPr>
        <w:pStyle w:val="NormalWeb"/>
        <w:numPr>
          <w:ilvl w:val="0"/>
          <w:numId w:val="24"/>
        </w:numPr>
        <w:spacing w:before="0" w:beforeAutospacing="0" w:after="0" w:afterAutospacing="0" w:line="360" w:lineRule="auto"/>
        <w:ind w:left="993" w:hanging="284"/>
        <w:rPr>
          <w:rFonts w:ascii="Arial" w:hAnsi="Arial" w:cs="Arial"/>
          <w:bCs/>
          <w:color w:val="000000"/>
          <w:szCs w:val="26"/>
        </w:rPr>
      </w:pPr>
      <w:r w:rsidRPr="00BE6611">
        <w:rPr>
          <w:rStyle w:val="apple-style-span"/>
          <w:rFonts w:ascii="Arial" w:eastAsiaTheme="majorEastAsia" w:hAnsi="Arial" w:cs="Arial"/>
          <w:b/>
          <w:color w:val="000000"/>
          <w:szCs w:val="26"/>
        </w:rPr>
        <w:t>RUIZ Joël</w:t>
      </w:r>
      <w:r w:rsidRPr="00BE6611">
        <w:rPr>
          <w:rStyle w:val="apple-style-span"/>
          <w:rFonts w:ascii="Arial" w:eastAsiaTheme="majorEastAsia" w:hAnsi="Arial" w:cs="Arial"/>
          <w:color w:val="000000"/>
          <w:szCs w:val="26"/>
        </w:rPr>
        <w:t xml:space="preserve">, Directeur d’AGEFOS-PME </w:t>
      </w:r>
    </w:p>
    <w:p w:rsidR="000615FC" w:rsidRPr="00BE6611" w:rsidRDefault="000615FC" w:rsidP="000615FC">
      <w:pPr>
        <w:pStyle w:val="Paragraphedeliste"/>
        <w:numPr>
          <w:ilvl w:val="0"/>
          <w:numId w:val="24"/>
        </w:numPr>
        <w:spacing w:after="0" w:line="360" w:lineRule="auto"/>
        <w:ind w:left="993" w:hanging="284"/>
        <w:rPr>
          <w:rFonts w:ascii="Arial" w:eastAsiaTheme="majorEastAsia" w:hAnsi="Arial" w:cs="Arial"/>
          <w:bCs/>
          <w:smallCaps/>
          <w:noProof/>
          <w:color w:val="000000"/>
          <w:sz w:val="28"/>
          <w:szCs w:val="26"/>
          <w:lang w:eastAsia="ja-JP"/>
        </w:rPr>
      </w:pPr>
      <w:r w:rsidRPr="00BE6611">
        <w:rPr>
          <w:rFonts w:ascii="Arial" w:eastAsiaTheme="majorEastAsia" w:hAnsi="Arial" w:cs="Arial"/>
          <w:b/>
          <w:bCs/>
          <w:smallCaps/>
          <w:noProof/>
          <w:color w:val="000000"/>
          <w:sz w:val="24"/>
          <w:szCs w:val="26"/>
          <w:lang w:eastAsia="ja-JP"/>
        </w:rPr>
        <w:t xml:space="preserve">SEGUIN  </w:t>
      </w:r>
      <w:r w:rsidRPr="00BE6611">
        <w:rPr>
          <w:rFonts w:ascii="Arial" w:hAnsi="Arial" w:cs="Arial"/>
          <w:b/>
          <w:bCs/>
          <w:color w:val="000000"/>
          <w:sz w:val="24"/>
          <w:szCs w:val="26"/>
        </w:rPr>
        <w:t>Marie-Andrée</w:t>
      </w:r>
      <w:r w:rsidRPr="00BE6611">
        <w:rPr>
          <w:rFonts w:ascii="Arial" w:hAnsi="Arial" w:cs="Arial"/>
          <w:bCs/>
          <w:color w:val="000000"/>
          <w:sz w:val="24"/>
          <w:szCs w:val="26"/>
        </w:rPr>
        <w:t>, Secrétaire nationale de la CFDT</w:t>
      </w:r>
    </w:p>
    <w:p w:rsidR="000615FC" w:rsidRPr="00BE6611" w:rsidRDefault="000615FC">
      <w:pPr>
        <w:rPr>
          <w:rFonts w:ascii="Arial" w:eastAsia="Times New Roman" w:hAnsi="Arial" w:cs="Arial"/>
          <w:bCs/>
          <w:color w:val="000000"/>
          <w:sz w:val="20"/>
          <w:szCs w:val="20"/>
          <w:lang w:eastAsia="fr-FR"/>
        </w:rPr>
      </w:pPr>
      <w:r w:rsidRPr="00BE6611">
        <w:rPr>
          <w:rFonts w:ascii="Arial" w:eastAsia="Times New Roman" w:hAnsi="Arial" w:cs="Arial"/>
          <w:b/>
          <w:smallCaps/>
          <w:color w:val="000000"/>
          <w:sz w:val="20"/>
          <w:szCs w:val="20"/>
          <w:lang w:eastAsia="fr-FR"/>
        </w:rPr>
        <w:br w:type="page"/>
      </w:r>
    </w:p>
    <w:p w:rsidR="00625AD3" w:rsidRPr="00BE6611" w:rsidRDefault="00625AD3" w:rsidP="00625AD3">
      <w:pPr>
        <w:pStyle w:val="Titre1"/>
        <w:numPr>
          <w:ilvl w:val="0"/>
          <w:numId w:val="0"/>
        </w:numPr>
        <w:jc w:val="center"/>
        <w:rPr>
          <w:rFonts w:ascii="Arial" w:hAnsi="Arial" w:cs="Arial"/>
          <w:noProof/>
          <w:color w:val="000000"/>
          <w:sz w:val="48"/>
          <w:szCs w:val="48"/>
          <w:lang w:val="fr-FR"/>
        </w:rPr>
      </w:pPr>
    </w:p>
    <w:p w:rsidR="00625AD3" w:rsidRPr="00BE6611" w:rsidRDefault="00625AD3" w:rsidP="00625AD3">
      <w:pPr>
        <w:pStyle w:val="Titre1"/>
        <w:numPr>
          <w:ilvl w:val="0"/>
          <w:numId w:val="0"/>
        </w:numPr>
        <w:jc w:val="center"/>
        <w:rPr>
          <w:rFonts w:ascii="Arial" w:hAnsi="Arial" w:cs="Arial"/>
          <w:noProof/>
          <w:color w:val="000000"/>
          <w:sz w:val="48"/>
          <w:szCs w:val="48"/>
          <w:lang w:val="fr-FR"/>
        </w:rPr>
      </w:pPr>
    </w:p>
    <w:p w:rsidR="00625AD3" w:rsidRPr="00BE6611" w:rsidRDefault="00625AD3" w:rsidP="00625AD3">
      <w:pPr>
        <w:pStyle w:val="Titre1"/>
        <w:numPr>
          <w:ilvl w:val="0"/>
          <w:numId w:val="0"/>
        </w:numPr>
        <w:jc w:val="center"/>
        <w:rPr>
          <w:rFonts w:ascii="Arial" w:hAnsi="Arial" w:cs="Arial"/>
          <w:noProof/>
          <w:color w:val="000000"/>
          <w:sz w:val="48"/>
          <w:szCs w:val="48"/>
          <w:lang w:val="fr-FR"/>
        </w:rPr>
      </w:pPr>
    </w:p>
    <w:p w:rsidR="00625AD3" w:rsidRPr="00BE6611" w:rsidRDefault="00625AD3" w:rsidP="00625AD3">
      <w:pPr>
        <w:pStyle w:val="Titre1"/>
        <w:numPr>
          <w:ilvl w:val="0"/>
          <w:numId w:val="0"/>
        </w:numPr>
        <w:jc w:val="center"/>
        <w:rPr>
          <w:rFonts w:ascii="Arial" w:hAnsi="Arial" w:cs="Arial"/>
          <w:noProof/>
          <w:color w:val="000000"/>
          <w:sz w:val="48"/>
          <w:szCs w:val="48"/>
          <w:lang w:val="fr-FR"/>
        </w:rPr>
      </w:pPr>
    </w:p>
    <w:p w:rsidR="00625AD3" w:rsidRPr="00BE6611" w:rsidRDefault="00625AD3" w:rsidP="00625AD3">
      <w:pPr>
        <w:pStyle w:val="Titre1"/>
        <w:numPr>
          <w:ilvl w:val="0"/>
          <w:numId w:val="0"/>
        </w:numPr>
        <w:jc w:val="center"/>
        <w:rPr>
          <w:rFonts w:ascii="Arial" w:hAnsi="Arial" w:cs="Arial"/>
          <w:noProof/>
          <w:color w:val="000000"/>
          <w:sz w:val="48"/>
          <w:szCs w:val="48"/>
          <w:lang w:val="fr-FR"/>
        </w:rPr>
      </w:pPr>
    </w:p>
    <w:p w:rsidR="00625AD3" w:rsidRPr="00BE6611" w:rsidRDefault="00625AD3" w:rsidP="00625AD3">
      <w:pPr>
        <w:pStyle w:val="Titre1"/>
        <w:numPr>
          <w:ilvl w:val="0"/>
          <w:numId w:val="0"/>
        </w:numPr>
        <w:jc w:val="center"/>
        <w:rPr>
          <w:rFonts w:ascii="Arial" w:hAnsi="Arial" w:cs="Arial"/>
          <w:noProof/>
          <w:color w:val="000000"/>
          <w:sz w:val="96"/>
          <w:szCs w:val="48"/>
          <w:lang w:val="fr-FR"/>
        </w:rPr>
      </w:pPr>
      <w:r w:rsidRPr="00BE6611">
        <w:rPr>
          <w:rFonts w:ascii="Arial" w:hAnsi="Arial" w:cs="Arial"/>
          <w:noProof/>
          <w:color w:val="000000"/>
          <w:sz w:val="96"/>
          <w:szCs w:val="48"/>
          <w:lang w:val="fr-FR"/>
        </w:rPr>
        <w:t>le rapport</w:t>
      </w:r>
    </w:p>
    <w:p w:rsidR="00625AD3" w:rsidRPr="00BE6611" w:rsidRDefault="00625AD3" w:rsidP="00625AD3">
      <w:pPr>
        <w:rPr>
          <w:rFonts w:ascii="Arial" w:hAnsi="Arial" w:cs="Arial"/>
          <w:lang w:eastAsia="ja-JP"/>
        </w:rPr>
      </w:pPr>
    </w:p>
    <w:p w:rsidR="00625AD3" w:rsidRPr="00BE6611" w:rsidRDefault="00625AD3">
      <w:pPr>
        <w:rPr>
          <w:rFonts w:ascii="Arial" w:hAnsi="Arial" w:cs="Arial"/>
          <w:lang w:eastAsia="ja-JP"/>
        </w:rPr>
      </w:pPr>
      <w:r w:rsidRPr="00BE6611">
        <w:rPr>
          <w:rFonts w:ascii="Arial" w:hAnsi="Arial" w:cs="Arial"/>
          <w:b/>
          <w:bCs/>
          <w:smallCaps/>
        </w:rPr>
        <w:br w:type="page"/>
      </w:r>
    </w:p>
    <w:p w:rsidR="000615FC" w:rsidRPr="00BE6611" w:rsidRDefault="000615FC" w:rsidP="000615FC">
      <w:pPr>
        <w:pStyle w:val="Titre1"/>
        <w:numPr>
          <w:ilvl w:val="0"/>
          <w:numId w:val="0"/>
        </w:numPr>
        <w:jc w:val="center"/>
        <w:rPr>
          <w:rFonts w:ascii="Arial" w:hAnsi="Arial" w:cs="Arial"/>
          <w:noProof/>
          <w:color w:val="000000"/>
          <w:sz w:val="48"/>
          <w:szCs w:val="48"/>
          <w:lang w:val="fr-FR"/>
        </w:rPr>
      </w:pPr>
      <w:r w:rsidRPr="00BE6611">
        <w:rPr>
          <w:rFonts w:ascii="Arial" w:hAnsi="Arial" w:cs="Arial"/>
          <w:noProof/>
          <w:color w:val="000000"/>
          <w:sz w:val="48"/>
          <w:szCs w:val="48"/>
          <w:lang w:val="fr-FR"/>
        </w:rPr>
        <w:lastRenderedPageBreak/>
        <w:t>INTRODUCTION</w:t>
      </w:r>
    </w:p>
    <w:p w:rsidR="00303D11" w:rsidRPr="000F1F4A" w:rsidRDefault="005F21E4" w:rsidP="00061253">
      <w:pPr>
        <w:spacing w:after="0"/>
        <w:jc w:val="both"/>
        <w:rPr>
          <w:b/>
        </w:rPr>
      </w:pPr>
      <w:r w:rsidRPr="000F1F4A">
        <w:rPr>
          <w:rFonts w:ascii="Arial" w:hAnsi="Arial" w:cs="Arial"/>
        </w:rPr>
        <w:t xml:space="preserve">A l'occasion de la réforme de la formation professionnelle et de l'apprentissage, un Collectif de présidents d'associations s'est constitué. Il est composé d'acteurs de la société civile qui font vivre au quotidien les dispositifs de formation. </w:t>
      </w:r>
      <w:r w:rsidR="00303D11" w:rsidRPr="000F1F4A">
        <w:rPr>
          <w:rFonts w:ascii="Arial" w:hAnsi="Arial" w:cs="Arial"/>
        </w:rPr>
        <w:t>La société civile regroupe, selon l’Unesco,  l'ensemble des associations à caractère non gouvernemental et à but non lucratif, c'est-à-dire comme l'auto-organisation de la société en dehors du cadre étatique ou du cadre commercial, donc un ensemble d'organisations ou de groupes constitués de façon plus ou moins formelle et qui n'appartiennent ni à la sphère gouvernementale ni à la sphère commerciale. Elle est souvent assimilée au tiers secteur et à l’économie sociale.</w:t>
      </w:r>
    </w:p>
    <w:p w:rsidR="005F21E4" w:rsidRPr="000F1F4A" w:rsidRDefault="00303D11" w:rsidP="00061253">
      <w:pPr>
        <w:spacing w:after="0"/>
        <w:jc w:val="both"/>
        <w:rPr>
          <w:rFonts w:ascii="Arial" w:hAnsi="Arial" w:cs="Arial"/>
        </w:rPr>
      </w:pPr>
      <w:r w:rsidRPr="000F1F4A">
        <w:rPr>
          <w:rFonts w:ascii="Arial" w:hAnsi="Arial" w:cs="Arial"/>
        </w:rPr>
        <w:t>Ce collectif</w:t>
      </w:r>
      <w:r w:rsidR="005F21E4" w:rsidRPr="000F1F4A">
        <w:rPr>
          <w:rFonts w:ascii="Arial" w:hAnsi="Arial" w:cs="Arial"/>
        </w:rPr>
        <w:t xml:space="preserve"> a pour objectif de représenter la société civile</w:t>
      </w:r>
      <w:r w:rsidRPr="000F1F4A">
        <w:rPr>
          <w:rFonts w:ascii="Arial" w:hAnsi="Arial" w:cs="Arial"/>
        </w:rPr>
        <w:t xml:space="preserve"> de la formation professionnelle</w:t>
      </w:r>
      <w:r w:rsidR="005F21E4" w:rsidRPr="000F1F4A">
        <w:rPr>
          <w:rFonts w:ascii="Arial" w:hAnsi="Arial" w:cs="Arial"/>
        </w:rPr>
        <w:t xml:space="preserve"> au cours du débat parlementaire ainsi que pendant la période règlementaire. Ce rapport est le résultat d'une année de travail au cours de laquelle de nombreuses personnalités ont été auditionnées. Un séminaire d'étape, qui s’est tenu le 26 ju</w:t>
      </w:r>
      <w:r w:rsidR="000F1F4A" w:rsidRPr="000F1F4A">
        <w:rPr>
          <w:rFonts w:ascii="Arial" w:hAnsi="Arial" w:cs="Arial"/>
        </w:rPr>
        <w:t>in 2013 à Neuilly-sur-Marne</w:t>
      </w:r>
      <w:r w:rsidR="005F21E4" w:rsidRPr="000F1F4A">
        <w:rPr>
          <w:rFonts w:ascii="Arial" w:hAnsi="Arial" w:cs="Arial"/>
        </w:rPr>
        <w:t>,  a permis de valider les grandes questions évoquées lors des auditions et de mutualiser les pratiques des présidents d'associations.</w:t>
      </w:r>
    </w:p>
    <w:p w:rsidR="005F21E4" w:rsidRPr="000F1F4A" w:rsidRDefault="005F21E4" w:rsidP="00061253">
      <w:pPr>
        <w:pStyle w:val="Paragraphedeliste"/>
        <w:spacing w:after="0"/>
        <w:ind w:left="0"/>
        <w:jc w:val="both"/>
        <w:rPr>
          <w:rFonts w:ascii="Arial" w:hAnsi="Arial" w:cs="Arial"/>
          <w:strike/>
          <w:szCs w:val="24"/>
        </w:rPr>
      </w:pPr>
      <w:r w:rsidRPr="000F1F4A">
        <w:rPr>
          <w:rFonts w:ascii="Arial" w:hAnsi="Arial" w:cs="Arial"/>
          <w:szCs w:val="24"/>
        </w:rPr>
        <w:t xml:space="preserve">Toutes les études internationales placent la France parmi les pays développés qui dépensent le plus en faveur de la formation professionnelle, mais elle se situe </w:t>
      </w:r>
      <w:r w:rsidR="0067088B" w:rsidRPr="000F1F4A">
        <w:rPr>
          <w:rFonts w:ascii="Arial" w:hAnsi="Arial" w:cs="Arial"/>
          <w:szCs w:val="24"/>
        </w:rPr>
        <w:t>en</w:t>
      </w:r>
      <w:r w:rsidRPr="000F1F4A">
        <w:rPr>
          <w:rFonts w:ascii="Arial" w:hAnsi="Arial" w:cs="Arial"/>
          <w:szCs w:val="24"/>
        </w:rPr>
        <w:t xml:space="preserve"> dessous de la moyenne en ce qui concerne les évaluations</w:t>
      </w:r>
      <w:r w:rsidR="0067088B" w:rsidRPr="000F1F4A">
        <w:rPr>
          <w:rFonts w:ascii="Arial" w:hAnsi="Arial" w:cs="Arial"/>
          <w:szCs w:val="24"/>
        </w:rPr>
        <w:t xml:space="preserve"> des résultats</w:t>
      </w:r>
      <w:r w:rsidRPr="000F1F4A">
        <w:rPr>
          <w:rFonts w:ascii="Arial" w:hAnsi="Arial" w:cs="Arial"/>
          <w:szCs w:val="24"/>
        </w:rPr>
        <w:t xml:space="preserve">. Aussi, la question se pose de savoir si le projet de réforme actuel est une réponse suffisante et adaptée pour redonner à la France la place qu’elle occupait dans les années 70.  </w:t>
      </w:r>
    </w:p>
    <w:p w:rsidR="005F21E4" w:rsidRPr="000F1F4A" w:rsidRDefault="005F21E4" w:rsidP="00061253">
      <w:pPr>
        <w:autoSpaceDE w:val="0"/>
        <w:autoSpaceDN w:val="0"/>
        <w:adjustRightInd w:val="0"/>
        <w:spacing w:after="0"/>
        <w:jc w:val="both"/>
        <w:rPr>
          <w:rFonts w:ascii="Arial" w:hAnsi="Arial" w:cs="Arial"/>
          <w:szCs w:val="24"/>
        </w:rPr>
      </w:pPr>
      <w:r w:rsidRPr="000F1F4A">
        <w:rPr>
          <w:rFonts w:ascii="Arial" w:hAnsi="Arial" w:cs="Arial"/>
          <w:szCs w:val="24"/>
        </w:rPr>
        <w:t xml:space="preserve">Si le </w:t>
      </w:r>
      <w:r w:rsidRPr="000F1F4A">
        <w:rPr>
          <w:rFonts w:ascii="Arial" w:hAnsi="Arial" w:cs="Arial"/>
          <w:bCs/>
          <w:color w:val="000000"/>
          <w:szCs w:val="20"/>
        </w:rPr>
        <w:t>projet de loi relatif à la formation professionnelle, à l’emploi et à la démocratie sociale</w:t>
      </w:r>
      <w:r w:rsidRPr="000F1F4A">
        <w:rPr>
          <w:rFonts w:ascii="Arial" w:hAnsi="Arial" w:cs="Arial"/>
          <w:b/>
          <w:bCs/>
          <w:color w:val="000000"/>
          <w:szCs w:val="20"/>
        </w:rPr>
        <w:t xml:space="preserve"> </w:t>
      </w:r>
      <w:r w:rsidRPr="000F1F4A">
        <w:rPr>
          <w:rFonts w:ascii="Arial" w:hAnsi="Arial" w:cs="Arial"/>
          <w:szCs w:val="24"/>
        </w:rPr>
        <w:t>annonce des avancées significatives</w:t>
      </w:r>
      <w:r w:rsidR="00575D21" w:rsidRPr="000F1F4A">
        <w:rPr>
          <w:rFonts w:ascii="Arial" w:hAnsi="Arial" w:cs="Arial"/>
          <w:szCs w:val="24"/>
        </w:rPr>
        <w:t xml:space="preserve">, de </w:t>
      </w:r>
      <w:r w:rsidRPr="000F1F4A">
        <w:rPr>
          <w:rFonts w:ascii="Arial" w:hAnsi="Arial" w:cs="Arial"/>
          <w:szCs w:val="24"/>
        </w:rPr>
        <w:t xml:space="preserve">nombreuses incohérences restent encore sans réponses. </w:t>
      </w:r>
      <w:r w:rsidR="003A7E73" w:rsidRPr="000F1F4A">
        <w:rPr>
          <w:rFonts w:ascii="Arial" w:hAnsi="Arial" w:cs="Arial"/>
          <w:szCs w:val="24"/>
        </w:rPr>
        <w:t>Si l'accord du 14 décembre 2013 entre les partenaires sociaux s'attache à faciliter les transitions professionnelles pour les salariés et les demandeurs d'emploi</w:t>
      </w:r>
      <w:r w:rsidR="00575D21" w:rsidRPr="000F1F4A">
        <w:rPr>
          <w:rFonts w:ascii="Arial" w:hAnsi="Arial" w:cs="Arial"/>
          <w:szCs w:val="24"/>
        </w:rPr>
        <w:t xml:space="preserve">, </w:t>
      </w:r>
      <w:r w:rsidR="003A7E73" w:rsidRPr="000F1F4A">
        <w:rPr>
          <w:rFonts w:ascii="Arial" w:hAnsi="Arial" w:cs="Arial"/>
          <w:szCs w:val="24"/>
        </w:rPr>
        <w:t xml:space="preserve">les transitions de l'école vers l'emploi pour les jeunes sans expérience </w:t>
      </w:r>
      <w:proofErr w:type="gramStart"/>
      <w:r w:rsidR="003A7E73" w:rsidRPr="000F1F4A">
        <w:rPr>
          <w:rFonts w:ascii="Arial" w:hAnsi="Arial" w:cs="Arial"/>
          <w:szCs w:val="24"/>
        </w:rPr>
        <w:t>professionnelle</w:t>
      </w:r>
      <w:proofErr w:type="gramEnd"/>
      <w:r w:rsidR="003A7E73" w:rsidRPr="000F1F4A">
        <w:rPr>
          <w:rFonts w:ascii="Arial" w:hAnsi="Arial" w:cs="Arial"/>
          <w:szCs w:val="24"/>
        </w:rPr>
        <w:t xml:space="preserve"> ne sont que partiellement prises en compte par les avancées sur l'apprentissage. </w:t>
      </w:r>
      <w:r w:rsidRPr="000F1F4A">
        <w:rPr>
          <w:rFonts w:ascii="Arial" w:hAnsi="Arial" w:cs="Arial"/>
          <w:szCs w:val="24"/>
        </w:rPr>
        <w:t xml:space="preserve">Le Collectif des présidents fait des propositions, en mettant l’accent sur la priorité parmi les publics prioritaires que sont les jeunes sans emploi. </w:t>
      </w:r>
    </w:p>
    <w:p w:rsidR="003A7E73" w:rsidRPr="000F1F4A" w:rsidRDefault="005F21E4" w:rsidP="005F21E4">
      <w:pPr>
        <w:autoSpaceDE w:val="0"/>
        <w:autoSpaceDN w:val="0"/>
        <w:adjustRightInd w:val="0"/>
        <w:spacing w:after="0"/>
        <w:jc w:val="both"/>
        <w:rPr>
          <w:rFonts w:ascii="Arial" w:hAnsi="Arial" w:cs="Arial"/>
        </w:rPr>
      </w:pPr>
      <w:r w:rsidRPr="000F1F4A">
        <w:rPr>
          <w:rFonts w:ascii="Arial" w:hAnsi="Arial" w:cs="Arial"/>
          <w:szCs w:val="24"/>
        </w:rPr>
        <w:t xml:space="preserve">Cette question n’a jamais trouvé de réponses structurelles depuis le </w:t>
      </w:r>
      <w:r w:rsidRPr="000F1F4A">
        <w:rPr>
          <w:rFonts w:ascii="Arial" w:hAnsi="Arial" w:cs="Arial"/>
        </w:rPr>
        <w:t>« Pacte national pour l'emploi de</w:t>
      </w:r>
      <w:r w:rsidR="003A7E73" w:rsidRPr="000F1F4A">
        <w:rPr>
          <w:rFonts w:ascii="Arial" w:hAnsi="Arial" w:cs="Arial"/>
        </w:rPr>
        <w:t>s jeunes » lancé  en avril 1977</w:t>
      </w:r>
      <w:r w:rsidRPr="000F1F4A">
        <w:rPr>
          <w:rFonts w:ascii="Arial" w:hAnsi="Arial" w:cs="Arial"/>
        </w:rPr>
        <w:t xml:space="preserve">. Les chiffres du chômage des jeunes sont  connus et Il est admis que la solution se trouve dans l’alternance, </w:t>
      </w:r>
      <w:r w:rsidR="003A7E73" w:rsidRPr="000F1F4A">
        <w:rPr>
          <w:rFonts w:ascii="Arial" w:hAnsi="Arial" w:cs="Arial"/>
        </w:rPr>
        <w:t xml:space="preserve">sous toutes ses formes (alternance sous statut scolaire, apprentissage, contrat de professionnalisation), </w:t>
      </w:r>
      <w:r w:rsidRPr="000F1F4A">
        <w:rPr>
          <w:rFonts w:ascii="Arial" w:hAnsi="Arial" w:cs="Arial"/>
        </w:rPr>
        <w:t xml:space="preserve">dont l’efficacité est reconnue unanimement. </w:t>
      </w:r>
    </w:p>
    <w:p w:rsidR="003A7E73" w:rsidRPr="000F1F4A" w:rsidRDefault="005F21E4" w:rsidP="005F21E4">
      <w:pPr>
        <w:autoSpaceDE w:val="0"/>
        <w:autoSpaceDN w:val="0"/>
        <w:adjustRightInd w:val="0"/>
        <w:spacing w:after="0"/>
        <w:jc w:val="both"/>
        <w:rPr>
          <w:rFonts w:ascii="Arial" w:hAnsi="Arial" w:cs="Arial"/>
        </w:rPr>
      </w:pPr>
      <w:r w:rsidRPr="000F1F4A">
        <w:rPr>
          <w:rFonts w:ascii="Arial" w:hAnsi="Arial" w:cs="Arial"/>
          <w:szCs w:val="20"/>
        </w:rPr>
        <w:t xml:space="preserve">L’exposé des motifs du projet de loi fixe un objectif, dit ambitieux,  de 500 000 apprentis par an d’ici à 2017. C’est nettement insuffisant car </w:t>
      </w:r>
      <w:r w:rsidRPr="000F1F4A">
        <w:rPr>
          <w:rFonts w:ascii="Arial" w:hAnsi="Arial" w:cs="Arial"/>
        </w:rPr>
        <w:t xml:space="preserve">le problème du chômage des jeunes serait en partie résolu si plus d’un million d’entre eux s’engageaient dans la voie de l’alternance. </w:t>
      </w:r>
      <w:r w:rsidR="003A7E73" w:rsidRPr="000F1F4A">
        <w:rPr>
          <w:rFonts w:ascii="Arial" w:hAnsi="Arial" w:cs="Arial"/>
          <w:szCs w:val="20"/>
        </w:rPr>
        <w:t xml:space="preserve">En fait, si on rajoute aux 430 000 apprentis en France, les 700 000 lycéens professionnels, le problème pourrait changer, à condition qu'au cours des stages pratiqués en milieu professionnel le jeune acquiert des compétences professionnelles attestées, et reconnus comme telles, de telle sorte qu'ils accélèrent l'accès à l'emploi des jeunes. </w:t>
      </w:r>
      <w:r w:rsidR="003A7E73" w:rsidRPr="000F1F4A">
        <w:rPr>
          <w:rFonts w:ascii="Arial" w:hAnsi="Arial" w:cs="Arial"/>
        </w:rPr>
        <w:t>L</w:t>
      </w:r>
      <w:r w:rsidR="003A7E73" w:rsidRPr="000F1F4A">
        <w:rPr>
          <w:rFonts w:ascii="Arial" w:hAnsi="Arial" w:cs="Arial"/>
          <w:szCs w:val="24"/>
        </w:rPr>
        <w:t>a réforme de la formation professionnelle ne pourra se faire sans les questions de formation professionnelle initiale.</w:t>
      </w:r>
    </w:p>
    <w:p w:rsidR="005F21E4" w:rsidRPr="000F1F4A" w:rsidRDefault="005F21E4" w:rsidP="005F21E4">
      <w:pPr>
        <w:autoSpaceDE w:val="0"/>
        <w:autoSpaceDN w:val="0"/>
        <w:adjustRightInd w:val="0"/>
        <w:spacing w:after="0"/>
        <w:jc w:val="both"/>
        <w:rPr>
          <w:rFonts w:ascii="Arial" w:hAnsi="Arial" w:cs="Arial"/>
        </w:rPr>
      </w:pPr>
      <w:r w:rsidRPr="000F1F4A">
        <w:rPr>
          <w:rFonts w:ascii="Arial" w:hAnsi="Arial" w:cs="Arial"/>
        </w:rPr>
        <w:t xml:space="preserve">Seule une forte volonté politique peut réaliser ce saut </w:t>
      </w:r>
      <w:r w:rsidR="003A7E73" w:rsidRPr="000F1F4A">
        <w:rPr>
          <w:rFonts w:ascii="Arial" w:hAnsi="Arial" w:cs="Arial"/>
        </w:rPr>
        <w:t xml:space="preserve">qualitatif et </w:t>
      </w:r>
      <w:r w:rsidRPr="000F1F4A">
        <w:rPr>
          <w:rFonts w:ascii="Arial" w:hAnsi="Arial" w:cs="Arial"/>
        </w:rPr>
        <w:t>quantitatif.</w:t>
      </w:r>
    </w:p>
    <w:p w:rsidR="00665DD0" w:rsidRPr="00061253" w:rsidRDefault="005F21E4" w:rsidP="00061253">
      <w:pPr>
        <w:jc w:val="both"/>
        <w:rPr>
          <w:rFonts w:ascii="Arial" w:hAnsi="Arial" w:cs="Arial"/>
          <w:sz w:val="24"/>
        </w:rPr>
      </w:pPr>
      <w:r w:rsidRPr="000F1F4A">
        <w:rPr>
          <w:rFonts w:ascii="Arial" w:hAnsi="Arial" w:cs="Arial"/>
        </w:rPr>
        <w:t xml:space="preserve">Les 18 propositions formulées par le Collectif concernent les parties législatives et règlementaires. Elles </w:t>
      </w:r>
      <w:r w:rsidR="000F1F4A" w:rsidRPr="000F1F4A">
        <w:rPr>
          <w:rFonts w:ascii="Arial" w:hAnsi="Arial" w:cs="Arial"/>
        </w:rPr>
        <w:t>résultent des échanges effectué</w:t>
      </w:r>
      <w:r w:rsidRPr="000F1F4A">
        <w:rPr>
          <w:rFonts w:ascii="Arial" w:hAnsi="Arial" w:cs="Arial"/>
        </w:rPr>
        <w:t xml:space="preserve">s au cours des auditions qui </w:t>
      </w:r>
      <w:r w:rsidR="000F1F4A" w:rsidRPr="000F1F4A">
        <w:rPr>
          <w:rFonts w:ascii="Arial" w:hAnsi="Arial" w:cs="Arial"/>
        </w:rPr>
        <w:t xml:space="preserve">ont </w:t>
      </w:r>
      <w:r w:rsidRPr="000F1F4A">
        <w:rPr>
          <w:rFonts w:ascii="Arial" w:hAnsi="Arial" w:cs="Arial"/>
        </w:rPr>
        <w:t>mis en lumière cinq questions : les finalités de la formation professionnelle ; la gouvernance ; les inégalités, les transitions et l’insertion professionnelle des jeunes. Elles sont complémentaires des conclusions de l’Accord national interprofessionnel du 14 décembre 2013 et des travaux du Groupe Multipartite.</w:t>
      </w:r>
      <w:r w:rsidR="00665DD0" w:rsidRPr="00BE6611">
        <w:rPr>
          <w:rFonts w:ascii="Arial" w:hAnsi="Arial" w:cs="Arial"/>
          <w:b/>
          <w:bCs/>
          <w:smallCaps/>
        </w:rPr>
        <w:br w:type="page"/>
      </w:r>
    </w:p>
    <w:p w:rsidR="00C22C99" w:rsidRPr="00BE6611" w:rsidRDefault="00A845EB" w:rsidP="009B4E9B">
      <w:pPr>
        <w:pStyle w:val="Titre1"/>
        <w:jc w:val="center"/>
        <w:rPr>
          <w:rFonts w:ascii="Arial" w:hAnsi="Arial" w:cs="Arial"/>
          <w:noProof/>
          <w:color w:val="000000"/>
          <w:sz w:val="48"/>
          <w:szCs w:val="48"/>
          <w:lang w:val="fr-FR"/>
        </w:rPr>
      </w:pPr>
      <w:r w:rsidRPr="00BE6611">
        <w:rPr>
          <w:rFonts w:ascii="Arial" w:hAnsi="Arial" w:cs="Arial"/>
          <w:noProof/>
          <w:color w:val="000000"/>
          <w:sz w:val="48"/>
          <w:szCs w:val="48"/>
          <w:lang w:val="fr-FR"/>
        </w:rPr>
        <w:lastRenderedPageBreak/>
        <w:t xml:space="preserve">/ </w:t>
      </w:r>
      <w:r w:rsidR="00C4755B" w:rsidRPr="00BE6611">
        <w:rPr>
          <w:rFonts w:ascii="Arial" w:hAnsi="Arial" w:cs="Arial"/>
          <w:noProof/>
          <w:color w:val="000000"/>
          <w:sz w:val="48"/>
          <w:szCs w:val="48"/>
          <w:lang w:val="fr-FR"/>
        </w:rPr>
        <w:t>D</w:t>
      </w:r>
      <w:r w:rsidR="000F34D3" w:rsidRPr="00BE6611">
        <w:rPr>
          <w:rFonts w:ascii="Arial" w:hAnsi="Arial" w:cs="Arial"/>
          <w:noProof/>
          <w:color w:val="000000"/>
          <w:sz w:val="48"/>
          <w:szCs w:val="48"/>
          <w:lang w:val="fr-FR"/>
        </w:rPr>
        <w:t>ES PROGRÈS SIGNIFICATIFS</w:t>
      </w:r>
    </w:p>
    <w:p w:rsidR="00C22C99" w:rsidRPr="00BE6611" w:rsidRDefault="00C22C99" w:rsidP="00C22C99">
      <w:pPr>
        <w:rPr>
          <w:rFonts w:ascii="Arial" w:hAnsi="Arial" w:cs="Arial"/>
          <w:lang w:eastAsia="ja-JP"/>
        </w:rPr>
      </w:pPr>
    </w:p>
    <w:p w:rsidR="00A72A5E" w:rsidRPr="00BE6611" w:rsidRDefault="00622DB4" w:rsidP="0042790C">
      <w:pPr>
        <w:ind w:left="709"/>
        <w:jc w:val="both"/>
        <w:rPr>
          <w:rFonts w:ascii="Arial" w:hAnsi="Arial" w:cs="Arial"/>
          <w:lang w:eastAsia="ja-JP"/>
        </w:rPr>
      </w:pPr>
      <w:r w:rsidRPr="00BE6611">
        <w:rPr>
          <w:rFonts w:ascii="Arial" w:hAnsi="Arial" w:cs="Arial"/>
        </w:rPr>
        <w:t xml:space="preserve">Le </w:t>
      </w:r>
      <w:r w:rsidRPr="00BE6611">
        <w:rPr>
          <w:rFonts w:ascii="Arial" w:hAnsi="Arial" w:cs="Arial"/>
          <w:bCs/>
          <w:color w:val="000000"/>
        </w:rPr>
        <w:t>projet de loi relatif à la formation professionnelle, à l’emploi et à la démocratie sociale</w:t>
      </w:r>
      <w:r w:rsidR="00A72A5E" w:rsidRPr="00BE6611">
        <w:rPr>
          <w:rFonts w:ascii="Arial" w:hAnsi="Arial" w:cs="Arial"/>
          <w:lang w:eastAsia="ja-JP"/>
        </w:rPr>
        <w:t xml:space="preserve"> fait des propositions qui auront des conséquences positives sur la formation professionnelle.</w:t>
      </w:r>
    </w:p>
    <w:p w:rsidR="00D30D7B" w:rsidRPr="00BE6611" w:rsidRDefault="001805FD" w:rsidP="0042790C">
      <w:pPr>
        <w:spacing w:after="0"/>
        <w:ind w:left="709"/>
        <w:jc w:val="both"/>
        <w:rPr>
          <w:rFonts w:ascii="Arial" w:hAnsi="Arial" w:cs="Arial"/>
          <w:lang w:eastAsia="ja-JP"/>
        </w:rPr>
      </w:pPr>
      <w:r w:rsidRPr="001805FD">
        <w:rPr>
          <w:rFonts w:ascii="Arial" w:hAnsi="Arial" w:cs="Arial"/>
          <w:b/>
          <w:lang w:eastAsia="ja-JP"/>
        </w:rPr>
        <w:t>L</w:t>
      </w:r>
      <w:r w:rsidR="00B76568" w:rsidRPr="001805FD">
        <w:rPr>
          <w:rFonts w:ascii="Arial" w:hAnsi="Arial" w:cs="Arial"/>
          <w:b/>
          <w:lang w:eastAsia="ja-JP"/>
        </w:rPr>
        <w:t>e</w:t>
      </w:r>
      <w:r w:rsidR="00A72A5E" w:rsidRPr="001805FD">
        <w:rPr>
          <w:rFonts w:ascii="Arial" w:hAnsi="Arial" w:cs="Arial"/>
          <w:b/>
          <w:lang w:eastAsia="ja-JP"/>
        </w:rPr>
        <w:t xml:space="preserve"> Compte personnel de formation</w:t>
      </w:r>
      <w:r w:rsidR="00A72A5E" w:rsidRPr="00BE6611">
        <w:rPr>
          <w:rFonts w:ascii="Arial" w:hAnsi="Arial" w:cs="Arial"/>
          <w:lang w:eastAsia="ja-JP"/>
        </w:rPr>
        <w:t xml:space="preserve"> applicable dès le 1</w:t>
      </w:r>
      <w:r w:rsidR="00A72A5E" w:rsidRPr="00BE6611">
        <w:rPr>
          <w:rFonts w:ascii="Arial" w:hAnsi="Arial" w:cs="Arial"/>
          <w:vertAlign w:val="superscript"/>
          <w:lang w:eastAsia="ja-JP"/>
        </w:rPr>
        <w:t>er</w:t>
      </w:r>
      <w:r w:rsidR="00B76568" w:rsidRPr="00BE6611">
        <w:rPr>
          <w:rFonts w:ascii="Arial" w:hAnsi="Arial" w:cs="Arial"/>
          <w:lang w:eastAsia="ja-JP"/>
        </w:rPr>
        <w:t xml:space="preserve"> janvier 2015 constitue un réel progrès dans la mesure où il sera universel, portable et qualifiant.</w:t>
      </w:r>
      <w:r w:rsidR="00DA0F34" w:rsidRPr="00BE6611">
        <w:rPr>
          <w:rFonts w:ascii="Arial" w:hAnsi="Arial" w:cs="Arial"/>
          <w:lang w:eastAsia="ja-JP"/>
        </w:rPr>
        <w:t xml:space="preserve"> Cette </w:t>
      </w:r>
      <w:r w:rsidR="00B6446B" w:rsidRPr="00BE6611">
        <w:rPr>
          <w:rFonts w:ascii="Arial" w:hAnsi="Arial" w:cs="Arial"/>
          <w:lang w:eastAsia="ja-JP"/>
        </w:rPr>
        <w:t xml:space="preserve">disposition </w:t>
      </w:r>
      <w:r w:rsidR="00B56075" w:rsidRPr="00BE6611">
        <w:rPr>
          <w:rFonts w:ascii="Arial" w:hAnsi="Arial" w:cs="Arial"/>
          <w:lang w:eastAsia="ja-JP"/>
        </w:rPr>
        <w:t>est</w:t>
      </w:r>
      <w:r w:rsidR="0094306E" w:rsidRPr="00BE6611">
        <w:rPr>
          <w:rFonts w:ascii="Arial" w:hAnsi="Arial" w:cs="Arial"/>
          <w:lang w:eastAsia="ja-JP"/>
        </w:rPr>
        <w:t xml:space="preserve"> </w:t>
      </w:r>
      <w:r w:rsidR="00B56075" w:rsidRPr="00BE6611">
        <w:rPr>
          <w:rFonts w:ascii="Arial" w:hAnsi="Arial" w:cs="Arial"/>
          <w:lang w:eastAsia="ja-JP"/>
        </w:rPr>
        <w:t>réclamée depuis longtemps par les acteurs, qui y voient une opportunité de réduire les inégalités d’accès à la formation.</w:t>
      </w:r>
      <w:r w:rsidR="00C72388" w:rsidRPr="00BE6611">
        <w:rPr>
          <w:rFonts w:ascii="Arial" w:hAnsi="Arial" w:cs="Arial"/>
          <w:lang w:eastAsia="ja-JP"/>
        </w:rPr>
        <w:t xml:space="preserve"> </w:t>
      </w:r>
    </w:p>
    <w:p w:rsidR="00D30D7B" w:rsidRPr="00BE6611" w:rsidRDefault="00D30D7B" w:rsidP="0042790C">
      <w:pPr>
        <w:spacing w:after="0"/>
        <w:ind w:left="709"/>
        <w:jc w:val="both"/>
        <w:rPr>
          <w:rFonts w:ascii="Arial" w:hAnsi="Arial" w:cs="Arial"/>
          <w:lang w:eastAsia="ja-JP"/>
        </w:rPr>
      </w:pPr>
    </w:p>
    <w:p w:rsidR="00B76568" w:rsidRPr="001805FD" w:rsidRDefault="00C72388" w:rsidP="0042790C">
      <w:pPr>
        <w:spacing w:after="0"/>
        <w:ind w:left="709"/>
        <w:jc w:val="both"/>
        <w:rPr>
          <w:rFonts w:ascii="Arial" w:hAnsi="Arial" w:cs="Arial"/>
          <w:lang w:eastAsia="ja-JP"/>
        </w:rPr>
      </w:pPr>
      <w:r w:rsidRPr="001805FD">
        <w:rPr>
          <w:rFonts w:ascii="Arial" w:hAnsi="Arial" w:cs="Arial"/>
          <w:lang w:eastAsia="ja-JP"/>
        </w:rPr>
        <w:t>Jacques Delors l’avait préconisé dès les années 70 sous forme d’un « </w:t>
      </w:r>
      <w:r w:rsidRPr="001805FD">
        <w:rPr>
          <w:rFonts w:ascii="Arial" w:hAnsi="Arial" w:cs="Arial"/>
          <w:i/>
          <w:lang w:eastAsia="ja-JP"/>
        </w:rPr>
        <w:t>Compte épargne temps »</w:t>
      </w:r>
      <w:r w:rsidRPr="001805FD">
        <w:rPr>
          <w:rFonts w:ascii="Arial" w:hAnsi="Arial" w:cs="Arial"/>
          <w:lang w:eastAsia="ja-JP"/>
        </w:rPr>
        <w:t>. Puis il a présidé une Commission de l’éducation en 1987 qui proposait un « </w:t>
      </w:r>
      <w:r w:rsidRPr="001805FD">
        <w:rPr>
          <w:rFonts w:ascii="Arial" w:hAnsi="Arial" w:cs="Arial"/>
          <w:i/>
          <w:lang w:eastAsia="ja-JP"/>
        </w:rPr>
        <w:t>Chèque éducation</w:t>
      </w:r>
      <w:r w:rsidRPr="001805FD">
        <w:rPr>
          <w:rFonts w:ascii="Arial" w:hAnsi="Arial" w:cs="Arial"/>
          <w:lang w:eastAsia="ja-JP"/>
        </w:rPr>
        <w:t> » pour tous ceux qui quittent l’école sans diplôme. Puis en 1996, dans le cadre du rapport à l’Unesco « </w:t>
      </w:r>
      <w:r w:rsidRPr="001805FD">
        <w:rPr>
          <w:rFonts w:ascii="Arial" w:hAnsi="Arial" w:cs="Arial"/>
          <w:i/>
          <w:lang w:eastAsia="ja-JP"/>
        </w:rPr>
        <w:t>L’éducation : un trésor est caché dedans</w:t>
      </w:r>
      <w:r w:rsidRPr="001805FD">
        <w:rPr>
          <w:rFonts w:ascii="Arial" w:hAnsi="Arial" w:cs="Arial"/>
          <w:lang w:eastAsia="ja-JP"/>
        </w:rPr>
        <w:t> », il envisageait « </w:t>
      </w:r>
      <w:r w:rsidRPr="001805FD">
        <w:rPr>
          <w:rFonts w:ascii="Arial" w:hAnsi="Arial" w:cs="Arial"/>
          <w:i/>
          <w:lang w:eastAsia="ja-JP"/>
        </w:rPr>
        <w:t>d’attribuer à chaque jeune, qui va débuter sa scolarité un Crédit-temps  lui  donnant droit à un certain nombre d’années d’enseignement. Son crédit serait inscrit à un compte dans une institution qui</w:t>
      </w:r>
      <w:r w:rsidRPr="001805FD">
        <w:rPr>
          <w:rFonts w:ascii="Arial" w:hAnsi="Arial" w:cs="Arial"/>
          <w:lang w:eastAsia="ja-JP"/>
        </w:rPr>
        <w:t xml:space="preserve"> </w:t>
      </w:r>
      <w:r w:rsidRPr="001805FD">
        <w:rPr>
          <w:rFonts w:ascii="Arial" w:hAnsi="Arial" w:cs="Arial"/>
          <w:i/>
          <w:lang w:eastAsia="ja-JP"/>
        </w:rPr>
        <w:t xml:space="preserve">gérerait </w:t>
      </w:r>
      <w:r w:rsidR="00286A18" w:rsidRPr="001805FD">
        <w:rPr>
          <w:rFonts w:ascii="Arial" w:hAnsi="Arial" w:cs="Arial"/>
          <w:i/>
          <w:lang w:eastAsia="ja-JP"/>
        </w:rPr>
        <w:t xml:space="preserve">en quelque sorte, pour chacun, un capital de temps choisi. (…) Chacun pourrait conserver une partie de ce capital, pour être en mesure, dans sa vie </w:t>
      </w:r>
      <w:proofErr w:type="spellStart"/>
      <w:r w:rsidR="00286A18" w:rsidRPr="001805FD">
        <w:rPr>
          <w:rFonts w:ascii="Arial" w:hAnsi="Arial" w:cs="Arial"/>
          <w:i/>
          <w:lang w:eastAsia="ja-JP"/>
        </w:rPr>
        <w:t>post-scolaire</w:t>
      </w:r>
      <w:proofErr w:type="spellEnd"/>
      <w:r w:rsidR="00286A18" w:rsidRPr="001805FD">
        <w:rPr>
          <w:rFonts w:ascii="Arial" w:hAnsi="Arial" w:cs="Arial"/>
          <w:i/>
          <w:lang w:eastAsia="ja-JP"/>
        </w:rPr>
        <w:t>, dans sa vie d’adulte, de bénéficier des possibilités de formation permanente</w:t>
      </w:r>
      <w:r w:rsidR="00286A18" w:rsidRPr="001805FD">
        <w:rPr>
          <w:rFonts w:ascii="Arial" w:hAnsi="Arial" w:cs="Arial"/>
          <w:lang w:eastAsia="ja-JP"/>
        </w:rPr>
        <w:t> ».</w:t>
      </w:r>
    </w:p>
    <w:p w:rsidR="00B6446B" w:rsidRPr="001805FD" w:rsidRDefault="007C413A" w:rsidP="0042790C">
      <w:pPr>
        <w:spacing w:after="0"/>
        <w:ind w:left="709"/>
        <w:jc w:val="both"/>
        <w:rPr>
          <w:rFonts w:ascii="Arial" w:hAnsi="Arial" w:cs="Arial"/>
          <w:lang w:eastAsia="ja-JP"/>
        </w:rPr>
      </w:pPr>
      <w:r w:rsidRPr="001805FD">
        <w:rPr>
          <w:rFonts w:ascii="Arial" w:hAnsi="Arial" w:cs="Arial"/>
          <w:lang w:eastAsia="ja-JP"/>
        </w:rPr>
        <w:t xml:space="preserve">En 1999, Nicole </w:t>
      </w:r>
      <w:proofErr w:type="spellStart"/>
      <w:r w:rsidRPr="001805FD">
        <w:rPr>
          <w:rFonts w:ascii="Arial" w:hAnsi="Arial" w:cs="Arial"/>
          <w:lang w:eastAsia="ja-JP"/>
        </w:rPr>
        <w:t>Péry</w:t>
      </w:r>
      <w:proofErr w:type="spellEnd"/>
      <w:r w:rsidRPr="001805FD">
        <w:rPr>
          <w:rFonts w:ascii="Arial" w:hAnsi="Arial" w:cs="Arial"/>
          <w:lang w:eastAsia="ja-JP"/>
        </w:rPr>
        <w:t>, Secrétaire d’Etat à la Formation professionnelle, proposait un « </w:t>
      </w:r>
      <w:r w:rsidRPr="001805FD">
        <w:rPr>
          <w:rFonts w:ascii="Arial" w:hAnsi="Arial" w:cs="Arial"/>
          <w:i/>
          <w:lang w:eastAsia="ja-JP"/>
        </w:rPr>
        <w:t>Droit individuel transférable et garanti collectivement </w:t>
      </w:r>
      <w:r w:rsidRPr="001805FD">
        <w:rPr>
          <w:rFonts w:ascii="Arial" w:hAnsi="Arial" w:cs="Arial"/>
          <w:lang w:eastAsia="ja-JP"/>
        </w:rPr>
        <w:t>»</w:t>
      </w:r>
    </w:p>
    <w:p w:rsidR="00B6446B" w:rsidRPr="001805FD" w:rsidRDefault="00B6446B" w:rsidP="0042790C">
      <w:pPr>
        <w:spacing w:after="0"/>
        <w:ind w:left="709"/>
        <w:jc w:val="both"/>
        <w:rPr>
          <w:rFonts w:ascii="Arial" w:hAnsi="Arial" w:cs="Arial"/>
          <w:lang w:eastAsia="ja-JP"/>
        </w:rPr>
      </w:pPr>
      <w:r w:rsidRPr="001805FD">
        <w:rPr>
          <w:rFonts w:ascii="Arial" w:hAnsi="Arial" w:cs="Arial"/>
          <w:lang w:eastAsia="ja-JP"/>
        </w:rPr>
        <w:t>En 2007, le Haut Comité Education-Economie-Emploi, dans son avis sur l’articulation entre formation initiale et formation continue, proposait de « </w:t>
      </w:r>
      <w:r w:rsidRPr="001805FD">
        <w:rPr>
          <w:rFonts w:ascii="Arial" w:hAnsi="Arial" w:cs="Arial"/>
          <w:i/>
          <w:lang w:eastAsia="ja-JP"/>
        </w:rPr>
        <w:t xml:space="preserve">créer les conditions d’un Droit universel à la formation différée qui serait lié à l’individu. Ce droit pourrait prendre différentes modalités </w:t>
      </w:r>
      <w:proofErr w:type="gramStart"/>
      <w:r w:rsidRPr="001805FD">
        <w:rPr>
          <w:rFonts w:ascii="Arial" w:hAnsi="Arial" w:cs="Arial"/>
          <w:i/>
          <w:lang w:eastAsia="ja-JP"/>
        </w:rPr>
        <w:t>( chèque</w:t>
      </w:r>
      <w:proofErr w:type="gramEnd"/>
      <w:r w:rsidRPr="001805FD">
        <w:rPr>
          <w:rFonts w:ascii="Arial" w:hAnsi="Arial" w:cs="Arial"/>
          <w:i/>
          <w:lang w:eastAsia="ja-JP"/>
        </w:rPr>
        <w:t>, droits de tirage auprès de certaines institutions) </w:t>
      </w:r>
      <w:r w:rsidRPr="001805FD">
        <w:rPr>
          <w:rFonts w:ascii="Arial" w:hAnsi="Arial" w:cs="Arial"/>
          <w:lang w:eastAsia="ja-JP"/>
        </w:rPr>
        <w:t>».</w:t>
      </w:r>
    </w:p>
    <w:p w:rsidR="00DA0F34" w:rsidRPr="001805FD" w:rsidRDefault="00C321DA" w:rsidP="001805FD">
      <w:pPr>
        <w:spacing w:after="0"/>
        <w:ind w:left="709"/>
        <w:jc w:val="both"/>
        <w:rPr>
          <w:rFonts w:ascii="Arial" w:hAnsi="Arial" w:cs="Arial"/>
          <w:lang w:eastAsia="ja-JP"/>
        </w:rPr>
      </w:pPr>
      <w:r w:rsidRPr="001805FD">
        <w:rPr>
          <w:rFonts w:ascii="Arial" w:hAnsi="Arial" w:cs="Arial"/>
          <w:lang w:eastAsia="ja-JP"/>
        </w:rPr>
        <w:t xml:space="preserve">La proposition actuelle, présentée </w:t>
      </w:r>
      <w:r w:rsidR="0094306E" w:rsidRPr="001805FD">
        <w:rPr>
          <w:rFonts w:ascii="Arial" w:hAnsi="Arial" w:cs="Arial"/>
          <w:lang w:eastAsia="ja-JP"/>
        </w:rPr>
        <w:t xml:space="preserve">dans l’exposé des motifs du projet de loi </w:t>
      </w:r>
      <w:r w:rsidRPr="001805FD">
        <w:rPr>
          <w:rFonts w:ascii="Arial" w:hAnsi="Arial" w:cs="Arial"/>
          <w:lang w:eastAsia="ja-JP"/>
        </w:rPr>
        <w:t xml:space="preserve">comme </w:t>
      </w:r>
      <w:r w:rsidR="004C7089" w:rsidRPr="001805FD">
        <w:rPr>
          <w:rFonts w:ascii="Arial" w:hAnsi="Arial" w:cs="Arial"/>
          <w:lang w:eastAsia="ja-JP"/>
        </w:rPr>
        <w:t>« </w:t>
      </w:r>
      <w:r w:rsidRPr="001805FD">
        <w:rPr>
          <w:rFonts w:ascii="Arial" w:hAnsi="Arial" w:cs="Arial"/>
          <w:lang w:eastAsia="ja-JP"/>
        </w:rPr>
        <w:t>une innovation</w:t>
      </w:r>
      <w:r w:rsidR="004C7089" w:rsidRPr="001805FD">
        <w:rPr>
          <w:rFonts w:ascii="Arial" w:hAnsi="Arial" w:cs="Arial"/>
          <w:lang w:eastAsia="ja-JP"/>
        </w:rPr>
        <w:t xml:space="preserve"> majeure »</w:t>
      </w:r>
      <w:r w:rsidRPr="001805FD">
        <w:rPr>
          <w:rFonts w:ascii="Arial" w:hAnsi="Arial" w:cs="Arial"/>
          <w:lang w:eastAsia="ja-JP"/>
        </w:rPr>
        <w:t xml:space="preserve">, </w:t>
      </w:r>
      <w:r w:rsidR="00D30D7B" w:rsidRPr="001805FD">
        <w:rPr>
          <w:rFonts w:ascii="Arial" w:hAnsi="Arial" w:cs="Arial"/>
          <w:lang w:eastAsia="ja-JP"/>
        </w:rPr>
        <w:t xml:space="preserve">est le résultat </w:t>
      </w:r>
      <w:r w:rsidR="007C413A" w:rsidRPr="001805FD">
        <w:rPr>
          <w:rFonts w:ascii="Arial" w:hAnsi="Arial" w:cs="Arial"/>
          <w:lang w:eastAsia="ja-JP"/>
        </w:rPr>
        <w:t xml:space="preserve">d’une longue maturation. </w:t>
      </w:r>
      <w:r w:rsidR="001805FD">
        <w:rPr>
          <w:rFonts w:ascii="Arial" w:hAnsi="Arial" w:cs="Arial"/>
          <w:lang w:eastAsia="ja-JP"/>
        </w:rPr>
        <w:t>L</w:t>
      </w:r>
      <w:r w:rsidR="007C413A" w:rsidRPr="00BE6611">
        <w:rPr>
          <w:rFonts w:ascii="Arial" w:hAnsi="Arial" w:cs="Arial"/>
          <w:lang w:eastAsia="ja-JP"/>
        </w:rPr>
        <w:t xml:space="preserve">e compte personnel de formation est </w:t>
      </w:r>
      <w:r w:rsidR="00491A0F" w:rsidRPr="00BE6611">
        <w:rPr>
          <w:rFonts w:ascii="Arial" w:hAnsi="Arial" w:cs="Arial"/>
          <w:lang w:eastAsia="ja-JP"/>
        </w:rPr>
        <w:t>« </w:t>
      </w:r>
      <w:r w:rsidR="007C413A" w:rsidRPr="00BE6611">
        <w:rPr>
          <w:rFonts w:ascii="Arial" w:hAnsi="Arial" w:cs="Arial"/>
          <w:i/>
          <w:lang w:eastAsia="ja-JP"/>
        </w:rPr>
        <w:t xml:space="preserve">attaché </w:t>
      </w:r>
      <w:r w:rsidR="007C413A" w:rsidRPr="00BE6611">
        <w:rPr>
          <w:rFonts w:ascii="Arial" w:hAnsi="Arial" w:cs="Arial"/>
          <w:i/>
        </w:rPr>
        <w:t>à la personne et ouvert dès l’entrée dans la vie professionnelle (16 ans, voire 15 ans dans le cadre d’un contrat d’apprentissage pour les jeunes concernés) jusqu’au départ en retraite</w:t>
      </w:r>
      <w:r w:rsidR="007C413A" w:rsidRPr="00BE6611">
        <w:rPr>
          <w:rFonts w:ascii="Arial" w:hAnsi="Arial" w:cs="Arial"/>
        </w:rPr>
        <w:t>.</w:t>
      </w:r>
      <w:r w:rsidR="00491A0F" w:rsidRPr="00BE6611">
        <w:rPr>
          <w:rFonts w:ascii="Arial" w:hAnsi="Arial" w:cs="Arial"/>
        </w:rPr>
        <w:t xml:space="preserve"> </w:t>
      </w:r>
      <w:r w:rsidR="00491A0F" w:rsidRPr="00BE6611">
        <w:rPr>
          <w:rFonts w:ascii="Arial" w:hAnsi="Arial" w:cs="Arial"/>
          <w:i/>
        </w:rPr>
        <w:t>L</w:t>
      </w:r>
      <w:r w:rsidR="00DA0F34" w:rsidRPr="00BE6611">
        <w:rPr>
          <w:rFonts w:ascii="Arial" w:hAnsi="Arial" w:cs="Arial"/>
          <w:i/>
        </w:rPr>
        <w:t>a création d’un système d’information du compte personnel de</w:t>
      </w:r>
      <w:r w:rsidR="00491A0F" w:rsidRPr="00BE6611">
        <w:rPr>
          <w:rFonts w:ascii="Arial" w:hAnsi="Arial" w:cs="Arial"/>
          <w:i/>
        </w:rPr>
        <w:t xml:space="preserve"> </w:t>
      </w:r>
      <w:r w:rsidR="00DA0F34" w:rsidRPr="00BE6611">
        <w:rPr>
          <w:rFonts w:ascii="Arial" w:hAnsi="Arial" w:cs="Arial"/>
          <w:i/>
        </w:rPr>
        <w:t>formation permettant à son titulaire de connaître son nombre d’heures créditées, les formations</w:t>
      </w:r>
      <w:r w:rsidR="00491A0F" w:rsidRPr="00BE6611">
        <w:rPr>
          <w:rFonts w:ascii="Arial" w:hAnsi="Arial" w:cs="Arial"/>
        </w:rPr>
        <w:t xml:space="preserve"> </w:t>
      </w:r>
      <w:r w:rsidR="00DA0F34" w:rsidRPr="00BE6611">
        <w:rPr>
          <w:rFonts w:ascii="Arial" w:hAnsi="Arial" w:cs="Arial"/>
          <w:i/>
        </w:rPr>
        <w:t>éligibles, et permettant la gestion des droits inscrits par la caisse des dépôts et de consignations</w:t>
      </w:r>
      <w:r w:rsidR="00491A0F" w:rsidRPr="00BE6611">
        <w:rPr>
          <w:rFonts w:ascii="Arial" w:hAnsi="Arial" w:cs="Arial"/>
        </w:rPr>
        <w:t xml:space="preserve"> </w:t>
      </w:r>
      <w:r w:rsidR="00DA0F34" w:rsidRPr="00BE6611">
        <w:rPr>
          <w:rFonts w:ascii="Arial" w:hAnsi="Arial" w:cs="Arial"/>
          <w:i/>
        </w:rPr>
        <w:t>qui en sera l’organisme gestionnaire</w:t>
      </w:r>
      <w:r w:rsidR="00491A0F" w:rsidRPr="00BE6611">
        <w:rPr>
          <w:rFonts w:ascii="Arial" w:hAnsi="Arial" w:cs="Arial"/>
          <w:i/>
        </w:rPr>
        <w:t> »</w:t>
      </w:r>
      <w:r w:rsidR="00DA0F34" w:rsidRPr="00BE6611">
        <w:rPr>
          <w:rFonts w:ascii="Arial" w:hAnsi="Arial" w:cs="Arial"/>
          <w:i/>
        </w:rPr>
        <w:t>.</w:t>
      </w:r>
    </w:p>
    <w:p w:rsidR="00EA198F" w:rsidRPr="001805FD" w:rsidRDefault="00491A0F" w:rsidP="001805FD">
      <w:pPr>
        <w:autoSpaceDE w:val="0"/>
        <w:autoSpaceDN w:val="0"/>
        <w:adjustRightInd w:val="0"/>
        <w:spacing w:after="0" w:line="240" w:lineRule="auto"/>
        <w:ind w:left="709"/>
        <w:jc w:val="both"/>
        <w:rPr>
          <w:rFonts w:ascii="Arial" w:hAnsi="Arial" w:cs="Arial"/>
        </w:rPr>
      </w:pPr>
      <w:r w:rsidRPr="00BE6611">
        <w:rPr>
          <w:rFonts w:ascii="Arial" w:hAnsi="Arial" w:cs="Arial"/>
        </w:rPr>
        <w:t xml:space="preserve">Ce nouveau droit est prometteur car il responsabilisera le bénéficiaire. </w:t>
      </w:r>
      <w:r w:rsidR="00EA198F" w:rsidRPr="00BE6611">
        <w:rPr>
          <w:rFonts w:ascii="Arial" w:hAnsi="Arial" w:cs="Arial"/>
        </w:rPr>
        <w:t>Mais, une évaluation devra être conduite régulièrement car les expériences étrangères</w:t>
      </w:r>
      <w:r w:rsidR="006758B2" w:rsidRPr="00BE6611">
        <w:rPr>
          <w:rFonts w:ascii="Arial" w:hAnsi="Arial" w:cs="Arial"/>
        </w:rPr>
        <w:t xml:space="preserve"> </w:t>
      </w:r>
      <w:r w:rsidR="002D6340" w:rsidRPr="00BE6611">
        <w:rPr>
          <w:rFonts w:ascii="Arial" w:hAnsi="Arial" w:cs="Arial"/>
        </w:rPr>
        <w:t xml:space="preserve">de compte individuel de formation </w:t>
      </w:r>
      <w:r w:rsidR="006758B2" w:rsidRPr="00BE6611">
        <w:rPr>
          <w:rFonts w:ascii="Arial" w:hAnsi="Arial" w:cs="Arial"/>
        </w:rPr>
        <w:t xml:space="preserve">au </w:t>
      </w:r>
      <w:r w:rsidR="002D6340" w:rsidRPr="00BE6611">
        <w:rPr>
          <w:rFonts w:ascii="Arial" w:hAnsi="Arial" w:cs="Arial"/>
        </w:rPr>
        <w:t xml:space="preserve">Canada, en Espagne, au </w:t>
      </w:r>
      <w:r w:rsidR="006758B2" w:rsidRPr="00BE6611">
        <w:rPr>
          <w:rFonts w:ascii="Arial" w:hAnsi="Arial" w:cs="Arial"/>
        </w:rPr>
        <w:t>Royaume Uni, aux Pays-Bas et aux Etats-Unis</w:t>
      </w:r>
      <w:r w:rsidR="002D6340" w:rsidRPr="00BE6611">
        <w:rPr>
          <w:rFonts w:ascii="Arial" w:hAnsi="Arial" w:cs="Arial"/>
        </w:rPr>
        <w:t>,</w:t>
      </w:r>
      <w:r w:rsidR="00EA198F" w:rsidRPr="00BE6611">
        <w:rPr>
          <w:rFonts w:ascii="Arial" w:hAnsi="Arial" w:cs="Arial"/>
        </w:rPr>
        <w:t xml:space="preserve"> ont été peu concluantes. Elles ont été abandonnées ou sont restées limitées</w:t>
      </w:r>
      <w:r w:rsidR="006758B2" w:rsidRPr="00BE6611">
        <w:rPr>
          <w:rFonts w:ascii="Arial" w:hAnsi="Arial" w:cs="Arial"/>
        </w:rPr>
        <w:t>. Elles</w:t>
      </w:r>
      <w:r w:rsidR="00EA198F" w:rsidRPr="00BE6611">
        <w:rPr>
          <w:rFonts w:ascii="Arial" w:hAnsi="Arial" w:cs="Arial"/>
        </w:rPr>
        <w:t xml:space="preserve"> </w:t>
      </w:r>
      <w:r w:rsidR="006758B2" w:rsidRPr="00BE6611">
        <w:rPr>
          <w:rFonts w:ascii="Arial" w:hAnsi="Arial" w:cs="Arial"/>
        </w:rPr>
        <w:t>n’ont pas permis de remédier aux inégalités d’accès. Le manque de mesures d’accompagnement des personnes concernées ont eu tendance à amplifier les inégalités. Ce sont les personnes les plus formées qui ont su tirer parti du dispositif.</w:t>
      </w:r>
      <w:r w:rsidR="00EF1C38" w:rsidRPr="00BE6611">
        <w:rPr>
          <w:rFonts w:ascii="Arial" w:hAnsi="Arial" w:cs="Arial"/>
        </w:rPr>
        <w:t xml:space="preserve"> </w:t>
      </w:r>
    </w:p>
    <w:p w:rsidR="001805FD" w:rsidRDefault="001805FD">
      <w:pPr>
        <w:rPr>
          <w:rFonts w:ascii="Arial" w:hAnsi="Arial" w:cs="Arial"/>
          <w:lang w:eastAsia="ja-JP"/>
        </w:rPr>
      </w:pPr>
      <w:r>
        <w:rPr>
          <w:rFonts w:ascii="Arial" w:hAnsi="Arial" w:cs="Arial"/>
          <w:lang w:eastAsia="ja-JP"/>
        </w:rPr>
        <w:br w:type="page"/>
      </w:r>
    </w:p>
    <w:p w:rsidR="003F56D3" w:rsidRPr="00BE6611" w:rsidRDefault="00A47A37" w:rsidP="001805FD">
      <w:pPr>
        <w:spacing w:line="240" w:lineRule="auto"/>
        <w:ind w:left="709"/>
        <w:rPr>
          <w:rFonts w:ascii="Arial" w:hAnsi="Arial" w:cs="Arial"/>
          <w:lang w:eastAsia="ja-JP"/>
        </w:rPr>
      </w:pPr>
      <w:r w:rsidRPr="00BE6611">
        <w:rPr>
          <w:rFonts w:ascii="Arial" w:hAnsi="Arial" w:cs="Arial"/>
          <w:lang w:eastAsia="ja-JP"/>
        </w:rPr>
        <w:lastRenderedPageBreak/>
        <w:t>D’</w:t>
      </w:r>
      <w:r w:rsidR="003F56D3" w:rsidRPr="00BE6611">
        <w:rPr>
          <w:rFonts w:ascii="Arial" w:hAnsi="Arial" w:cs="Arial"/>
          <w:lang w:eastAsia="ja-JP"/>
        </w:rPr>
        <w:t xml:space="preserve">autres thèmes abordés par </w:t>
      </w:r>
      <w:r w:rsidR="00622DB4" w:rsidRPr="00BE6611">
        <w:rPr>
          <w:rFonts w:ascii="Arial" w:hAnsi="Arial" w:cs="Arial"/>
          <w:lang w:eastAsia="ja-JP"/>
        </w:rPr>
        <w:t>le projet de loi</w:t>
      </w:r>
      <w:r w:rsidR="003F56D3" w:rsidRPr="00BE6611">
        <w:rPr>
          <w:rFonts w:ascii="Arial" w:hAnsi="Arial" w:cs="Arial"/>
          <w:lang w:eastAsia="ja-JP"/>
        </w:rPr>
        <w:t xml:space="preserve"> sont </w:t>
      </w:r>
      <w:r w:rsidR="00491A0F" w:rsidRPr="00BE6611">
        <w:rPr>
          <w:rFonts w:ascii="Arial" w:hAnsi="Arial" w:cs="Arial"/>
          <w:lang w:eastAsia="ja-JP"/>
        </w:rPr>
        <w:t>positifs</w:t>
      </w:r>
      <w:r w:rsidR="003F56D3" w:rsidRPr="00BE6611">
        <w:rPr>
          <w:rFonts w:ascii="Arial" w:hAnsi="Arial" w:cs="Arial"/>
          <w:lang w:eastAsia="ja-JP"/>
        </w:rPr>
        <w:t> :</w:t>
      </w:r>
    </w:p>
    <w:p w:rsidR="00037F7A" w:rsidRPr="00BE6611" w:rsidRDefault="003F56D3" w:rsidP="00FC6D47">
      <w:pPr>
        <w:pStyle w:val="Paragraphedeliste"/>
        <w:numPr>
          <w:ilvl w:val="0"/>
          <w:numId w:val="31"/>
        </w:numPr>
        <w:spacing w:after="0" w:line="240" w:lineRule="auto"/>
        <w:jc w:val="both"/>
        <w:rPr>
          <w:rFonts w:ascii="Arial" w:hAnsi="Arial" w:cs="Arial"/>
          <w:sz w:val="24"/>
          <w:lang w:eastAsia="ja-JP"/>
        </w:rPr>
      </w:pPr>
      <w:r w:rsidRPr="00BE6611">
        <w:rPr>
          <w:rFonts w:ascii="Arial" w:hAnsi="Arial" w:cs="Arial"/>
          <w:sz w:val="24"/>
          <w:u w:val="single"/>
          <w:lang w:eastAsia="ja-JP"/>
        </w:rPr>
        <w:t>L’entretien professionnel</w:t>
      </w:r>
      <w:r w:rsidR="00037F7A" w:rsidRPr="00BE6611">
        <w:rPr>
          <w:rFonts w:ascii="Arial" w:hAnsi="Arial" w:cs="Arial"/>
          <w:sz w:val="24"/>
          <w:lang w:eastAsia="ja-JP"/>
        </w:rPr>
        <w:t> </w:t>
      </w:r>
    </w:p>
    <w:p w:rsidR="00E91EC8" w:rsidRPr="00BE6611" w:rsidRDefault="00037F7A" w:rsidP="001805FD">
      <w:pPr>
        <w:pStyle w:val="Paragraphedeliste"/>
        <w:spacing w:after="0" w:line="240" w:lineRule="auto"/>
        <w:jc w:val="both"/>
        <w:rPr>
          <w:rFonts w:ascii="Arial" w:hAnsi="Arial" w:cs="Arial"/>
          <w:strike/>
          <w:sz w:val="24"/>
          <w:lang w:eastAsia="ja-JP"/>
        </w:rPr>
      </w:pPr>
      <w:r w:rsidRPr="00BE6611">
        <w:rPr>
          <w:rFonts w:ascii="Arial" w:hAnsi="Arial" w:cs="Arial"/>
          <w:lang w:eastAsia="ja-JP"/>
        </w:rPr>
        <w:t>I</w:t>
      </w:r>
      <w:r w:rsidR="00A40053" w:rsidRPr="00BE6611">
        <w:rPr>
          <w:rFonts w:ascii="Arial" w:hAnsi="Arial" w:cs="Arial"/>
          <w:lang w:eastAsia="ja-JP"/>
        </w:rPr>
        <w:t>l est prévu d’apprécier régulièrement le niveau et l’évolution des compétences des salariés. En s’adressant, au minimum tous les deux ans, à tous les salariés de toutes les entreprises,  l’entretien professionnel est une procédure intéressante. Elle permet au salarié de disposer d’un « tableau de bord » qui peut l’inciter à se former tout au long de sa vie professionnelle. Les perspectives d’évolution professionnelle du salarié</w:t>
      </w:r>
      <w:r w:rsidRPr="00BE6611">
        <w:rPr>
          <w:rFonts w:ascii="Arial" w:hAnsi="Arial" w:cs="Arial"/>
          <w:lang w:eastAsia="ja-JP"/>
        </w:rPr>
        <w:t xml:space="preserve"> dans l’entreprise</w:t>
      </w:r>
      <w:r w:rsidR="00A40053" w:rsidRPr="00BE6611">
        <w:rPr>
          <w:rFonts w:ascii="Arial" w:hAnsi="Arial" w:cs="Arial"/>
          <w:lang w:eastAsia="ja-JP"/>
        </w:rPr>
        <w:t>, notamment en term</w:t>
      </w:r>
      <w:r w:rsidRPr="00BE6611">
        <w:rPr>
          <w:rFonts w:ascii="Arial" w:hAnsi="Arial" w:cs="Arial"/>
          <w:lang w:eastAsia="ja-JP"/>
        </w:rPr>
        <w:t>es de qualification et d’emploi, deviennent une réalité. Tous les six ans, un état des lieux récapitulatif du parcours professionnel du salarié dans l’entreprise donne lieu à une formalisation écrite. C’est un premier pas vers une promotion professionnelle permanente</w:t>
      </w:r>
      <w:r w:rsidRPr="00BE6611">
        <w:rPr>
          <w:rFonts w:ascii="Arial" w:hAnsi="Arial" w:cs="Arial"/>
          <w:sz w:val="24"/>
          <w:lang w:eastAsia="ja-JP"/>
        </w:rPr>
        <w:t xml:space="preserve">. </w:t>
      </w:r>
    </w:p>
    <w:p w:rsidR="00A40053" w:rsidRPr="00BE6611" w:rsidRDefault="00A40053" w:rsidP="00A40053">
      <w:pPr>
        <w:pStyle w:val="Paragraphedeliste"/>
        <w:spacing w:after="0" w:line="240" w:lineRule="auto"/>
        <w:rPr>
          <w:rFonts w:ascii="Arial" w:hAnsi="Arial" w:cs="Arial"/>
          <w:strike/>
          <w:sz w:val="24"/>
          <w:lang w:eastAsia="ja-JP"/>
        </w:rPr>
      </w:pPr>
    </w:p>
    <w:p w:rsidR="006234E8" w:rsidRPr="00BE6611" w:rsidRDefault="006234E8" w:rsidP="00FC6D47">
      <w:pPr>
        <w:pStyle w:val="Paragraphedeliste"/>
        <w:numPr>
          <w:ilvl w:val="0"/>
          <w:numId w:val="31"/>
        </w:numPr>
        <w:spacing w:after="0" w:line="240" w:lineRule="auto"/>
        <w:rPr>
          <w:rFonts w:ascii="Arial" w:hAnsi="Arial" w:cs="Arial"/>
          <w:sz w:val="24"/>
          <w:u w:val="single"/>
          <w:lang w:eastAsia="ja-JP"/>
        </w:rPr>
      </w:pPr>
      <w:r w:rsidRPr="00BE6611">
        <w:rPr>
          <w:rFonts w:ascii="Arial" w:hAnsi="Arial" w:cs="Arial"/>
          <w:sz w:val="24"/>
          <w:u w:val="single"/>
          <w:lang w:eastAsia="ja-JP"/>
        </w:rPr>
        <w:t>Le conseil en évolution professionnelle</w:t>
      </w:r>
    </w:p>
    <w:p w:rsidR="00FA0064" w:rsidRPr="001805FD" w:rsidRDefault="00772EC9" w:rsidP="001805FD">
      <w:pPr>
        <w:spacing w:after="0"/>
        <w:ind w:left="709"/>
        <w:jc w:val="both"/>
        <w:rPr>
          <w:rFonts w:ascii="Arial" w:hAnsi="Arial" w:cs="Arial"/>
        </w:rPr>
      </w:pPr>
      <w:r w:rsidRPr="00BE6611">
        <w:rPr>
          <w:rFonts w:ascii="Arial" w:hAnsi="Arial" w:cs="Arial"/>
          <w:lang w:eastAsia="ja-JP"/>
        </w:rPr>
        <w:t xml:space="preserve">Cette nouvelle prestation permettra de </w:t>
      </w:r>
      <w:r w:rsidRPr="00BE6611">
        <w:rPr>
          <w:rFonts w:ascii="Arial" w:hAnsi="Arial" w:cs="Arial"/>
        </w:rPr>
        <w:t>favoriser l'évolution et la sécurisation du</w:t>
      </w:r>
      <w:r w:rsidR="00043C53" w:rsidRPr="00BE6611">
        <w:rPr>
          <w:rFonts w:ascii="Arial" w:hAnsi="Arial" w:cs="Arial"/>
          <w:u w:val="single"/>
          <w:lang w:eastAsia="ja-JP"/>
        </w:rPr>
        <w:t xml:space="preserve"> </w:t>
      </w:r>
      <w:r w:rsidRPr="00BE6611">
        <w:rPr>
          <w:rFonts w:ascii="Arial" w:hAnsi="Arial" w:cs="Arial"/>
        </w:rPr>
        <w:t>parcours professionnel des actifs</w:t>
      </w:r>
      <w:r w:rsidR="006C1D05" w:rsidRPr="00BE6611">
        <w:rPr>
          <w:rFonts w:ascii="Arial" w:hAnsi="Arial" w:cs="Arial"/>
        </w:rPr>
        <w:t>. Elle sera gratuite et fournie par Pôle emploi, l’</w:t>
      </w:r>
      <w:proofErr w:type="spellStart"/>
      <w:r w:rsidR="006C1D05" w:rsidRPr="00BE6611">
        <w:rPr>
          <w:rFonts w:ascii="Arial" w:hAnsi="Arial" w:cs="Arial"/>
        </w:rPr>
        <w:t>Apec</w:t>
      </w:r>
      <w:proofErr w:type="spellEnd"/>
      <w:r w:rsidR="006C1D05" w:rsidRPr="00BE6611">
        <w:rPr>
          <w:rFonts w:ascii="Arial" w:hAnsi="Arial" w:cs="Arial"/>
        </w:rPr>
        <w:t xml:space="preserve">, les Cap emploi, les missions locales, et </w:t>
      </w:r>
      <w:proofErr w:type="spellStart"/>
      <w:r w:rsidR="006C1D05" w:rsidRPr="00BE6611">
        <w:rPr>
          <w:rFonts w:ascii="Arial" w:hAnsi="Arial" w:cs="Arial"/>
        </w:rPr>
        <w:t>Opca</w:t>
      </w:r>
      <w:proofErr w:type="spellEnd"/>
      <w:r w:rsidR="006C1D05" w:rsidRPr="00BE6611">
        <w:rPr>
          <w:rFonts w:ascii="Arial" w:hAnsi="Arial" w:cs="Arial"/>
        </w:rPr>
        <w:t xml:space="preserve"> agréés au titre </w:t>
      </w:r>
      <w:r w:rsidR="00043C53" w:rsidRPr="00BE6611">
        <w:rPr>
          <w:rFonts w:ascii="Arial" w:hAnsi="Arial" w:cs="Arial"/>
        </w:rPr>
        <w:t>du CIF</w:t>
      </w:r>
      <w:r w:rsidR="006C1D05" w:rsidRPr="00BE6611">
        <w:rPr>
          <w:rFonts w:ascii="Arial" w:hAnsi="Arial" w:cs="Arial"/>
        </w:rPr>
        <w:t xml:space="preserve"> ainsi que par des opérateurs</w:t>
      </w:r>
      <w:r w:rsidR="00043C53" w:rsidRPr="00BE6611">
        <w:rPr>
          <w:rFonts w:ascii="Arial" w:hAnsi="Arial" w:cs="Arial"/>
        </w:rPr>
        <w:t xml:space="preserve"> régionaux. </w:t>
      </w:r>
      <w:r w:rsidR="007B16D6" w:rsidRPr="00BE6611">
        <w:rPr>
          <w:rFonts w:ascii="Arial" w:hAnsi="Arial" w:cs="Arial"/>
          <w:color w:val="000000"/>
        </w:rPr>
        <w:t xml:space="preserve">Toute </w:t>
      </w:r>
      <w:proofErr w:type="gramStart"/>
      <w:r w:rsidR="007B16D6" w:rsidRPr="00BE6611">
        <w:rPr>
          <w:rFonts w:ascii="Arial" w:hAnsi="Arial" w:cs="Arial"/>
          <w:color w:val="000000"/>
        </w:rPr>
        <w:t xml:space="preserve">personne pourra en </w:t>
      </w:r>
      <w:proofErr w:type="gramEnd"/>
      <w:r w:rsidR="007B16D6" w:rsidRPr="00BE6611">
        <w:rPr>
          <w:rFonts w:ascii="Arial" w:hAnsi="Arial" w:cs="Arial"/>
          <w:color w:val="000000"/>
        </w:rPr>
        <w:t xml:space="preserve"> bénéficier et il sera mis en œuvre dans le cadre du service public régional de l’orientation tout au long de la vie.</w:t>
      </w:r>
      <w:r w:rsidR="00034C68" w:rsidRPr="00BE6611">
        <w:rPr>
          <w:rFonts w:ascii="Arial" w:hAnsi="Arial" w:cs="Arial"/>
          <w:color w:val="000000"/>
        </w:rPr>
        <w:t xml:space="preserve"> </w:t>
      </w:r>
      <w:r w:rsidR="001805FD">
        <w:rPr>
          <w:rFonts w:ascii="Arial" w:hAnsi="Arial" w:cs="Arial"/>
          <w:color w:val="000000"/>
        </w:rPr>
        <w:t>L’intérêt du</w:t>
      </w:r>
      <w:r w:rsidR="007B16D6" w:rsidRPr="00BE6611">
        <w:rPr>
          <w:rFonts w:ascii="Arial" w:hAnsi="Arial" w:cs="Arial"/>
          <w:color w:val="000000"/>
        </w:rPr>
        <w:t xml:space="preserve"> conseil en évolution professionnelle, c’est qu’il « </w:t>
      </w:r>
      <w:r w:rsidR="007B16D6" w:rsidRPr="00BE6611">
        <w:rPr>
          <w:rFonts w:ascii="Arial" w:hAnsi="Arial" w:cs="Arial"/>
          <w:i/>
          <w:color w:val="000000"/>
        </w:rPr>
        <w:t>facilite l’accès à la formation, en identifiant les</w:t>
      </w:r>
      <w:r w:rsidR="007B16D6" w:rsidRPr="00BE6611">
        <w:rPr>
          <w:rFonts w:ascii="Arial" w:hAnsi="Arial" w:cs="Arial"/>
          <w:i/>
          <w:lang w:eastAsia="ja-JP"/>
        </w:rPr>
        <w:t xml:space="preserve"> </w:t>
      </w:r>
      <w:r w:rsidR="007B16D6" w:rsidRPr="00BE6611">
        <w:rPr>
          <w:rFonts w:ascii="Arial" w:hAnsi="Arial" w:cs="Arial"/>
          <w:i/>
          <w:color w:val="000000"/>
        </w:rPr>
        <w:t>qualifications et formations répondant au besoin exprimé et les financements disponibles, et le</w:t>
      </w:r>
      <w:r w:rsidR="007B16D6" w:rsidRPr="00BE6611">
        <w:rPr>
          <w:rFonts w:ascii="Arial" w:hAnsi="Arial" w:cs="Arial"/>
          <w:i/>
          <w:lang w:eastAsia="ja-JP"/>
        </w:rPr>
        <w:t xml:space="preserve"> </w:t>
      </w:r>
      <w:r w:rsidR="007B16D6" w:rsidRPr="00BE6611">
        <w:rPr>
          <w:rFonts w:ascii="Arial" w:hAnsi="Arial" w:cs="Arial"/>
          <w:i/>
          <w:color w:val="000000"/>
        </w:rPr>
        <w:t>recours, le cas échéant, au compte personnel de formation</w:t>
      </w:r>
      <w:r w:rsidR="007B16D6" w:rsidRPr="00BE6611">
        <w:rPr>
          <w:rFonts w:ascii="Arial" w:hAnsi="Arial" w:cs="Arial"/>
          <w:color w:val="000000"/>
        </w:rPr>
        <w:t> ».</w:t>
      </w:r>
      <w:r w:rsidR="00034C68" w:rsidRPr="00BE6611">
        <w:rPr>
          <w:rFonts w:ascii="Arial" w:hAnsi="Arial" w:cs="Arial"/>
          <w:color w:val="000000"/>
        </w:rPr>
        <w:t xml:space="preserve"> </w:t>
      </w:r>
      <w:r w:rsidR="00FA0064" w:rsidRPr="00BE6611">
        <w:rPr>
          <w:rFonts w:ascii="Arial" w:hAnsi="Arial" w:cs="Arial"/>
          <w:color w:val="000000"/>
        </w:rPr>
        <w:t>Ce volet formation du conseil en évolution professionnelle est un progrès</w:t>
      </w:r>
      <w:r w:rsidR="00FA0064" w:rsidRPr="00BE6611">
        <w:rPr>
          <w:rFonts w:ascii="Arial" w:hAnsi="Arial" w:cs="Arial"/>
          <w:lang w:eastAsia="ja-JP"/>
        </w:rPr>
        <w:t>.</w:t>
      </w:r>
    </w:p>
    <w:p w:rsidR="00590A32" w:rsidRPr="00BE6611" w:rsidRDefault="00590A32" w:rsidP="003C745D">
      <w:pPr>
        <w:pStyle w:val="Paragraphedeliste"/>
        <w:spacing w:line="240" w:lineRule="auto"/>
        <w:rPr>
          <w:rFonts w:ascii="Arial" w:hAnsi="Arial" w:cs="Arial"/>
          <w:sz w:val="24"/>
          <w:lang w:eastAsia="ja-JP"/>
        </w:rPr>
      </w:pPr>
    </w:p>
    <w:p w:rsidR="003F56D3" w:rsidRPr="00BE6611" w:rsidRDefault="007E5F76" w:rsidP="001805FD">
      <w:pPr>
        <w:pStyle w:val="Paragraphedeliste"/>
        <w:numPr>
          <w:ilvl w:val="0"/>
          <w:numId w:val="31"/>
        </w:numPr>
        <w:spacing w:after="0" w:line="240" w:lineRule="auto"/>
        <w:rPr>
          <w:rFonts w:ascii="Arial" w:hAnsi="Arial" w:cs="Arial"/>
          <w:u w:val="single"/>
          <w:lang w:eastAsia="ja-JP"/>
        </w:rPr>
      </w:pPr>
      <w:r w:rsidRPr="00BE6611">
        <w:rPr>
          <w:rFonts w:ascii="Arial" w:hAnsi="Arial" w:cs="Arial"/>
          <w:sz w:val="24"/>
          <w:u w:val="single"/>
          <w:lang w:eastAsia="ja-JP"/>
        </w:rPr>
        <w:t>La g</w:t>
      </w:r>
      <w:r w:rsidR="006234E8" w:rsidRPr="00BE6611">
        <w:rPr>
          <w:rFonts w:ascii="Arial" w:hAnsi="Arial" w:cs="Arial"/>
          <w:sz w:val="24"/>
          <w:u w:val="single"/>
          <w:lang w:eastAsia="ja-JP"/>
        </w:rPr>
        <w:t xml:space="preserve">ouvernance </w:t>
      </w:r>
    </w:p>
    <w:p w:rsidR="007E5F76" w:rsidRPr="00BE6611" w:rsidRDefault="007E5F76" w:rsidP="00BC2E9E">
      <w:pPr>
        <w:spacing w:after="0"/>
        <w:ind w:left="720"/>
        <w:jc w:val="both"/>
        <w:rPr>
          <w:rFonts w:ascii="Arial" w:eastAsia="Times New Roman" w:hAnsi="Arial" w:cs="Arial"/>
          <w:szCs w:val="20"/>
          <w:lang w:eastAsia="fr-FR"/>
        </w:rPr>
      </w:pPr>
      <w:r w:rsidRPr="00BE6611">
        <w:rPr>
          <w:rFonts w:ascii="Arial" w:hAnsi="Arial" w:cs="Arial"/>
          <w:lang w:eastAsia="ja-JP"/>
        </w:rPr>
        <w:t xml:space="preserve">Un début de clarification se fait jour. Ainsi, </w:t>
      </w:r>
      <w:r w:rsidR="001805FD">
        <w:rPr>
          <w:rFonts w:ascii="Arial" w:eastAsia="Times New Roman" w:hAnsi="Arial" w:cs="Arial"/>
          <w:szCs w:val="20"/>
          <w:lang w:eastAsia="fr-FR"/>
        </w:rPr>
        <w:t xml:space="preserve">la région est reconnue </w:t>
      </w:r>
      <w:r w:rsidRPr="00BE6611">
        <w:rPr>
          <w:rFonts w:ascii="Arial" w:eastAsia="Times New Roman" w:hAnsi="Arial" w:cs="Arial"/>
          <w:szCs w:val="20"/>
          <w:lang w:eastAsia="fr-FR"/>
        </w:rPr>
        <w:t>compétente vis-à-vis de tous les publics, y compris ceux relevant jusqu'à présent de la compétence de l'État (personnes handicapées, Français établis hors de France, personnes</w:t>
      </w:r>
      <w:r w:rsidR="001805FD">
        <w:rPr>
          <w:rFonts w:ascii="Arial" w:eastAsia="Times New Roman" w:hAnsi="Arial" w:cs="Arial"/>
          <w:szCs w:val="20"/>
          <w:lang w:eastAsia="fr-FR"/>
        </w:rPr>
        <w:t xml:space="preserve"> placées sous main de justice</w:t>
      </w:r>
      <w:proofErr w:type="gramStart"/>
      <w:r w:rsidR="001805FD">
        <w:rPr>
          <w:rFonts w:ascii="Arial" w:eastAsia="Times New Roman" w:hAnsi="Arial" w:cs="Arial"/>
          <w:szCs w:val="20"/>
          <w:lang w:eastAsia="fr-FR"/>
        </w:rPr>
        <w:t>) ,</w:t>
      </w:r>
      <w:proofErr w:type="gramEnd"/>
      <w:r w:rsidR="001805FD">
        <w:rPr>
          <w:rFonts w:ascii="Arial" w:eastAsia="Times New Roman" w:hAnsi="Arial" w:cs="Arial"/>
          <w:szCs w:val="20"/>
          <w:lang w:eastAsia="fr-FR"/>
        </w:rPr>
        <w:t xml:space="preserve"> </w:t>
      </w:r>
      <w:r w:rsidRPr="00BE6611">
        <w:rPr>
          <w:rFonts w:ascii="Arial" w:eastAsia="Times New Roman" w:hAnsi="Arial" w:cs="Arial"/>
          <w:szCs w:val="20"/>
          <w:lang w:eastAsia="fr-FR"/>
        </w:rPr>
        <w:t>mais aussi « </w:t>
      </w:r>
      <w:r w:rsidRPr="001805FD">
        <w:rPr>
          <w:rFonts w:ascii="Arial" w:eastAsia="Times New Roman" w:hAnsi="Arial" w:cs="Arial"/>
          <w:i/>
          <w:szCs w:val="20"/>
          <w:lang w:eastAsia="fr-FR"/>
        </w:rPr>
        <w:t>vis-à-vis des personnes ayant quitté le système scolaire</w:t>
      </w:r>
      <w:r w:rsidR="001805FD">
        <w:rPr>
          <w:rFonts w:ascii="Arial" w:eastAsia="Times New Roman" w:hAnsi="Arial" w:cs="Arial"/>
          <w:i/>
          <w:szCs w:val="20"/>
          <w:lang w:eastAsia="fr-FR"/>
        </w:rPr>
        <w:t>,</w:t>
      </w:r>
      <w:r w:rsidRPr="001805FD">
        <w:rPr>
          <w:rFonts w:ascii="Arial" w:eastAsia="Times New Roman" w:hAnsi="Arial" w:cs="Arial"/>
          <w:i/>
          <w:szCs w:val="20"/>
          <w:lang w:eastAsia="fr-FR"/>
        </w:rPr>
        <w:t xml:space="preserve"> pour organiser les actions de lutte contre l'illettrisme et les formations permettant l'acquisition des </w:t>
      </w:r>
      <w:r w:rsidR="00A47A37" w:rsidRPr="001805FD">
        <w:rPr>
          <w:rFonts w:ascii="Arial" w:eastAsia="Times New Roman" w:hAnsi="Arial" w:cs="Arial"/>
          <w:i/>
          <w:szCs w:val="20"/>
          <w:lang w:eastAsia="fr-FR"/>
        </w:rPr>
        <w:t>compétences clés</w:t>
      </w:r>
      <w:r w:rsidR="00A47A37" w:rsidRPr="00BE6611">
        <w:rPr>
          <w:rFonts w:ascii="Arial" w:eastAsia="Times New Roman" w:hAnsi="Arial" w:cs="Arial"/>
          <w:szCs w:val="20"/>
          <w:lang w:eastAsia="fr-FR"/>
        </w:rPr>
        <w:t> ».</w:t>
      </w:r>
      <w:r w:rsidR="00BC2E9E">
        <w:rPr>
          <w:rFonts w:ascii="Arial" w:eastAsia="Times New Roman" w:hAnsi="Arial" w:cs="Arial"/>
          <w:szCs w:val="20"/>
          <w:lang w:eastAsia="fr-FR"/>
        </w:rPr>
        <w:t xml:space="preserve"> </w:t>
      </w:r>
      <w:r w:rsidR="00996E82" w:rsidRPr="00BE6611">
        <w:rPr>
          <w:rFonts w:ascii="Arial" w:eastAsia="Times New Roman" w:hAnsi="Arial" w:cs="Arial"/>
          <w:szCs w:val="20"/>
          <w:lang w:eastAsia="fr-FR"/>
        </w:rPr>
        <w:t>Par ailleurs, la R</w:t>
      </w:r>
      <w:r w:rsidRPr="00BE6611">
        <w:rPr>
          <w:rFonts w:ascii="Arial" w:eastAsia="Times New Roman" w:hAnsi="Arial" w:cs="Arial"/>
          <w:szCs w:val="20"/>
          <w:lang w:eastAsia="fr-FR"/>
        </w:rPr>
        <w:t>égion aura un rôle de coordinateur en matière d'achat public de fo</w:t>
      </w:r>
      <w:r w:rsidR="00C87BB8" w:rsidRPr="00BE6611">
        <w:rPr>
          <w:rFonts w:ascii="Arial" w:eastAsia="Times New Roman" w:hAnsi="Arial" w:cs="Arial"/>
          <w:szCs w:val="20"/>
          <w:lang w:eastAsia="fr-FR"/>
        </w:rPr>
        <w:t xml:space="preserve">rmations pour leur compte et </w:t>
      </w:r>
      <w:r w:rsidRPr="00BE6611">
        <w:rPr>
          <w:rFonts w:ascii="Arial" w:eastAsia="Times New Roman" w:hAnsi="Arial" w:cs="Arial"/>
          <w:szCs w:val="20"/>
          <w:lang w:eastAsia="fr-FR"/>
        </w:rPr>
        <w:t>concernant les formations collectives,</w:t>
      </w:r>
      <w:r w:rsidR="00C87BB8" w:rsidRPr="00BE6611">
        <w:rPr>
          <w:rFonts w:ascii="Arial" w:eastAsia="Times New Roman" w:hAnsi="Arial" w:cs="Arial"/>
          <w:szCs w:val="20"/>
          <w:lang w:eastAsia="fr-FR"/>
        </w:rPr>
        <w:t xml:space="preserve"> pour le compte de Pôle emploi</w:t>
      </w:r>
      <w:r w:rsidRPr="00BE6611">
        <w:rPr>
          <w:rFonts w:ascii="Arial" w:eastAsia="Times New Roman" w:hAnsi="Arial" w:cs="Arial"/>
          <w:szCs w:val="20"/>
          <w:lang w:eastAsia="fr-FR"/>
        </w:rPr>
        <w:t>.</w:t>
      </w:r>
    </w:p>
    <w:p w:rsidR="007E5F76" w:rsidRPr="00BE6611" w:rsidRDefault="007E5F76" w:rsidP="006359B6">
      <w:pPr>
        <w:spacing w:after="0"/>
        <w:ind w:left="720"/>
        <w:rPr>
          <w:rFonts w:ascii="Arial" w:eastAsia="Times New Roman" w:hAnsi="Arial" w:cs="Arial"/>
          <w:szCs w:val="20"/>
          <w:lang w:eastAsia="fr-FR"/>
        </w:rPr>
      </w:pPr>
      <w:r w:rsidRPr="00BE6611">
        <w:rPr>
          <w:rFonts w:ascii="Arial" w:eastAsia="Times New Roman" w:hAnsi="Arial" w:cs="Arial"/>
          <w:szCs w:val="20"/>
          <w:lang w:eastAsia="fr-FR"/>
        </w:rPr>
        <w:t>Cette répartition des rôles entre l’Etat et les régions contribue à la simplification et à une meilleure lisibilité.</w:t>
      </w:r>
    </w:p>
    <w:p w:rsidR="007E5F76" w:rsidRPr="00BE6611" w:rsidRDefault="007E5F76" w:rsidP="007E5F76">
      <w:pPr>
        <w:pStyle w:val="Paragraphedeliste"/>
        <w:spacing w:line="240" w:lineRule="auto"/>
        <w:rPr>
          <w:rFonts w:ascii="Arial" w:hAnsi="Arial" w:cs="Arial"/>
          <w:u w:val="single"/>
          <w:lang w:eastAsia="ja-JP"/>
        </w:rPr>
      </w:pPr>
    </w:p>
    <w:p w:rsidR="00C22C99" w:rsidRPr="00BE6611" w:rsidRDefault="007E5F76" w:rsidP="001805FD">
      <w:pPr>
        <w:pStyle w:val="Paragraphedeliste"/>
        <w:numPr>
          <w:ilvl w:val="0"/>
          <w:numId w:val="31"/>
        </w:numPr>
        <w:spacing w:after="0" w:line="240" w:lineRule="auto"/>
        <w:rPr>
          <w:rFonts w:ascii="Arial" w:hAnsi="Arial" w:cs="Arial"/>
          <w:lang w:eastAsia="ja-JP"/>
        </w:rPr>
      </w:pPr>
      <w:r w:rsidRPr="00BE6611">
        <w:rPr>
          <w:rFonts w:ascii="Arial" w:hAnsi="Arial" w:cs="Arial"/>
          <w:sz w:val="24"/>
          <w:u w:val="single"/>
          <w:lang w:eastAsia="ja-JP"/>
        </w:rPr>
        <w:t>Le S</w:t>
      </w:r>
      <w:r w:rsidR="006713AD" w:rsidRPr="00BE6611">
        <w:rPr>
          <w:rFonts w:ascii="Arial" w:hAnsi="Arial" w:cs="Arial"/>
          <w:sz w:val="24"/>
          <w:u w:val="single"/>
          <w:lang w:eastAsia="ja-JP"/>
        </w:rPr>
        <w:t xml:space="preserve">ervice </w:t>
      </w:r>
      <w:r w:rsidR="00F106C0" w:rsidRPr="00BE6611">
        <w:rPr>
          <w:rFonts w:ascii="Arial" w:hAnsi="Arial" w:cs="Arial"/>
          <w:sz w:val="24"/>
          <w:u w:val="single"/>
          <w:lang w:eastAsia="ja-JP"/>
        </w:rPr>
        <w:t>public régional de formation professionnelle</w:t>
      </w:r>
    </w:p>
    <w:p w:rsidR="00F106C0" w:rsidRPr="001805FD" w:rsidRDefault="00F106C0" w:rsidP="001805FD">
      <w:pPr>
        <w:autoSpaceDE w:val="0"/>
        <w:autoSpaceDN w:val="0"/>
        <w:adjustRightInd w:val="0"/>
        <w:spacing w:after="0"/>
        <w:ind w:left="709"/>
        <w:jc w:val="both"/>
        <w:rPr>
          <w:rFonts w:ascii="Arial" w:eastAsia="Times New Roman" w:hAnsi="Arial" w:cs="Arial"/>
          <w:lang w:eastAsia="fr-FR"/>
        </w:rPr>
      </w:pPr>
      <w:r w:rsidRPr="00BE6611">
        <w:rPr>
          <w:rFonts w:ascii="Arial" w:eastAsia="Times New Roman" w:hAnsi="Arial" w:cs="Arial"/>
          <w:lang w:eastAsia="fr-FR"/>
        </w:rPr>
        <w:t xml:space="preserve">En confiant à la Région le soin d’organiser et de financer un </w:t>
      </w:r>
      <w:r w:rsidRPr="00BE6611">
        <w:rPr>
          <w:rFonts w:ascii="Arial" w:hAnsi="Arial" w:cs="Arial"/>
        </w:rPr>
        <w:t xml:space="preserve">Service public régional de la formation professionnelle, le projet de loi fait une avancée importante. En effet, il pose les </w:t>
      </w:r>
      <w:r w:rsidRPr="00BE6611">
        <w:rPr>
          <w:rFonts w:ascii="Arial" w:eastAsia="Times New Roman" w:hAnsi="Arial" w:cs="Arial"/>
          <w:lang w:eastAsia="fr-FR"/>
        </w:rPr>
        <w:t xml:space="preserve">bases de la reconnaissance d'un SIEG (service d'intérêt économique général) autour de la formation des publics en difficulté et de leur accompagnement. Ainsi, la région pourra habiliter des prestataires pour la mise en </w:t>
      </w:r>
      <w:proofErr w:type="spellStart"/>
      <w:r w:rsidRPr="00BE6611">
        <w:rPr>
          <w:rFonts w:ascii="Arial" w:eastAsia="Times New Roman" w:hAnsi="Arial" w:cs="Arial"/>
          <w:lang w:eastAsia="fr-FR"/>
        </w:rPr>
        <w:t>oeuvre</w:t>
      </w:r>
      <w:proofErr w:type="spellEnd"/>
      <w:r w:rsidRPr="00BE6611">
        <w:rPr>
          <w:rFonts w:ascii="Arial" w:eastAsia="Times New Roman" w:hAnsi="Arial" w:cs="Arial"/>
          <w:lang w:eastAsia="fr-FR"/>
        </w:rPr>
        <w:t xml:space="preserve"> d'actions de formation en direction de publics en difficulté (jeunes et adultes rencontrant des difficultés particulières d'apprentissage ou d'insertion) ».</w:t>
      </w:r>
      <w:r w:rsidR="00BC2E9E">
        <w:rPr>
          <w:rFonts w:ascii="Arial" w:eastAsia="Times New Roman" w:hAnsi="Arial" w:cs="Arial"/>
          <w:lang w:eastAsia="fr-FR"/>
        </w:rPr>
        <w:t xml:space="preserve"> </w:t>
      </w:r>
      <w:r w:rsidRPr="00BE6611">
        <w:rPr>
          <w:rFonts w:ascii="Arial" w:eastAsia="Times New Roman" w:hAnsi="Arial" w:cs="Arial"/>
          <w:lang w:eastAsia="fr-FR"/>
        </w:rPr>
        <w:t xml:space="preserve">Par ailleurs, </w:t>
      </w:r>
      <w:r w:rsidR="00B1510C" w:rsidRPr="00BE6611">
        <w:rPr>
          <w:rFonts w:ascii="Arial" w:hAnsi="Arial" w:cs="Arial"/>
        </w:rPr>
        <w:t>d</w:t>
      </w:r>
      <w:r w:rsidRPr="00BE6611">
        <w:rPr>
          <w:rFonts w:ascii="Arial" w:hAnsi="Arial" w:cs="Arial"/>
        </w:rPr>
        <w:t>ans le cadre du service public régional de la formation professionnelle</w:t>
      </w:r>
      <w:r w:rsidR="00E92187" w:rsidRPr="00BE6611">
        <w:rPr>
          <w:rFonts w:ascii="Arial" w:hAnsi="Arial" w:cs="Arial"/>
        </w:rPr>
        <w:t xml:space="preserve"> </w:t>
      </w:r>
      <w:r w:rsidRPr="00BE6611">
        <w:rPr>
          <w:rFonts w:ascii="Arial" w:hAnsi="Arial" w:cs="Arial"/>
        </w:rPr>
        <w:t>la région peut</w:t>
      </w:r>
      <w:r w:rsidR="00E92187" w:rsidRPr="00BE6611">
        <w:rPr>
          <w:rFonts w:ascii="Arial" w:hAnsi="Arial" w:cs="Arial"/>
        </w:rPr>
        <w:t xml:space="preserve"> </w:t>
      </w:r>
      <w:r w:rsidRPr="00BE6611">
        <w:rPr>
          <w:rFonts w:ascii="Arial" w:hAnsi="Arial" w:cs="Arial"/>
        </w:rPr>
        <w:t>financer des actions d'insertion et de formation professionnelle à destination des jeunes et des</w:t>
      </w:r>
      <w:r w:rsidR="00E92187" w:rsidRPr="00BE6611">
        <w:rPr>
          <w:rFonts w:ascii="Arial" w:hAnsi="Arial" w:cs="Arial"/>
        </w:rPr>
        <w:t xml:space="preserve"> </w:t>
      </w:r>
      <w:r w:rsidRPr="00BE6611">
        <w:rPr>
          <w:rFonts w:ascii="Arial" w:hAnsi="Arial" w:cs="Arial"/>
        </w:rPr>
        <w:t>adultes rencontrant des difficultés particulières d'apprentissage ou d'insertion, afin de leur</w:t>
      </w:r>
      <w:r w:rsidR="00E92187" w:rsidRPr="00BE6611">
        <w:rPr>
          <w:rFonts w:ascii="Arial" w:hAnsi="Arial" w:cs="Arial"/>
        </w:rPr>
        <w:t xml:space="preserve"> </w:t>
      </w:r>
      <w:r w:rsidRPr="00BE6611">
        <w:rPr>
          <w:rFonts w:ascii="Arial" w:hAnsi="Arial" w:cs="Arial"/>
        </w:rPr>
        <w:t>permettre de bénéficier, à titre gratuit, d'un parcours individualisé comportant un</w:t>
      </w:r>
      <w:r w:rsidR="006359B6" w:rsidRPr="00BE6611">
        <w:rPr>
          <w:rFonts w:ascii="Arial" w:hAnsi="Arial" w:cs="Arial"/>
        </w:rPr>
        <w:t xml:space="preserve"> </w:t>
      </w:r>
      <w:r w:rsidRPr="00BE6611">
        <w:rPr>
          <w:rFonts w:ascii="Arial" w:hAnsi="Arial" w:cs="Arial"/>
        </w:rPr>
        <w:t>accompagnement à caractère pédagogique, social ou professionnel.</w:t>
      </w:r>
    </w:p>
    <w:p w:rsidR="00E92187" w:rsidRPr="00BE6611" w:rsidRDefault="00E92187" w:rsidP="00996E82">
      <w:pPr>
        <w:autoSpaceDE w:val="0"/>
        <w:autoSpaceDN w:val="0"/>
        <w:adjustRightInd w:val="0"/>
        <w:spacing w:after="0"/>
        <w:ind w:left="709"/>
        <w:jc w:val="both"/>
        <w:rPr>
          <w:rFonts w:ascii="Arial" w:hAnsi="Arial" w:cs="Arial"/>
        </w:rPr>
      </w:pPr>
      <w:r w:rsidRPr="00BE6611">
        <w:rPr>
          <w:rFonts w:ascii="Arial" w:hAnsi="Arial" w:cs="Arial"/>
        </w:rPr>
        <w:t>Cette évolution mettra un terme à des procédures excessives qui considéraient les formations des publics en difficulté comme des services marchands.</w:t>
      </w:r>
      <w:r w:rsidR="00F37816" w:rsidRPr="00BE6611">
        <w:rPr>
          <w:rFonts w:ascii="Arial" w:hAnsi="Arial" w:cs="Arial"/>
        </w:rPr>
        <w:t xml:space="preserve"> Ce sera également une perspective de développement de l’économie sociale et solidaire.</w:t>
      </w:r>
    </w:p>
    <w:p w:rsidR="00E25158" w:rsidRPr="00BE6611" w:rsidRDefault="00E25158">
      <w:pPr>
        <w:rPr>
          <w:rFonts w:ascii="Arial" w:hAnsi="Arial" w:cs="Arial"/>
        </w:rPr>
      </w:pPr>
      <w:r w:rsidRPr="00BE6611">
        <w:rPr>
          <w:rFonts w:ascii="Arial" w:hAnsi="Arial" w:cs="Arial"/>
          <w:b/>
          <w:bCs/>
          <w:smallCaps/>
        </w:rPr>
        <w:br w:type="page"/>
      </w:r>
    </w:p>
    <w:p w:rsidR="005C0557" w:rsidRPr="00BE6611" w:rsidRDefault="00A845EB" w:rsidP="009B4E9B">
      <w:pPr>
        <w:pStyle w:val="Titre1"/>
        <w:jc w:val="center"/>
        <w:rPr>
          <w:rFonts w:ascii="Arial" w:hAnsi="Arial" w:cs="Arial"/>
          <w:noProof/>
          <w:sz w:val="52"/>
          <w:szCs w:val="32"/>
          <w:lang w:val="fr-FR"/>
        </w:rPr>
      </w:pPr>
      <w:r w:rsidRPr="00BE6611">
        <w:rPr>
          <w:rFonts w:ascii="Arial" w:hAnsi="Arial" w:cs="Arial"/>
          <w:noProof/>
          <w:color w:val="000000"/>
          <w:sz w:val="48"/>
          <w:szCs w:val="32"/>
          <w:lang w:val="fr-FR"/>
        </w:rPr>
        <w:lastRenderedPageBreak/>
        <w:t xml:space="preserve"> / </w:t>
      </w:r>
      <w:r w:rsidR="00C22C99" w:rsidRPr="00BE6611">
        <w:rPr>
          <w:rFonts w:ascii="Arial" w:hAnsi="Arial" w:cs="Arial"/>
          <w:noProof/>
          <w:color w:val="000000"/>
          <w:sz w:val="48"/>
          <w:szCs w:val="32"/>
          <w:lang w:val="fr-FR"/>
        </w:rPr>
        <w:t xml:space="preserve">MAIS </w:t>
      </w:r>
      <w:r w:rsidR="00E92187" w:rsidRPr="00BE6611">
        <w:rPr>
          <w:rFonts w:ascii="Arial" w:hAnsi="Arial" w:cs="Arial"/>
          <w:noProof/>
          <w:color w:val="000000"/>
          <w:sz w:val="48"/>
          <w:szCs w:val="32"/>
          <w:lang w:val="fr-FR"/>
        </w:rPr>
        <w:t xml:space="preserve">ENCORE </w:t>
      </w:r>
      <w:r w:rsidR="00C22C99" w:rsidRPr="00BE6611">
        <w:rPr>
          <w:rFonts w:ascii="Arial" w:hAnsi="Arial" w:cs="Arial"/>
          <w:noProof/>
          <w:color w:val="000000"/>
          <w:sz w:val="48"/>
          <w:szCs w:val="32"/>
          <w:lang w:val="fr-FR"/>
        </w:rPr>
        <w:t>DE</w:t>
      </w:r>
      <w:r w:rsidR="00A22E25" w:rsidRPr="00BE6611">
        <w:rPr>
          <w:rFonts w:ascii="Arial" w:hAnsi="Arial" w:cs="Arial"/>
          <w:noProof/>
          <w:color w:val="000000"/>
          <w:sz w:val="48"/>
          <w:szCs w:val="32"/>
          <w:lang w:val="fr-FR"/>
        </w:rPr>
        <w:t>S</w:t>
      </w:r>
      <w:r w:rsidR="00C22C99" w:rsidRPr="00BE6611">
        <w:rPr>
          <w:rFonts w:ascii="Arial" w:hAnsi="Arial" w:cs="Arial"/>
          <w:noProof/>
          <w:color w:val="000000"/>
          <w:sz w:val="48"/>
          <w:szCs w:val="32"/>
          <w:lang w:val="fr-FR"/>
        </w:rPr>
        <w:t xml:space="preserve"> </w:t>
      </w:r>
      <w:r w:rsidR="007158AB" w:rsidRPr="00BE6611">
        <w:rPr>
          <w:rFonts w:ascii="Arial" w:hAnsi="Arial" w:cs="Arial"/>
          <w:noProof/>
          <w:color w:val="000000"/>
          <w:sz w:val="48"/>
          <w:szCs w:val="32"/>
          <w:lang w:val="fr-FR"/>
        </w:rPr>
        <w:t>INCOH</w:t>
      </w:r>
      <w:r w:rsidR="00BC2E9E" w:rsidRPr="00BC2E9E">
        <w:rPr>
          <w:rFonts w:ascii="Arial" w:hAnsi="Arial" w:cs="Arial"/>
          <w:noProof/>
          <w:color w:val="000000"/>
          <w:sz w:val="48"/>
          <w:szCs w:val="56"/>
        </w:rPr>
        <w:t>É</w:t>
      </w:r>
      <w:r w:rsidR="007158AB" w:rsidRPr="00BE6611">
        <w:rPr>
          <w:rFonts w:ascii="Arial" w:hAnsi="Arial" w:cs="Arial"/>
          <w:noProof/>
          <w:color w:val="000000"/>
          <w:sz w:val="48"/>
          <w:szCs w:val="32"/>
          <w:lang w:val="fr-FR"/>
        </w:rPr>
        <w:t>RENCES</w:t>
      </w:r>
    </w:p>
    <w:p w:rsidR="00034C68" w:rsidRPr="00BE6611" w:rsidRDefault="00034C68" w:rsidP="006359B6">
      <w:pPr>
        <w:pStyle w:val="Paragraphedeliste"/>
        <w:ind w:left="709"/>
        <w:jc w:val="both"/>
        <w:rPr>
          <w:rFonts w:ascii="Arial" w:hAnsi="Arial" w:cs="Arial"/>
        </w:rPr>
      </w:pPr>
    </w:p>
    <w:p w:rsidR="00A22E25" w:rsidRPr="00BE6611" w:rsidRDefault="00A22E25" w:rsidP="006359B6">
      <w:pPr>
        <w:pStyle w:val="Paragraphedeliste"/>
        <w:ind w:left="709"/>
        <w:jc w:val="both"/>
        <w:rPr>
          <w:rFonts w:ascii="Arial" w:hAnsi="Arial" w:cs="Arial"/>
          <w:sz w:val="24"/>
        </w:rPr>
      </w:pPr>
      <w:r w:rsidRPr="00BE6611">
        <w:rPr>
          <w:rFonts w:ascii="Arial" w:hAnsi="Arial" w:cs="Arial"/>
        </w:rPr>
        <w:t xml:space="preserve">Au-delà de </w:t>
      </w:r>
      <w:proofErr w:type="gramStart"/>
      <w:r w:rsidRPr="00BE6611">
        <w:rPr>
          <w:rFonts w:ascii="Arial" w:hAnsi="Arial" w:cs="Arial"/>
        </w:rPr>
        <w:t>l’inégalités</w:t>
      </w:r>
      <w:proofErr w:type="gramEnd"/>
      <w:r w:rsidRPr="00BE6611">
        <w:rPr>
          <w:rFonts w:ascii="Arial" w:hAnsi="Arial" w:cs="Arial"/>
        </w:rPr>
        <w:t xml:space="preserve"> d’accès, le système français de formation professionnelle est traversé par quatre difficultés structurelles : </w:t>
      </w:r>
      <w:r w:rsidR="00F50DAA">
        <w:rPr>
          <w:rFonts w:ascii="Arial" w:hAnsi="Arial" w:cs="Arial"/>
        </w:rPr>
        <w:t>1.</w:t>
      </w:r>
      <w:r w:rsidRPr="00BE6611">
        <w:rPr>
          <w:rFonts w:ascii="Arial" w:hAnsi="Arial" w:cs="Arial"/>
        </w:rPr>
        <w:t xml:space="preserve">L’écart important entre le niveau de dépenses et les </w:t>
      </w:r>
      <w:r w:rsidR="001D52ED" w:rsidRPr="00BE6611">
        <w:rPr>
          <w:rFonts w:ascii="Arial" w:hAnsi="Arial" w:cs="Arial"/>
        </w:rPr>
        <w:t xml:space="preserve">résultats des </w:t>
      </w:r>
      <w:r w:rsidR="00F50DAA">
        <w:rPr>
          <w:rFonts w:ascii="Arial" w:hAnsi="Arial" w:cs="Arial"/>
        </w:rPr>
        <w:t>évaluations internationales,</w:t>
      </w:r>
      <w:r w:rsidRPr="00BE6611">
        <w:rPr>
          <w:rFonts w:ascii="Arial" w:hAnsi="Arial" w:cs="Arial"/>
        </w:rPr>
        <w:t xml:space="preserve"> </w:t>
      </w:r>
      <w:r w:rsidR="00F50DAA">
        <w:rPr>
          <w:rFonts w:ascii="Arial" w:hAnsi="Arial" w:cs="Arial"/>
        </w:rPr>
        <w:t>2.</w:t>
      </w:r>
      <w:r w:rsidR="001D52ED" w:rsidRPr="00BE6611">
        <w:rPr>
          <w:rFonts w:ascii="Arial" w:hAnsi="Arial" w:cs="Arial"/>
        </w:rPr>
        <w:t>une inadéquation entre les besoins en qualification et les moyens mis en œuvre</w:t>
      </w:r>
      <w:r w:rsidR="009F3F57" w:rsidRPr="009F3F57">
        <w:rPr>
          <w:rFonts w:ascii="Arial" w:hAnsi="Arial" w:cs="Arial"/>
          <w:color w:val="FF0000"/>
        </w:rPr>
        <w:t xml:space="preserve"> </w:t>
      </w:r>
      <w:r w:rsidR="009F3F57" w:rsidRPr="009F3F57">
        <w:rPr>
          <w:rFonts w:ascii="Arial" w:hAnsi="Arial" w:cs="Arial"/>
        </w:rPr>
        <w:t>en termes de formation initiale et de formation continue</w:t>
      </w:r>
      <w:r w:rsidR="001D52ED" w:rsidRPr="009F3F57">
        <w:rPr>
          <w:rFonts w:ascii="Arial" w:hAnsi="Arial" w:cs="Arial"/>
        </w:rPr>
        <w:t xml:space="preserve">, </w:t>
      </w:r>
      <w:r w:rsidR="00F50DAA">
        <w:rPr>
          <w:rFonts w:ascii="Arial" w:hAnsi="Arial" w:cs="Arial"/>
        </w:rPr>
        <w:t xml:space="preserve">3. </w:t>
      </w:r>
      <w:r w:rsidR="001D52ED" w:rsidRPr="009F3F57">
        <w:rPr>
          <w:rFonts w:ascii="Arial" w:hAnsi="Arial" w:cs="Arial"/>
        </w:rPr>
        <w:t>un échec des politiq</w:t>
      </w:r>
      <w:r w:rsidR="009F3F57" w:rsidRPr="009F3F57">
        <w:rPr>
          <w:rFonts w:ascii="Arial" w:hAnsi="Arial" w:cs="Arial"/>
        </w:rPr>
        <w:t>ues d’insertion</w:t>
      </w:r>
      <w:r w:rsidR="009F3F57">
        <w:rPr>
          <w:rFonts w:ascii="Arial" w:hAnsi="Arial" w:cs="Arial"/>
        </w:rPr>
        <w:t xml:space="preserve"> professionnelle </w:t>
      </w:r>
      <w:r w:rsidR="001D52ED" w:rsidRPr="00BE6611">
        <w:rPr>
          <w:rFonts w:ascii="Arial" w:hAnsi="Arial" w:cs="Arial"/>
        </w:rPr>
        <w:t xml:space="preserve"> des jeunes et </w:t>
      </w:r>
      <w:r w:rsidR="00F50DAA">
        <w:rPr>
          <w:rFonts w:ascii="Arial" w:hAnsi="Arial" w:cs="Arial"/>
        </w:rPr>
        <w:t xml:space="preserve">4. </w:t>
      </w:r>
      <w:proofErr w:type="gramStart"/>
      <w:r w:rsidR="001D52ED" w:rsidRPr="00BE6611">
        <w:rPr>
          <w:rFonts w:ascii="Arial" w:hAnsi="Arial" w:cs="Arial"/>
        </w:rPr>
        <w:t>une</w:t>
      </w:r>
      <w:proofErr w:type="gramEnd"/>
      <w:r w:rsidR="001D52ED" w:rsidRPr="00BE6611">
        <w:rPr>
          <w:rFonts w:ascii="Arial" w:hAnsi="Arial" w:cs="Arial"/>
        </w:rPr>
        <w:t xml:space="preserve"> extrême complexité liée à la multitude </w:t>
      </w:r>
      <w:r w:rsidR="00405CC0">
        <w:rPr>
          <w:rFonts w:ascii="Arial" w:hAnsi="Arial" w:cs="Arial"/>
        </w:rPr>
        <w:t xml:space="preserve">de décideurs, </w:t>
      </w:r>
      <w:r w:rsidR="001D52ED" w:rsidRPr="00BE6611">
        <w:rPr>
          <w:rFonts w:ascii="Arial" w:hAnsi="Arial" w:cs="Arial"/>
        </w:rPr>
        <w:t>d’acteurs et de financeurs.</w:t>
      </w:r>
    </w:p>
    <w:p w:rsidR="00A22E25" w:rsidRPr="00BE6611" w:rsidRDefault="00A22E25" w:rsidP="00A22E25">
      <w:pPr>
        <w:pStyle w:val="Paragraphedeliste"/>
        <w:spacing w:line="480" w:lineRule="auto"/>
        <w:ind w:left="709"/>
        <w:rPr>
          <w:rFonts w:ascii="Arial" w:hAnsi="Arial" w:cs="Arial"/>
          <w:sz w:val="24"/>
        </w:rPr>
      </w:pPr>
    </w:p>
    <w:p w:rsidR="00E26C52" w:rsidRPr="00BE6611" w:rsidRDefault="00E26C52" w:rsidP="00FC6D47">
      <w:pPr>
        <w:pStyle w:val="Paragraphedeliste"/>
        <w:numPr>
          <w:ilvl w:val="0"/>
          <w:numId w:val="22"/>
        </w:numPr>
        <w:spacing w:line="240" w:lineRule="auto"/>
        <w:ind w:left="851" w:hanging="284"/>
        <w:jc w:val="both"/>
        <w:rPr>
          <w:rFonts w:ascii="Arial" w:hAnsi="Arial" w:cs="Arial"/>
          <w:b/>
          <w:sz w:val="28"/>
          <w:szCs w:val="24"/>
          <w:u w:val="single"/>
        </w:rPr>
      </w:pPr>
      <w:r w:rsidRPr="00BE6611">
        <w:rPr>
          <w:rFonts w:ascii="Arial" w:hAnsi="Arial" w:cs="Arial"/>
          <w:b/>
          <w:sz w:val="28"/>
          <w:szCs w:val="24"/>
          <w:u w:val="single"/>
        </w:rPr>
        <w:t>Des enquêtes internationales inquiétantes</w:t>
      </w:r>
    </w:p>
    <w:p w:rsidR="00E26C52" w:rsidRPr="00BE6611" w:rsidRDefault="00E26C52" w:rsidP="00E26C52">
      <w:pPr>
        <w:pStyle w:val="Paragraphedeliste"/>
        <w:spacing w:line="240" w:lineRule="auto"/>
        <w:ind w:left="851"/>
        <w:jc w:val="both"/>
        <w:rPr>
          <w:rFonts w:ascii="Arial" w:hAnsi="Arial" w:cs="Arial"/>
          <w:sz w:val="28"/>
          <w:szCs w:val="24"/>
          <w:u w:val="single"/>
        </w:rPr>
      </w:pPr>
    </w:p>
    <w:p w:rsidR="00100DE4" w:rsidRPr="00BE6611" w:rsidRDefault="00E26C52" w:rsidP="007A6EEF">
      <w:pPr>
        <w:pStyle w:val="Paragraphedeliste"/>
        <w:spacing w:line="240" w:lineRule="auto"/>
        <w:ind w:left="709"/>
        <w:jc w:val="both"/>
        <w:rPr>
          <w:rFonts w:ascii="Arial" w:hAnsi="Arial" w:cs="Arial"/>
        </w:rPr>
      </w:pPr>
      <w:r w:rsidRPr="00BE6611">
        <w:rPr>
          <w:rFonts w:ascii="Arial" w:hAnsi="Arial" w:cs="Arial"/>
        </w:rPr>
        <w:t>Les études menées par l’Ocde et par l’Union eur</w:t>
      </w:r>
      <w:r w:rsidR="002C7475" w:rsidRPr="00BE6611">
        <w:rPr>
          <w:rFonts w:ascii="Arial" w:hAnsi="Arial" w:cs="Arial"/>
        </w:rPr>
        <w:t>o</w:t>
      </w:r>
      <w:r w:rsidRPr="00BE6611">
        <w:rPr>
          <w:rFonts w:ascii="Arial" w:hAnsi="Arial" w:cs="Arial"/>
        </w:rPr>
        <w:t>péenne</w:t>
      </w:r>
      <w:r w:rsidR="002C7475" w:rsidRPr="00BE6611">
        <w:rPr>
          <w:rFonts w:ascii="Arial" w:hAnsi="Arial" w:cs="Arial"/>
        </w:rPr>
        <w:t xml:space="preserve"> montrent un décrochage du niveau des adultes de la France. Les diagnostics convergent avec l’enquête PISA </w:t>
      </w:r>
      <w:r w:rsidR="002C7475" w:rsidRPr="00BE6611">
        <w:rPr>
          <w:rFonts w:ascii="Arial" w:eastAsia="Times New Roman" w:hAnsi="Arial" w:cs="Arial"/>
          <w:lang w:eastAsia="fr-FR"/>
        </w:rPr>
        <w:t>(Programme international d’évaluation des élèves de 15 ans)</w:t>
      </w:r>
      <w:r w:rsidR="002C7475" w:rsidRPr="00BE6611">
        <w:rPr>
          <w:rFonts w:ascii="Arial" w:hAnsi="Arial" w:cs="Arial"/>
        </w:rPr>
        <w:t>.</w:t>
      </w:r>
      <w:r w:rsidR="007A6EEF" w:rsidRPr="00BE6611">
        <w:rPr>
          <w:rFonts w:ascii="Arial" w:hAnsi="Arial" w:cs="Arial"/>
        </w:rPr>
        <w:t xml:space="preserve"> </w:t>
      </w:r>
      <w:r w:rsidR="002C7475" w:rsidRPr="00BE6611">
        <w:rPr>
          <w:rFonts w:ascii="Arial" w:hAnsi="Arial" w:cs="Arial"/>
        </w:rPr>
        <w:t>C’est le cas d</w:t>
      </w:r>
      <w:r w:rsidR="00100DE4" w:rsidRPr="00BE6611">
        <w:rPr>
          <w:rFonts w:ascii="Arial" w:hAnsi="Arial" w:cs="Arial"/>
        </w:rPr>
        <w:t xml:space="preserve">es </w:t>
      </w:r>
      <w:r w:rsidR="002C7475" w:rsidRPr="00BE6611">
        <w:rPr>
          <w:rFonts w:ascii="Arial" w:hAnsi="Arial" w:cs="Arial"/>
        </w:rPr>
        <w:t>enquête</w:t>
      </w:r>
      <w:r w:rsidR="00100DE4" w:rsidRPr="00BE6611">
        <w:rPr>
          <w:rFonts w:ascii="Arial" w:hAnsi="Arial" w:cs="Arial"/>
        </w:rPr>
        <w:t>s :</w:t>
      </w:r>
    </w:p>
    <w:p w:rsidR="00100DE4" w:rsidRPr="00BE6611" w:rsidRDefault="00100DE4" w:rsidP="007A6EEF">
      <w:pPr>
        <w:pStyle w:val="Paragraphedeliste"/>
        <w:spacing w:line="240" w:lineRule="auto"/>
        <w:ind w:left="709"/>
        <w:jc w:val="both"/>
        <w:rPr>
          <w:rFonts w:ascii="Arial" w:hAnsi="Arial" w:cs="Arial"/>
        </w:rPr>
      </w:pPr>
    </w:p>
    <w:p w:rsidR="00100DE4" w:rsidRPr="00BE6611" w:rsidRDefault="002C7475" w:rsidP="00FC6D47">
      <w:pPr>
        <w:pStyle w:val="Paragraphedeliste"/>
        <w:numPr>
          <w:ilvl w:val="0"/>
          <w:numId w:val="35"/>
        </w:numPr>
        <w:spacing w:after="0" w:line="240" w:lineRule="auto"/>
        <w:ind w:left="709" w:firstLine="0"/>
        <w:jc w:val="both"/>
        <w:rPr>
          <w:rFonts w:ascii="Arial" w:hAnsi="Arial" w:cs="Arial"/>
        </w:rPr>
      </w:pPr>
      <w:r w:rsidRPr="00BE6611">
        <w:rPr>
          <w:rFonts w:ascii="Arial" w:hAnsi="Arial" w:cs="Arial"/>
          <w:b/>
          <w:u w:val="single"/>
        </w:rPr>
        <w:t>PIAAC de l’OCDE</w:t>
      </w:r>
      <w:r w:rsidRPr="00BE6611">
        <w:rPr>
          <w:rFonts w:ascii="Arial" w:hAnsi="Arial" w:cs="Arial"/>
        </w:rPr>
        <w:t xml:space="preserve">  </w:t>
      </w:r>
      <w:r w:rsidRPr="00BE6611">
        <w:rPr>
          <w:rFonts w:ascii="Arial" w:eastAsia="Times New Roman" w:hAnsi="Arial" w:cs="Arial"/>
          <w:lang w:eastAsia="fr-FR"/>
        </w:rPr>
        <w:t>(Programme pour l’évaluation internationale des compétences des adultes)</w:t>
      </w:r>
      <w:r w:rsidR="00CB5AF8" w:rsidRPr="00BE6611">
        <w:rPr>
          <w:rFonts w:ascii="Arial" w:hAnsi="Arial" w:cs="Arial"/>
        </w:rPr>
        <w:t xml:space="preserve"> : évalue le niveau et la répartition des compétences des adultes dans différents pays. Il porte sur les facultés cognitives et </w:t>
      </w:r>
      <w:r w:rsidR="0048496A">
        <w:rPr>
          <w:rFonts w:ascii="Arial" w:hAnsi="Arial" w:cs="Arial"/>
        </w:rPr>
        <w:t xml:space="preserve">les </w:t>
      </w:r>
      <w:r w:rsidR="00CB5AF8" w:rsidRPr="00BE6611">
        <w:rPr>
          <w:rFonts w:ascii="Arial" w:hAnsi="Arial" w:cs="Arial"/>
        </w:rPr>
        <w:t>compétences professionnelles essentielles qui sont requises pour participer avec succès à l’économie et à la société du XXIème siècle</w:t>
      </w:r>
      <w:r w:rsidR="007A6EEF" w:rsidRPr="00BE6611">
        <w:rPr>
          <w:rFonts w:ascii="Arial" w:hAnsi="Arial" w:cs="Arial"/>
        </w:rPr>
        <w:t>. Les conclusions du 1</w:t>
      </w:r>
      <w:r w:rsidR="007A6EEF" w:rsidRPr="00BE6611">
        <w:rPr>
          <w:rFonts w:ascii="Arial" w:hAnsi="Arial" w:cs="Arial"/>
          <w:vertAlign w:val="superscript"/>
        </w:rPr>
        <w:t>er</w:t>
      </w:r>
      <w:r w:rsidR="007A6EEF" w:rsidRPr="00BE6611">
        <w:rPr>
          <w:rFonts w:ascii="Arial" w:hAnsi="Arial" w:cs="Arial"/>
        </w:rPr>
        <w:t xml:space="preserve"> rapport </w:t>
      </w:r>
      <w:r w:rsidR="00C230A0" w:rsidRPr="00BE6611">
        <w:rPr>
          <w:rFonts w:ascii="Arial" w:hAnsi="Arial" w:cs="Arial"/>
        </w:rPr>
        <w:t>du</w:t>
      </w:r>
      <w:r w:rsidR="007A6EEF" w:rsidRPr="00BE6611">
        <w:rPr>
          <w:rFonts w:ascii="Arial" w:hAnsi="Arial" w:cs="Arial"/>
        </w:rPr>
        <w:t xml:space="preserve"> 8.10. 2013 sont les suivantes :</w:t>
      </w:r>
    </w:p>
    <w:p w:rsidR="00CB5AF8" w:rsidRPr="00BE6611" w:rsidRDefault="00CB5AF8" w:rsidP="0042790C">
      <w:pPr>
        <w:spacing w:after="0" w:line="240" w:lineRule="auto"/>
        <w:ind w:left="709"/>
        <w:jc w:val="both"/>
        <w:rPr>
          <w:rFonts w:ascii="Arial" w:hAnsi="Arial" w:cs="Arial"/>
          <w:color w:val="000000"/>
        </w:rPr>
      </w:pPr>
      <w:proofErr w:type="spellStart"/>
      <w:r w:rsidRPr="00BE6611">
        <w:rPr>
          <w:rFonts w:ascii="Arial" w:hAnsi="Arial" w:cs="Arial"/>
          <w:b/>
        </w:rPr>
        <w:t>Littératie</w:t>
      </w:r>
      <w:proofErr w:type="spellEnd"/>
      <w:r w:rsidRPr="00BE6611">
        <w:rPr>
          <w:rFonts w:ascii="Arial" w:hAnsi="Arial" w:cs="Arial"/>
        </w:rPr>
        <w:t xml:space="preserve"> (</w:t>
      </w:r>
      <w:r w:rsidRPr="00BE6611">
        <w:rPr>
          <w:rFonts w:ascii="Arial" w:hAnsi="Arial" w:cs="Arial"/>
          <w:color w:val="000000"/>
        </w:rPr>
        <w:t xml:space="preserve">capacité de comprendre, d’évaluer, d’utiliser et de s’engager dans des textes écrits pour participer à la société, pour accomplir ses objectifs et pour développer ses connaissances et son </w:t>
      </w:r>
      <w:proofErr w:type="gramStart"/>
      <w:r w:rsidRPr="00BE6611">
        <w:rPr>
          <w:rFonts w:ascii="Arial" w:hAnsi="Arial" w:cs="Arial"/>
          <w:color w:val="000000"/>
        </w:rPr>
        <w:t>potentiel )</w:t>
      </w:r>
      <w:proofErr w:type="gramEnd"/>
      <w:r w:rsidR="00150C7B" w:rsidRPr="00BE6611">
        <w:rPr>
          <w:rFonts w:ascii="Arial" w:hAnsi="Arial" w:cs="Arial"/>
          <w:color w:val="000000"/>
        </w:rPr>
        <w:t>.</w:t>
      </w:r>
      <w:r w:rsidRPr="00BE6611">
        <w:rPr>
          <w:rFonts w:ascii="Arial" w:hAnsi="Arial" w:cs="Arial"/>
          <w:color w:val="000000"/>
        </w:rPr>
        <w:t xml:space="preserve"> La France est classée </w:t>
      </w:r>
      <w:r w:rsidRPr="00BE6611">
        <w:rPr>
          <w:rFonts w:ascii="Arial" w:hAnsi="Arial" w:cs="Arial"/>
          <w:b/>
          <w:color w:val="000000"/>
          <w:u w:val="single"/>
        </w:rPr>
        <w:t>22</w:t>
      </w:r>
      <w:r w:rsidRPr="00BE6611">
        <w:rPr>
          <w:rFonts w:ascii="Arial" w:hAnsi="Arial" w:cs="Arial"/>
          <w:b/>
          <w:color w:val="000000"/>
          <w:u w:val="single"/>
          <w:vertAlign w:val="superscript"/>
        </w:rPr>
        <w:t>ème</w:t>
      </w:r>
      <w:r w:rsidR="007A6EEF" w:rsidRPr="00BE6611">
        <w:rPr>
          <w:rFonts w:ascii="Arial" w:hAnsi="Arial" w:cs="Arial"/>
          <w:b/>
          <w:color w:val="000000"/>
          <w:u w:val="single"/>
          <w:vertAlign w:val="superscript"/>
        </w:rPr>
        <w:t xml:space="preserve"> </w:t>
      </w:r>
      <w:r w:rsidR="007A6EEF" w:rsidRPr="00BE6611">
        <w:rPr>
          <w:rFonts w:ascii="Arial" w:hAnsi="Arial" w:cs="Arial"/>
          <w:b/>
          <w:color w:val="000000"/>
          <w:u w:val="single"/>
        </w:rPr>
        <w:t>sur 24</w:t>
      </w:r>
      <w:r w:rsidR="007A6EEF" w:rsidRPr="00BE6611">
        <w:rPr>
          <w:rFonts w:ascii="Arial" w:hAnsi="Arial" w:cs="Arial"/>
          <w:color w:val="000000"/>
        </w:rPr>
        <w:t xml:space="preserve"> </w:t>
      </w:r>
      <w:r w:rsidRPr="00BE6611">
        <w:rPr>
          <w:rFonts w:ascii="Arial" w:hAnsi="Arial" w:cs="Arial"/>
          <w:color w:val="000000"/>
        </w:rPr>
        <w:t xml:space="preserve">( les trois premiers sont le </w:t>
      </w:r>
      <w:r w:rsidR="007A6EEF" w:rsidRPr="00BE6611">
        <w:rPr>
          <w:rFonts w:ascii="Arial" w:hAnsi="Arial" w:cs="Arial"/>
          <w:color w:val="000000"/>
        </w:rPr>
        <w:t>Japon, la Finlande et les Pays-Bas)</w:t>
      </w:r>
    </w:p>
    <w:p w:rsidR="007A6EEF" w:rsidRPr="00BE6611" w:rsidRDefault="00CB5AF8" w:rsidP="0042790C">
      <w:pPr>
        <w:spacing w:after="0" w:line="240" w:lineRule="auto"/>
        <w:ind w:left="709"/>
        <w:jc w:val="both"/>
        <w:rPr>
          <w:rFonts w:ascii="Arial" w:hAnsi="Arial" w:cs="Arial"/>
          <w:color w:val="000000"/>
        </w:rPr>
      </w:pPr>
      <w:proofErr w:type="spellStart"/>
      <w:r w:rsidRPr="00BE6611">
        <w:rPr>
          <w:rFonts w:ascii="Arial" w:hAnsi="Arial" w:cs="Arial"/>
          <w:b/>
        </w:rPr>
        <w:t>Numératie</w:t>
      </w:r>
      <w:proofErr w:type="spellEnd"/>
      <w:r w:rsidRPr="00BE6611">
        <w:rPr>
          <w:rFonts w:ascii="Arial" w:hAnsi="Arial" w:cs="Arial"/>
          <w:b/>
        </w:rPr>
        <w:t xml:space="preserve"> (</w:t>
      </w:r>
      <w:r w:rsidRPr="00BE6611">
        <w:rPr>
          <w:rFonts w:ascii="Arial" w:hAnsi="Arial" w:cs="Arial"/>
          <w:color w:val="000000"/>
        </w:rPr>
        <w:t>capacité de localiser, d’utiliser, d’interpréter et de communiquer de l’information et des concepts mathématiques afin de s’engager et de gérer les demandes mathématiques de tout un éventail d</w:t>
      </w:r>
      <w:r w:rsidR="0042790C" w:rsidRPr="00BE6611">
        <w:rPr>
          <w:rFonts w:ascii="Arial" w:hAnsi="Arial" w:cs="Arial"/>
          <w:color w:val="000000"/>
        </w:rPr>
        <w:t xml:space="preserve">e situations de la vie adulte). </w:t>
      </w:r>
      <w:r w:rsidR="007A6EEF" w:rsidRPr="00BE6611">
        <w:rPr>
          <w:rFonts w:ascii="Arial" w:hAnsi="Arial" w:cs="Arial"/>
          <w:color w:val="000000"/>
        </w:rPr>
        <w:t xml:space="preserve">La France est classée </w:t>
      </w:r>
      <w:r w:rsidR="007A6EEF" w:rsidRPr="00BE6611">
        <w:rPr>
          <w:rFonts w:ascii="Arial" w:hAnsi="Arial" w:cs="Arial"/>
          <w:b/>
          <w:color w:val="000000"/>
          <w:u w:val="single"/>
        </w:rPr>
        <w:t>20</w:t>
      </w:r>
      <w:r w:rsidR="007A6EEF" w:rsidRPr="00BE6611">
        <w:rPr>
          <w:rFonts w:ascii="Arial" w:hAnsi="Arial" w:cs="Arial"/>
          <w:b/>
          <w:color w:val="000000"/>
          <w:u w:val="single"/>
          <w:vertAlign w:val="superscript"/>
        </w:rPr>
        <w:t xml:space="preserve">ème </w:t>
      </w:r>
      <w:r w:rsidR="007A6EEF" w:rsidRPr="00BE6611">
        <w:rPr>
          <w:rFonts w:ascii="Arial" w:hAnsi="Arial" w:cs="Arial"/>
          <w:b/>
          <w:color w:val="000000"/>
          <w:u w:val="single"/>
        </w:rPr>
        <w:t>sur 23</w:t>
      </w:r>
      <w:r w:rsidR="007A6EEF" w:rsidRPr="00BE6611">
        <w:rPr>
          <w:rFonts w:ascii="Arial" w:hAnsi="Arial" w:cs="Arial"/>
          <w:color w:val="000000"/>
        </w:rPr>
        <w:t xml:space="preserve"> </w:t>
      </w:r>
      <w:proofErr w:type="gramStart"/>
      <w:r w:rsidR="007A6EEF" w:rsidRPr="00BE6611">
        <w:rPr>
          <w:rFonts w:ascii="Arial" w:hAnsi="Arial" w:cs="Arial"/>
          <w:color w:val="000000"/>
        </w:rPr>
        <w:t>( les</w:t>
      </w:r>
      <w:proofErr w:type="gramEnd"/>
      <w:r w:rsidR="007A6EEF" w:rsidRPr="00BE6611">
        <w:rPr>
          <w:rFonts w:ascii="Arial" w:hAnsi="Arial" w:cs="Arial"/>
          <w:color w:val="000000"/>
        </w:rPr>
        <w:t xml:space="preserve"> trois premiers sont le Japon, la Finlande et les Pays-Bas)</w:t>
      </w:r>
    </w:p>
    <w:p w:rsidR="00C230A0" w:rsidRPr="00BE6611" w:rsidRDefault="0042790C" w:rsidP="007A6EEF">
      <w:pPr>
        <w:spacing w:line="240" w:lineRule="auto"/>
        <w:ind w:left="709"/>
        <w:jc w:val="both"/>
        <w:rPr>
          <w:rFonts w:ascii="Arial" w:hAnsi="Arial" w:cs="Arial"/>
          <w:i/>
          <w:color w:val="000000"/>
        </w:rPr>
      </w:pPr>
      <w:r w:rsidRPr="00BE6611">
        <w:rPr>
          <w:rFonts w:ascii="Arial" w:hAnsi="Arial" w:cs="Arial"/>
          <w:i/>
          <w:color w:val="000000"/>
        </w:rPr>
        <w:t>(</w:t>
      </w:r>
      <w:r w:rsidR="00C230A0" w:rsidRPr="00BE6611">
        <w:rPr>
          <w:rFonts w:ascii="Arial" w:hAnsi="Arial" w:cs="Arial"/>
          <w:i/>
          <w:color w:val="000000"/>
        </w:rPr>
        <w:t>Source : ocde.org</w:t>
      </w:r>
      <w:r w:rsidRPr="00BE6611">
        <w:rPr>
          <w:rFonts w:ascii="Arial" w:hAnsi="Arial" w:cs="Arial"/>
          <w:i/>
          <w:color w:val="000000"/>
        </w:rPr>
        <w:t>)</w:t>
      </w:r>
    </w:p>
    <w:p w:rsidR="007A6EEF" w:rsidRPr="00BE6611" w:rsidRDefault="00C230A0" w:rsidP="00FC6D47">
      <w:pPr>
        <w:pStyle w:val="Paragraphedeliste"/>
        <w:numPr>
          <w:ilvl w:val="0"/>
          <w:numId w:val="35"/>
        </w:numPr>
        <w:spacing w:line="240" w:lineRule="auto"/>
        <w:ind w:left="709" w:firstLine="0"/>
        <w:jc w:val="both"/>
        <w:rPr>
          <w:rFonts w:ascii="Arial" w:hAnsi="Arial" w:cs="Arial"/>
          <w:color w:val="000000"/>
        </w:rPr>
      </w:pPr>
      <w:r w:rsidRPr="00BE6611">
        <w:rPr>
          <w:rFonts w:ascii="Arial" w:eastAsia="Times New Roman" w:hAnsi="Arial" w:cs="Arial"/>
          <w:b/>
          <w:u w:val="single"/>
          <w:lang w:eastAsia="fr-FR"/>
        </w:rPr>
        <w:t>RAPPORT DE SUIVI SUR L’EDUCATION ET LA FORMATION DANS L’UNION EUROPEENNE</w:t>
      </w:r>
      <w:r w:rsidRPr="00BE6611">
        <w:rPr>
          <w:rFonts w:ascii="Arial" w:eastAsia="Times New Roman" w:hAnsi="Arial" w:cs="Arial"/>
          <w:b/>
          <w:lang w:eastAsia="fr-FR"/>
        </w:rPr>
        <w:t xml:space="preserve"> </w:t>
      </w:r>
      <w:proofErr w:type="gramStart"/>
      <w:r w:rsidRPr="00BE6611">
        <w:rPr>
          <w:rFonts w:ascii="Arial" w:eastAsia="Times New Roman" w:hAnsi="Arial" w:cs="Arial"/>
          <w:lang w:eastAsia="fr-FR"/>
        </w:rPr>
        <w:t>( La</w:t>
      </w:r>
      <w:proofErr w:type="gramEnd"/>
      <w:r w:rsidRPr="00BE6611">
        <w:rPr>
          <w:rFonts w:ascii="Arial" w:eastAsia="Times New Roman" w:hAnsi="Arial" w:cs="Arial"/>
          <w:lang w:eastAsia="fr-FR"/>
        </w:rPr>
        <w:t xml:space="preserve"> Commission examine l’évolution des systèmes d’éducation et de formation en Europe, à partir d’un certain nombre de critères de références). Les conclusions du dernier rapport du 31.10.2013 sont les suivantes</w:t>
      </w:r>
      <w:r w:rsidRPr="00BE6611">
        <w:rPr>
          <w:rFonts w:ascii="Arial" w:eastAsia="Times New Roman" w:hAnsi="Arial" w:cs="Arial"/>
          <w:b/>
          <w:lang w:eastAsia="fr-FR"/>
        </w:rPr>
        <w:t> </w:t>
      </w:r>
      <w:r w:rsidRPr="00BE6611">
        <w:rPr>
          <w:rFonts w:ascii="Arial" w:eastAsia="Times New Roman" w:hAnsi="Arial" w:cs="Arial"/>
          <w:lang w:eastAsia="fr-FR"/>
        </w:rPr>
        <w:t>:</w:t>
      </w:r>
    </w:p>
    <w:p w:rsidR="00C230A0" w:rsidRPr="00BE6611" w:rsidRDefault="00C230A0" w:rsidP="006359B6">
      <w:pPr>
        <w:pStyle w:val="Paragraphedeliste"/>
        <w:spacing w:line="240" w:lineRule="auto"/>
        <w:ind w:left="709"/>
        <w:jc w:val="both"/>
        <w:rPr>
          <w:rFonts w:ascii="Arial" w:eastAsia="Times New Roman" w:hAnsi="Arial" w:cs="Arial"/>
          <w:lang w:eastAsia="fr-FR"/>
        </w:rPr>
      </w:pPr>
      <w:r w:rsidRPr="00BE6611">
        <w:rPr>
          <w:rFonts w:ascii="Arial" w:eastAsia="Times New Roman" w:hAnsi="Arial" w:cs="Arial"/>
          <w:lang w:eastAsia="fr-FR"/>
        </w:rPr>
        <w:t xml:space="preserve">Pourcentage d’adultes de 25 à 64 ans ayant participé à une formation continue </w:t>
      </w:r>
      <w:r w:rsidR="0097707A" w:rsidRPr="00BE6611">
        <w:rPr>
          <w:rFonts w:ascii="Arial" w:eastAsia="Times New Roman" w:hAnsi="Arial" w:cs="Arial"/>
          <w:lang w:eastAsia="fr-FR"/>
        </w:rPr>
        <w:t xml:space="preserve">au cours du </w:t>
      </w:r>
      <w:r w:rsidRPr="00BE6611">
        <w:rPr>
          <w:rFonts w:ascii="Arial" w:eastAsia="Times New Roman" w:hAnsi="Arial" w:cs="Arial"/>
          <w:lang w:eastAsia="fr-FR"/>
        </w:rPr>
        <w:t>mois </w:t>
      </w:r>
      <w:r w:rsidR="0097707A" w:rsidRPr="00BE6611">
        <w:rPr>
          <w:rFonts w:ascii="Arial" w:eastAsia="Times New Roman" w:hAnsi="Arial" w:cs="Arial"/>
          <w:lang w:eastAsia="fr-FR"/>
        </w:rPr>
        <w:t xml:space="preserve">précédent l’enquête </w:t>
      </w:r>
      <w:r w:rsidRPr="00BE6611">
        <w:rPr>
          <w:rFonts w:ascii="Arial" w:eastAsia="Times New Roman" w:hAnsi="Arial" w:cs="Arial"/>
          <w:lang w:eastAsia="fr-FR"/>
        </w:rPr>
        <w:t xml:space="preserve">en 2012 : </w:t>
      </w:r>
    </w:p>
    <w:p w:rsidR="006F50CA" w:rsidRPr="00BE6611" w:rsidRDefault="006F50CA" w:rsidP="006359B6">
      <w:pPr>
        <w:pStyle w:val="Paragraphedeliste"/>
        <w:spacing w:line="240" w:lineRule="auto"/>
        <w:ind w:left="709"/>
        <w:jc w:val="both"/>
        <w:rPr>
          <w:rFonts w:ascii="Arial" w:hAnsi="Arial" w:cs="Arial"/>
          <w:color w:val="000000"/>
        </w:rPr>
      </w:pPr>
      <w:r w:rsidRPr="00BE6611">
        <w:rPr>
          <w:rFonts w:ascii="Arial" w:eastAsia="Times New Roman" w:hAnsi="Arial" w:cs="Arial"/>
          <w:lang w:eastAsia="fr-FR"/>
        </w:rPr>
        <w:t xml:space="preserve">Danemark : 31.6% </w:t>
      </w:r>
      <w:proofErr w:type="gramStart"/>
      <w:r w:rsidRPr="00BE6611">
        <w:rPr>
          <w:rFonts w:ascii="Arial" w:eastAsia="Times New Roman" w:hAnsi="Arial" w:cs="Arial"/>
          <w:lang w:eastAsia="fr-FR"/>
        </w:rPr>
        <w:t xml:space="preserve">( </w:t>
      </w:r>
      <w:r w:rsidR="001E00D4" w:rsidRPr="00BE6611">
        <w:rPr>
          <w:rFonts w:ascii="Arial" w:eastAsia="Times New Roman" w:hAnsi="Arial" w:cs="Arial"/>
          <w:lang w:eastAsia="fr-FR"/>
        </w:rPr>
        <w:t>2005</w:t>
      </w:r>
      <w:proofErr w:type="gramEnd"/>
      <w:r w:rsidR="001E00D4" w:rsidRPr="00BE6611">
        <w:rPr>
          <w:rFonts w:ascii="Arial" w:eastAsia="Times New Roman" w:hAnsi="Arial" w:cs="Arial"/>
          <w:lang w:eastAsia="fr-FR"/>
        </w:rPr>
        <w:t> : 27.4</w:t>
      </w:r>
      <w:r w:rsidRPr="00BE6611">
        <w:rPr>
          <w:rFonts w:ascii="Arial" w:eastAsia="Times New Roman" w:hAnsi="Arial" w:cs="Arial"/>
          <w:lang w:eastAsia="fr-FR"/>
        </w:rPr>
        <w:t>%)</w:t>
      </w:r>
    </w:p>
    <w:p w:rsidR="006F50CA" w:rsidRPr="00BE6611" w:rsidRDefault="001E00D4" w:rsidP="006359B6">
      <w:pPr>
        <w:pStyle w:val="Paragraphedeliste"/>
        <w:spacing w:line="240" w:lineRule="auto"/>
        <w:ind w:left="709"/>
        <w:jc w:val="both"/>
        <w:rPr>
          <w:rFonts w:ascii="Arial" w:eastAsia="Times New Roman" w:hAnsi="Arial" w:cs="Arial"/>
          <w:lang w:eastAsia="fr-FR"/>
        </w:rPr>
      </w:pPr>
      <w:r w:rsidRPr="00BE6611">
        <w:rPr>
          <w:rFonts w:ascii="Arial" w:eastAsia="Times New Roman" w:hAnsi="Arial" w:cs="Arial"/>
          <w:lang w:eastAsia="fr-FR"/>
        </w:rPr>
        <w:t xml:space="preserve">Finlande : 24.5% </w:t>
      </w:r>
      <w:proofErr w:type="gramStart"/>
      <w:r w:rsidRPr="00BE6611">
        <w:rPr>
          <w:rFonts w:ascii="Arial" w:eastAsia="Times New Roman" w:hAnsi="Arial" w:cs="Arial"/>
          <w:lang w:eastAsia="fr-FR"/>
        </w:rPr>
        <w:t>( 2005</w:t>
      </w:r>
      <w:proofErr w:type="gramEnd"/>
      <w:r w:rsidR="006F50CA" w:rsidRPr="00BE6611">
        <w:rPr>
          <w:rFonts w:ascii="Arial" w:eastAsia="Times New Roman" w:hAnsi="Arial" w:cs="Arial"/>
          <w:lang w:eastAsia="fr-FR"/>
        </w:rPr>
        <w:t> : 22.</w:t>
      </w:r>
      <w:r w:rsidRPr="00BE6611">
        <w:rPr>
          <w:rFonts w:ascii="Arial" w:eastAsia="Times New Roman" w:hAnsi="Arial" w:cs="Arial"/>
          <w:lang w:eastAsia="fr-FR"/>
        </w:rPr>
        <w:t>5</w:t>
      </w:r>
      <w:r w:rsidR="006F50CA" w:rsidRPr="00BE6611">
        <w:rPr>
          <w:rFonts w:ascii="Arial" w:eastAsia="Times New Roman" w:hAnsi="Arial" w:cs="Arial"/>
          <w:lang w:eastAsia="fr-FR"/>
        </w:rPr>
        <w:t>%)</w:t>
      </w:r>
    </w:p>
    <w:p w:rsidR="006F50CA" w:rsidRPr="00BE6611" w:rsidRDefault="006F50CA" w:rsidP="006359B6">
      <w:pPr>
        <w:pStyle w:val="Paragraphedeliste"/>
        <w:spacing w:line="240" w:lineRule="auto"/>
        <w:ind w:left="709"/>
        <w:jc w:val="both"/>
        <w:rPr>
          <w:rFonts w:ascii="Arial" w:eastAsia="Times New Roman" w:hAnsi="Arial" w:cs="Arial"/>
          <w:lang w:eastAsia="fr-FR"/>
        </w:rPr>
      </w:pPr>
      <w:r w:rsidRPr="00BE6611">
        <w:rPr>
          <w:rFonts w:ascii="Arial" w:eastAsia="Times New Roman" w:hAnsi="Arial" w:cs="Arial"/>
          <w:lang w:eastAsia="fr-FR"/>
        </w:rPr>
        <w:t xml:space="preserve">Royaume Uni : 15.8% </w:t>
      </w:r>
      <w:proofErr w:type="gramStart"/>
      <w:r w:rsidRPr="00BE6611">
        <w:rPr>
          <w:rFonts w:ascii="Arial" w:eastAsia="Times New Roman" w:hAnsi="Arial" w:cs="Arial"/>
          <w:lang w:eastAsia="fr-FR"/>
        </w:rPr>
        <w:t>( 200</w:t>
      </w:r>
      <w:r w:rsidR="001E00D4" w:rsidRPr="00BE6611">
        <w:rPr>
          <w:rFonts w:ascii="Arial" w:eastAsia="Times New Roman" w:hAnsi="Arial" w:cs="Arial"/>
          <w:lang w:eastAsia="fr-FR"/>
        </w:rPr>
        <w:t>5</w:t>
      </w:r>
      <w:proofErr w:type="gramEnd"/>
      <w:r w:rsidRPr="00BE6611">
        <w:rPr>
          <w:rFonts w:ascii="Arial" w:eastAsia="Times New Roman" w:hAnsi="Arial" w:cs="Arial"/>
          <w:lang w:eastAsia="fr-FR"/>
        </w:rPr>
        <w:t> : 2</w:t>
      </w:r>
      <w:r w:rsidR="001E00D4" w:rsidRPr="00BE6611">
        <w:rPr>
          <w:rFonts w:ascii="Arial" w:eastAsia="Times New Roman" w:hAnsi="Arial" w:cs="Arial"/>
          <w:lang w:eastAsia="fr-FR"/>
        </w:rPr>
        <w:t>7</w:t>
      </w:r>
      <w:r w:rsidRPr="00BE6611">
        <w:rPr>
          <w:rFonts w:ascii="Arial" w:eastAsia="Times New Roman" w:hAnsi="Arial" w:cs="Arial"/>
          <w:lang w:eastAsia="fr-FR"/>
        </w:rPr>
        <w:t>.</w:t>
      </w:r>
      <w:r w:rsidR="001E00D4" w:rsidRPr="00BE6611">
        <w:rPr>
          <w:rFonts w:ascii="Arial" w:eastAsia="Times New Roman" w:hAnsi="Arial" w:cs="Arial"/>
          <w:lang w:eastAsia="fr-FR"/>
        </w:rPr>
        <w:t>6</w:t>
      </w:r>
      <w:r w:rsidRPr="00BE6611">
        <w:rPr>
          <w:rFonts w:ascii="Arial" w:eastAsia="Times New Roman" w:hAnsi="Arial" w:cs="Arial"/>
          <w:lang w:eastAsia="fr-FR"/>
        </w:rPr>
        <w:t>%</w:t>
      </w:r>
      <w:r w:rsidR="001E00D4" w:rsidRPr="00BE6611">
        <w:rPr>
          <w:rFonts w:ascii="Arial" w:eastAsia="Times New Roman" w:hAnsi="Arial" w:cs="Arial"/>
          <w:lang w:eastAsia="fr-FR"/>
        </w:rPr>
        <w:t>)</w:t>
      </w:r>
    </w:p>
    <w:p w:rsidR="006F50CA" w:rsidRPr="00BE6611" w:rsidRDefault="006F50CA" w:rsidP="006359B6">
      <w:pPr>
        <w:pStyle w:val="Paragraphedeliste"/>
        <w:spacing w:line="240" w:lineRule="auto"/>
        <w:ind w:left="709"/>
        <w:jc w:val="both"/>
        <w:rPr>
          <w:rFonts w:ascii="Arial" w:eastAsia="Times New Roman" w:hAnsi="Arial" w:cs="Arial"/>
          <w:lang w:eastAsia="fr-FR"/>
        </w:rPr>
      </w:pPr>
      <w:r w:rsidRPr="00BE6611">
        <w:rPr>
          <w:rFonts w:ascii="Arial" w:eastAsia="Times New Roman" w:hAnsi="Arial" w:cs="Arial"/>
          <w:lang w:eastAsia="fr-FR"/>
        </w:rPr>
        <w:t xml:space="preserve">Moyenne européenne : 9% </w:t>
      </w:r>
      <w:proofErr w:type="gramStart"/>
      <w:r w:rsidRPr="00BE6611">
        <w:rPr>
          <w:rFonts w:ascii="Arial" w:eastAsia="Times New Roman" w:hAnsi="Arial" w:cs="Arial"/>
          <w:lang w:eastAsia="fr-FR"/>
        </w:rPr>
        <w:t>( 200</w:t>
      </w:r>
      <w:r w:rsidR="001E00D4" w:rsidRPr="00BE6611">
        <w:rPr>
          <w:rFonts w:ascii="Arial" w:eastAsia="Times New Roman" w:hAnsi="Arial" w:cs="Arial"/>
          <w:lang w:eastAsia="fr-FR"/>
        </w:rPr>
        <w:t>5</w:t>
      </w:r>
      <w:proofErr w:type="gramEnd"/>
      <w:r w:rsidRPr="00BE6611">
        <w:rPr>
          <w:rFonts w:ascii="Arial" w:eastAsia="Times New Roman" w:hAnsi="Arial" w:cs="Arial"/>
          <w:lang w:eastAsia="fr-FR"/>
        </w:rPr>
        <w:t> : 9.</w:t>
      </w:r>
      <w:r w:rsidR="001E00D4" w:rsidRPr="00BE6611">
        <w:rPr>
          <w:rFonts w:ascii="Arial" w:eastAsia="Times New Roman" w:hAnsi="Arial" w:cs="Arial"/>
          <w:lang w:eastAsia="fr-FR"/>
        </w:rPr>
        <w:t>8</w:t>
      </w:r>
      <w:r w:rsidRPr="00BE6611">
        <w:rPr>
          <w:rFonts w:ascii="Arial" w:eastAsia="Times New Roman" w:hAnsi="Arial" w:cs="Arial"/>
          <w:lang w:eastAsia="fr-FR"/>
        </w:rPr>
        <w:t>%)</w:t>
      </w:r>
    </w:p>
    <w:p w:rsidR="006F50CA" w:rsidRPr="00BE6611" w:rsidRDefault="001E00D4" w:rsidP="00150C7B">
      <w:pPr>
        <w:pStyle w:val="Paragraphedeliste"/>
        <w:spacing w:after="0" w:line="240" w:lineRule="auto"/>
        <w:ind w:left="709"/>
        <w:jc w:val="both"/>
        <w:rPr>
          <w:rFonts w:ascii="Arial" w:eastAsia="Times New Roman" w:hAnsi="Arial" w:cs="Arial"/>
          <w:b/>
          <w:lang w:eastAsia="fr-FR"/>
        </w:rPr>
      </w:pPr>
      <w:r w:rsidRPr="00BE6611">
        <w:rPr>
          <w:rFonts w:ascii="Arial" w:eastAsia="Times New Roman" w:hAnsi="Arial" w:cs="Arial"/>
          <w:b/>
          <w:lang w:eastAsia="fr-FR"/>
        </w:rPr>
        <w:t xml:space="preserve">France : 5.7%  </w:t>
      </w:r>
      <w:proofErr w:type="gramStart"/>
      <w:r w:rsidRPr="00BE6611">
        <w:rPr>
          <w:rFonts w:ascii="Arial" w:eastAsia="Times New Roman" w:hAnsi="Arial" w:cs="Arial"/>
          <w:b/>
          <w:lang w:eastAsia="fr-FR"/>
        </w:rPr>
        <w:t>( 2005</w:t>
      </w:r>
      <w:proofErr w:type="gramEnd"/>
      <w:r w:rsidR="006F50CA" w:rsidRPr="00BE6611">
        <w:rPr>
          <w:rFonts w:ascii="Arial" w:eastAsia="Times New Roman" w:hAnsi="Arial" w:cs="Arial"/>
          <w:b/>
          <w:lang w:eastAsia="fr-FR"/>
        </w:rPr>
        <w:t> : 7</w:t>
      </w:r>
      <w:r w:rsidRPr="00BE6611">
        <w:rPr>
          <w:rFonts w:ascii="Arial" w:eastAsia="Times New Roman" w:hAnsi="Arial" w:cs="Arial"/>
          <w:b/>
          <w:lang w:eastAsia="fr-FR"/>
        </w:rPr>
        <w:t>.1</w:t>
      </w:r>
      <w:r w:rsidR="006F50CA" w:rsidRPr="00BE6611">
        <w:rPr>
          <w:rFonts w:ascii="Arial" w:eastAsia="Times New Roman" w:hAnsi="Arial" w:cs="Arial"/>
          <w:b/>
          <w:lang w:eastAsia="fr-FR"/>
        </w:rPr>
        <w:t>%)</w:t>
      </w:r>
    </w:p>
    <w:p w:rsidR="00225051" w:rsidRPr="00BE6611" w:rsidRDefault="00225051" w:rsidP="00150C7B">
      <w:pPr>
        <w:spacing w:after="0" w:line="240" w:lineRule="auto"/>
        <w:ind w:left="709"/>
        <w:jc w:val="both"/>
        <w:rPr>
          <w:rFonts w:ascii="Arial" w:hAnsi="Arial" w:cs="Arial"/>
          <w:color w:val="000000"/>
        </w:rPr>
      </w:pPr>
      <w:r w:rsidRPr="00BE6611">
        <w:rPr>
          <w:rFonts w:ascii="Arial" w:hAnsi="Arial" w:cs="Arial"/>
          <w:color w:val="000000"/>
        </w:rPr>
        <w:t xml:space="preserve">En 2010, la France était classée </w:t>
      </w:r>
      <w:r w:rsidRPr="00BE6611">
        <w:rPr>
          <w:rFonts w:ascii="Arial" w:hAnsi="Arial" w:cs="Arial"/>
          <w:b/>
          <w:color w:val="000000"/>
          <w:u w:val="single"/>
        </w:rPr>
        <w:t>21</w:t>
      </w:r>
      <w:r w:rsidRPr="00BE6611">
        <w:rPr>
          <w:rFonts w:ascii="Arial" w:hAnsi="Arial" w:cs="Arial"/>
          <w:b/>
          <w:color w:val="000000"/>
          <w:u w:val="single"/>
          <w:vertAlign w:val="superscript"/>
        </w:rPr>
        <w:t xml:space="preserve">ème </w:t>
      </w:r>
      <w:r w:rsidRPr="00BE6611">
        <w:rPr>
          <w:rFonts w:ascii="Arial" w:hAnsi="Arial" w:cs="Arial"/>
          <w:b/>
          <w:color w:val="000000"/>
          <w:u w:val="single"/>
        </w:rPr>
        <w:t>sur 27</w:t>
      </w:r>
      <w:r w:rsidRPr="00BE6611">
        <w:rPr>
          <w:rFonts w:ascii="Arial" w:hAnsi="Arial" w:cs="Arial"/>
          <w:color w:val="000000"/>
        </w:rPr>
        <w:t xml:space="preserve"> (les trois premiers étaient le Danemark, la </w:t>
      </w:r>
    </w:p>
    <w:p w:rsidR="00225051" w:rsidRPr="00BE6611" w:rsidRDefault="00225051" w:rsidP="006359B6">
      <w:pPr>
        <w:spacing w:after="0" w:line="240" w:lineRule="auto"/>
        <w:ind w:left="709"/>
        <w:jc w:val="both"/>
        <w:rPr>
          <w:rFonts w:ascii="Arial" w:hAnsi="Arial" w:cs="Arial"/>
          <w:color w:val="000000"/>
        </w:rPr>
      </w:pPr>
      <w:r w:rsidRPr="00BE6611">
        <w:rPr>
          <w:rFonts w:ascii="Arial" w:hAnsi="Arial" w:cs="Arial"/>
          <w:color w:val="000000"/>
        </w:rPr>
        <w:t>Suède et la Finlande)</w:t>
      </w:r>
      <w:r w:rsidR="0042790C" w:rsidRPr="00BE6611">
        <w:rPr>
          <w:rFonts w:ascii="Arial" w:hAnsi="Arial" w:cs="Arial"/>
          <w:color w:val="000000"/>
        </w:rPr>
        <w:t>.</w:t>
      </w:r>
    </w:p>
    <w:p w:rsidR="00A609B2" w:rsidRPr="00BE6611" w:rsidRDefault="0042790C" w:rsidP="00540BC8">
      <w:pPr>
        <w:spacing w:line="240" w:lineRule="auto"/>
        <w:ind w:left="709"/>
        <w:jc w:val="both"/>
        <w:rPr>
          <w:rFonts w:ascii="Arial" w:hAnsi="Arial" w:cs="Arial"/>
          <w:i/>
        </w:rPr>
      </w:pPr>
      <w:r w:rsidRPr="00BE6611">
        <w:rPr>
          <w:rFonts w:ascii="Arial" w:hAnsi="Arial" w:cs="Arial"/>
          <w:i/>
        </w:rPr>
        <w:t>(</w:t>
      </w:r>
      <w:r w:rsidR="00A609B2" w:rsidRPr="00BE6611">
        <w:rPr>
          <w:rFonts w:ascii="Arial" w:hAnsi="Arial" w:cs="Arial"/>
          <w:i/>
        </w:rPr>
        <w:t>Source :</w:t>
      </w:r>
      <w:r w:rsidR="00A609B2" w:rsidRPr="00BE6611">
        <w:rPr>
          <w:rFonts w:ascii="Arial" w:hAnsi="Arial" w:cs="Arial"/>
        </w:rPr>
        <w:t xml:space="preserve"> </w:t>
      </w:r>
      <w:hyperlink r:id="rId10" w:history="1">
        <w:r w:rsidR="00A609B2" w:rsidRPr="00BE6611">
          <w:rPr>
            <w:rStyle w:val="Lienhypertexte"/>
            <w:rFonts w:ascii="Arial" w:hAnsi="Arial" w:cs="Arial"/>
            <w:i/>
            <w:color w:val="auto"/>
            <w:szCs w:val="20"/>
            <w:u w:val="none"/>
          </w:rPr>
          <w:t>http://ec.europa.eu/education/lifelong-learning-policy/progress_en.htm</w:t>
        </w:r>
      </w:hyperlink>
      <w:r w:rsidRPr="00BE6611">
        <w:rPr>
          <w:rFonts w:ascii="Arial" w:hAnsi="Arial" w:cs="Arial"/>
        </w:rPr>
        <w:t>)</w:t>
      </w:r>
    </w:p>
    <w:p w:rsidR="00EC2C27" w:rsidRPr="00BE6611" w:rsidRDefault="00EC2C27" w:rsidP="00FC6D47">
      <w:pPr>
        <w:pStyle w:val="Paragraphedeliste"/>
        <w:numPr>
          <w:ilvl w:val="0"/>
          <w:numId w:val="35"/>
        </w:numPr>
        <w:spacing w:after="0" w:line="240" w:lineRule="auto"/>
        <w:ind w:left="709" w:firstLine="0"/>
        <w:jc w:val="both"/>
        <w:rPr>
          <w:rFonts w:ascii="Arial" w:hAnsi="Arial" w:cs="Arial"/>
        </w:rPr>
      </w:pPr>
      <w:r w:rsidRPr="00BE6611">
        <w:rPr>
          <w:rFonts w:ascii="Arial" w:eastAsia="Times New Roman" w:hAnsi="Arial" w:cs="Arial"/>
          <w:b/>
          <w:u w:val="single"/>
          <w:lang w:eastAsia="fr-FR"/>
        </w:rPr>
        <w:t>EF EDUCATION FIRST</w:t>
      </w:r>
      <w:r w:rsidR="001D52ED" w:rsidRPr="00BE6611">
        <w:rPr>
          <w:rFonts w:ascii="Arial" w:eastAsia="Times New Roman" w:hAnsi="Arial" w:cs="Arial"/>
          <w:lang w:eastAsia="fr-FR"/>
        </w:rPr>
        <w:t xml:space="preserve"> (</w:t>
      </w:r>
      <w:r w:rsidRPr="00BE6611">
        <w:rPr>
          <w:rFonts w:ascii="Arial" w:eastAsia="Times New Roman" w:hAnsi="Arial" w:cs="Arial"/>
          <w:lang w:eastAsia="fr-FR"/>
        </w:rPr>
        <w:t>Analyse internationale dans 60 pays du niveau de compétence en anglais). Les conclusions du 12.11.2013 sont les suivantes :</w:t>
      </w:r>
    </w:p>
    <w:p w:rsidR="00EC2C27" w:rsidRPr="00BE6611" w:rsidRDefault="00EC2C27" w:rsidP="00EC2C27">
      <w:pPr>
        <w:spacing w:after="0" w:line="240" w:lineRule="auto"/>
        <w:ind w:left="709"/>
        <w:jc w:val="both"/>
        <w:rPr>
          <w:rFonts w:ascii="Arial" w:hAnsi="Arial" w:cs="Arial"/>
          <w:color w:val="000000"/>
        </w:rPr>
      </w:pPr>
      <w:r w:rsidRPr="00BE6611">
        <w:rPr>
          <w:rFonts w:ascii="Arial" w:hAnsi="Arial" w:cs="Arial"/>
          <w:color w:val="000000"/>
        </w:rPr>
        <w:t xml:space="preserve">La France </w:t>
      </w:r>
      <w:r w:rsidR="001D52ED" w:rsidRPr="00BE6611">
        <w:rPr>
          <w:rFonts w:ascii="Arial" w:hAnsi="Arial" w:cs="Arial"/>
          <w:color w:val="000000"/>
        </w:rPr>
        <w:t>est</w:t>
      </w:r>
      <w:r w:rsidRPr="00BE6611">
        <w:rPr>
          <w:rFonts w:ascii="Arial" w:hAnsi="Arial" w:cs="Arial"/>
          <w:color w:val="000000"/>
        </w:rPr>
        <w:t xml:space="preserve"> classée </w:t>
      </w:r>
      <w:r w:rsidRPr="00BE6611">
        <w:rPr>
          <w:rFonts w:ascii="Arial" w:hAnsi="Arial" w:cs="Arial"/>
          <w:b/>
          <w:color w:val="000000"/>
          <w:u w:val="single"/>
        </w:rPr>
        <w:t>16</w:t>
      </w:r>
      <w:r w:rsidRPr="00BE6611">
        <w:rPr>
          <w:rFonts w:ascii="Arial" w:hAnsi="Arial" w:cs="Arial"/>
          <w:b/>
          <w:color w:val="000000"/>
          <w:u w:val="single"/>
          <w:vertAlign w:val="superscript"/>
        </w:rPr>
        <w:t xml:space="preserve">ème </w:t>
      </w:r>
      <w:r w:rsidRPr="00BE6611">
        <w:rPr>
          <w:rFonts w:ascii="Arial" w:hAnsi="Arial" w:cs="Arial"/>
          <w:b/>
          <w:color w:val="000000"/>
          <w:u w:val="single"/>
        </w:rPr>
        <w:t>sur 17</w:t>
      </w:r>
      <w:r w:rsidRPr="00BE6611">
        <w:rPr>
          <w:rFonts w:ascii="Arial" w:hAnsi="Arial" w:cs="Arial"/>
          <w:color w:val="000000"/>
        </w:rPr>
        <w:t xml:space="preserve"> au niveau européen et 35</w:t>
      </w:r>
      <w:r w:rsidRPr="00BE6611">
        <w:rPr>
          <w:rFonts w:ascii="Arial" w:hAnsi="Arial" w:cs="Arial"/>
          <w:color w:val="000000"/>
          <w:vertAlign w:val="superscript"/>
        </w:rPr>
        <w:t>ème</w:t>
      </w:r>
      <w:r w:rsidRPr="00BE6611">
        <w:rPr>
          <w:rFonts w:ascii="Arial" w:hAnsi="Arial" w:cs="Arial"/>
          <w:color w:val="000000"/>
        </w:rPr>
        <w:t xml:space="preserve"> sur 60 au niveau mondial (les trois premiers au niveau mondial sont la  Suède, le Danemark et les Pays-Bas).</w:t>
      </w:r>
    </w:p>
    <w:p w:rsidR="001602EB" w:rsidRPr="00BE6611" w:rsidRDefault="0042790C" w:rsidP="00EC2C27">
      <w:pPr>
        <w:spacing w:after="0" w:line="240" w:lineRule="auto"/>
        <w:ind w:left="709"/>
        <w:jc w:val="both"/>
        <w:rPr>
          <w:rFonts w:ascii="Arial" w:hAnsi="Arial" w:cs="Arial"/>
          <w:i/>
        </w:rPr>
      </w:pPr>
      <w:r w:rsidRPr="00BE6611">
        <w:rPr>
          <w:rFonts w:ascii="Arial" w:hAnsi="Arial" w:cs="Arial"/>
          <w:i/>
          <w:color w:val="000000"/>
        </w:rPr>
        <w:t>(</w:t>
      </w:r>
      <w:r w:rsidR="001602EB" w:rsidRPr="00BE6611">
        <w:rPr>
          <w:rFonts w:ascii="Arial" w:hAnsi="Arial" w:cs="Arial"/>
          <w:i/>
          <w:color w:val="000000"/>
        </w:rPr>
        <w:t xml:space="preserve">Source : </w:t>
      </w:r>
      <w:hyperlink r:id="rId11" w:history="1">
        <w:r w:rsidR="001602EB" w:rsidRPr="00BE6611">
          <w:rPr>
            <w:rStyle w:val="Lienhypertexte"/>
            <w:rFonts w:ascii="Arial" w:hAnsi="Arial" w:cs="Arial"/>
            <w:i/>
            <w:color w:val="auto"/>
            <w:u w:val="none"/>
          </w:rPr>
          <w:t>http://www.ef.com.fr/epi</w:t>
        </w:r>
      </w:hyperlink>
      <w:r w:rsidRPr="00BE6611">
        <w:rPr>
          <w:rFonts w:ascii="Arial" w:hAnsi="Arial" w:cs="Arial"/>
        </w:rPr>
        <w:t>)</w:t>
      </w:r>
    </w:p>
    <w:p w:rsidR="001602EB" w:rsidRPr="00BE6611" w:rsidRDefault="001602EB" w:rsidP="00EC2C27">
      <w:pPr>
        <w:spacing w:after="0" w:line="240" w:lineRule="auto"/>
        <w:ind w:left="709"/>
        <w:jc w:val="both"/>
        <w:rPr>
          <w:rFonts w:ascii="Arial" w:hAnsi="Arial" w:cs="Arial"/>
          <w:i/>
          <w:color w:val="000000"/>
        </w:rPr>
      </w:pPr>
    </w:p>
    <w:p w:rsidR="001602EB" w:rsidRPr="00BE6611" w:rsidRDefault="001602EB" w:rsidP="00EC2C27">
      <w:pPr>
        <w:spacing w:after="0" w:line="240" w:lineRule="auto"/>
        <w:ind w:left="709"/>
        <w:jc w:val="both"/>
        <w:rPr>
          <w:rFonts w:ascii="Arial" w:hAnsi="Arial" w:cs="Arial"/>
          <w:color w:val="000000"/>
        </w:rPr>
      </w:pPr>
      <w:r w:rsidRPr="00BE6611">
        <w:rPr>
          <w:rFonts w:ascii="Arial" w:hAnsi="Arial" w:cs="Arial"/>
          <w:color w:val="000000"/>
        </w:rPr>
        <w:t xml:space="preserve">Tous ces résultats sont concordants : La France a complètement décroché en ce qui concerne la formation </w:t>
      </w:r>
      <w:r w:rsidR="001D52ED" w:rsidRPr="00BE6611">
        <w:rPr>
          <w:rFonts w:ascii="Arial" w:hAnsi="Arial" w:cs="Arial"/>
          <w:color w:val="000000"/>
        </w:rPr>
        <w:t>continue</w:t>
      </w:r>
      <w:r w:rsidR="005F2A45" w:rsidRPr="00BE6611">
        <w:rPr>
          <w:rFonts w:ascii="Arial" w:hAnsi="Arial" w:cs="Arial"/>
          <w:color w:val="000000"/>
        </w:rPr>
        <w:t xml:space="preserve"> des adultes</w:t>
      </w:r>
      <w:r w:rsidRPr="00BE6611">
        <w:rPr>
          <w:rFonts w:ascii="Arial" w:hAnsi="Arial" w:cs="Arial"/>
          <w:color w:val="000000"/>
        </w:rPr>
        <w:t xml:space="preserve">, alors qu’elle figure dans la liste des pays qui dépensent le plus. </w:t>
      </w:r>
    </w:p>
    <w:p w:rsidR="001602EB" w:rsidRPr="00BE6611" w:rsidRDefault="001602EB" w:rsidP="00EC2C27">
      <w:pPr>
        <w:spacing w:after="0" w:line="240" w:lineRule="auto"/>
        <w:ind w:left="709"/>
        <w:jc w:val="both"/>
        <w:rPr>
          <w:rFonts w:ascii="Arial" w:hAnsi="Arial" w:cs="Arial"/>
          <w:color w:val="000000"/>
        </w:rPr>
      </w:pPr>
    </w:p>
    <w:p w:rsidR="00EC2C27" w:rsidRPr="00BE6611" w:rsidRDefault="001602EB" w:rsidP="001602EB">
      <w:pPr>
        <w:spacing w:after="0" w:line="240" w:lineRule="auto"/>
        <w:ind w:left="709"/>
        <w:jc w:val="both"/>
        <w:rPr>
          <w:rFonts w:ascii="Arial" w:hAnsi="Arial" w:cs="Arial"/>
          <w:color w:val="000000"/>
        </w:rPr>
      </w:pPr>
      <w:r w:rsidRPr="00BE6611">
        <w:rPr>
          <w:rFonts w:ascii="Arial" w:hAnsi="Arial" w:cs="Arial"/>
          <w:color w:val="000000"/>
        </w:rPr>
        <w:t xml:space="preserve">Par contre, la France occupe avec </w:t>
      </w:r>
      <w:r w:rsidRPr="00BE6611">
        <w:rPr>
          <w:rFonts w:ascii="Arial" w:hAnsi="Arial" w:cs="Arial"/>
          <w:b/>
          <w:color w:val="000000"/>
        </w:rPr>
        <w:t>HEC la 1</w:t>
      </w:r>
      <w:r w:rsidRPr="00BE6611">
        <w:rPr>
          <w:rFonts w:ascii="Arial" w:hAnsi="Arial" w:cs="Arial"/>
          <w:b/>
          <w:color w:val="000000"/>
          <w:vertAlign w:val="superscript"/>
        </w:rPr>
        <w:t>ère</w:t>
      </w:r>
      <w:r w:rsidR="00996E82" w:rsidRPr="00BE6611">
        <w:rPr>
          <w:rFonts w:ascii="Arial" w:hAnsi="Arial" w:cs="Arial"/>
          <w:b/>
          <w:color w:val="000000"/>
        </w:rPr>
        <w:t xml:space="preserve"> place </w:t>
      </w:r>
      <w:r w:rsidRPr="00BE6611">
        <w:rPr>
          <w:rFonts w:ascii="Arial" w:hAnsi="Arial" w:cs="Arial"/>
          <w:b/>
          <w:color w:val="000000"/>
        </w:rPr>
        <w:t>dans le classement mondial</w:t>
      </w:r>
      <w:r w:rsidRPr="00BE6611">
        <w:rPr>
          <w:rFonts w:ascii="Arial" w:hAnsi="Arial" w:cs="Arial"/>
          <w:color w:val="000000"/>
        </w:rPr>
        <w:t xml:space="preserve">  des programmes de formation </w:t>
      </w:r>
      <w:r w:rsidR="00540BC8" w:rsidRPr="00BE6611">
        <w:rPr>
          <w:rFonts w:ascii="Arial" w:hAnsi="Arial" w:cs="Arial"/>
          <w:color w:val="000000"/>
        </w:rPr>
        <w:t xml:space="preserve">continue </w:t>
      </w:r>
      <w:r w:rsidRPr="00BE6611">
        <w:rPr>
          <w:rFonts w:ascii="Arial" w:hAnsi="Arial" w:cs="Arial"/>
          <w:color w:val="000000"/>
        </w:rPr>
        <w:t xml:space="preserve">pour les cadres et dirigeants établi par le </w:t>
      </w:r>
      <w:r w:rsidR="008705F9" w:rsidRPr="00BE6611">
        <w:rPr>
          <w:rFonts w:ascii="Arial" w:hAnsi="Arial" w:cs="Arial"/>
          <w:color w:val="000000"/>
        </w:rPr>
        <w:t xml:space="preserve">quotidien britannique </w:t>
      </w:r>
      <w:r w:rsidRPr="00BE6611">
        <w:rPr>
          <w:rFonts w:ascii="Arial" w:hAnsi="Arial" w:cs="Arial"/>
          <w:color w:val="000000"/>
        </w:rPr>
        <w:t>Financial Times</w:t>
      </w:r>
      <w:r w:rsidR="008705F9" w:rsidRPr="00BE6611">
        <w:rPr>
          <w:rFonts w:ascii="Arial" w:hAnsi="Arial" w:cs="Arial"/>
          <w:color w:val="000000"/>
        </w:rPr>
        <w:t>.</w:t>
      </w:r>
      <w:r w:rsidR="00F62992" w:rsidRPr="00BE6611">
        <w:rPr>
          <w:rFonts w:ascii="Arial" w:hAnsi="Arial" w:cs="Arial"/>
          <w:i/>
          <w:color w:val="000000"/>
        </w:rPr>
        <w:t xml:space="preserve"> (</w:t>
      </w:r>
      <w:r w:rsidR="00F62992" w:rsidRPr="00BE6611">
        <w:rPr>
          <w:rFonts w:ascii="Arial" w:hAnsi="Arial" w:cs="Arial"/>
          <w:i/>
          <w:color w:val="000000"/>
          <w:sz w:val="20"/>
        </w:rPr>
        <w:t>Source : capital.fr  - 14/5/2013</w:t>
      </w:r>
      <w:r w:rsidR="00F62992" w:rsidRPr="00BE6611">
        <w:rPr>
          <w:rFonts w:ascii="Arial" w:hAnsi="Arial" w:cs="Arial"/>
          <w:i/>
          <w:color w:val="000000"/>
        </w:rPr>
        <w:t>)</w:t>
      </w:r>
    </w:p>
    <w:p w:rsidR="008705F9" w:rsidRPr="00BE6611" w:rsidRDefault="008705F9" w:rsidP="001602EB">
      <w:pPr>
        <w:spacing w:after="0" w:line="240" w:lineRule="auto"/>
        <w:ind w:left="709"/>
        <w:jc w:val="both"/>
        <w:rPr>
          <w:rFonts w:ascii="Arial" w:hAnsi="Arial" w:cs="Arial"/>
          <w:i/>
        </w:rPr>
      </w:pPr>
    </w:p>
    <w:p w:rsidR="00EC2C27" w:rsidRPr="00BE6611" w:rsidRDefault="00EC2C27" w:rsidP="00EC2C27">
      <w:pPr>
        <w:spacing w:line="240" w:lineRule="auto"/>
        <w:jc w:val="both"/>
        <w:rPr>
          <w:rFonts w:ascii="Arial" w:hAnsi="Arial" w:cs="Arial"/>
        </w:rPr>
      </w:pPr>
    </w:p>
    <w:p w:rsidR="009F3F57" w:rsidRPr="0048496A" w:rsidRDefault="00E26C52" w:rsidP="009F3F57">
      <w:pPr>
        <w:pStyle w:val="Paragraphedeliste"/>
        <w:numPr>
          <w:ilvl w:val="0"/>
          <w:numId w:val="22"/>
        </w:numPr>
        <w:spacing w:line="240" w:lineRule="auto"/>
        <w:ind w:left="851" w:hanging="284"/>
        <w:jc w:val="both"/>
        <w:rPr>
          <w:rFonts w:ascii="Arial" w:hAnsi="Arial" w:cs="Arial"/>
          <w:b/>
          <w:sz w:val="28"/>
          <w:szCs w:val="24"/>
          <w:u w:val="single"/>
        </w:rPr>
      </w:pPr>
      <w:r w:rsidRPr="00BE6611">
        <w:rPr>
          <w:rFonts w:ascii="Arial" w:hAnsi="Arial" w:cs="Arial"/>
          <w:b/>
          <w:sz w:val="28"/>
          <w:szCs w:val="24"/>
          <w:u w:val="single"/>
        </w:rPr>
        <w:t>Une inadéquation entre besoins de quali</w:t>
      </w:r>
      <w:r w:rsidR="0048496A">
        <w:rPr>
          <w:rFonts w:ascii="Arial" w:hAnsi="Arial" w:cs="Arial"/>
          <w:b/>
          <w:sz w:val="28"/>
          <w:szCs w:val="24"/>
          <w:u w:val="single"/>
        </w:rPr>
        <w:t xml:space="preserve">fication et moyens mis en œuvre </w:t>
      </w:r>
      <w:r w:rsidR="009F3F57" w:rsidRPr="0048496A">
        <w:rPr>
          <w:rFonts w:ascii="Arial" w:hAnsi="Arial" w:cs="Arial"/>
          <w:b/>
          <w:sz w:val="28"/>
          <w:szCs w:val="24"/>
          <w:u w:val="single"/>
        </w:rPr>
        <w:t>en termes de formation initiale et de formation continue</w:t>
      </w:r>
    </w:p>
    <w:p w:rsidR="009F3F57" w:rsidRPr="00E26C52" w:rsidRDefault="009F3F57" w:rsidP="009F3F57">
      <w:pPr>
        <w:pStyle w:val="Paragraphedeliste"/>
        <w:spacing w:line="240" w:lineRule="auto"/>
        <w:ind w:left="851"/>
        <w:jc w:val="both"/>
        <w:rPr>
          <w:rFonts w:ascii="Arial" w:hAnsi="Arial" w:cs="Arial"/>
          <w:sz w:val="28"/>
          <w:szCs w:val="24"/>
          <w:u w:val="single"/>
        </w:rPr>
      </w:pPr>
    </w:p>
    <w:p w:rsidR="00E26C52" w:rsidRPr="0048496A" w:rsidRDefault="009F3F57" w:rsidP="009F3F57">
      <w:pPr>
        <w:pStyle w:val="Paragraphedeliste"/>
        <w:ind w:left="709"/>
        <w:jc w:val="both"/>
        <w:rPr>
          <w:rFonts w:ascii="Arial" w:hAnsi="Arial" w:cs="Arial"/>
        </w:rPr>
      </w:pPr>
      <w:r w:rsidRPr="0048496A">
        <w:rPr>
          <w:rFonts w:ascii="Arial" w:hAnsi="Arial" w:cs="Arial"/>
        </w:rPr>
        <w:t xml:space="preserve">Résoudre les difficultés en matière d'emploi nécessite d'améliorer la relation entre la formation, la qualification et l'emploi. Améliorer l'emploi des jeunes repose d'abord sur une meilleure articulation entre le système éducatif et </w:t>
      </w:r>
      <w:r w:rsidR="0048496A" w:rsidRPr="0048496A">
        <w:rPr>
          <w:rFonts w:ascii="Arial" w:hAnsi="Arial" w:cs="Arial"/>
        </w:rPr>
        <w:t>le</w:t>
      </w:r>
      <w:r w:rsidRPr="0048496A">
        <w:rPr>
          <w:rFonts w:ascii="Arial" w:hAnsi="Arial" w:cs="Arial"/>
        </w:rPr>
        <w:t xml:space="preserve"> monde économique. Pour faire face à ces inadéquations, il importe d'identifier les compétences et les connaissances attendues à différents niveaux de qualification dans les filières, compte tenu des évolutions technologiques, économiques et sociales ; d'examiner les questions de l'orientation et d'insertion des jeunes ; de favoriser l'alternance et de renforcer les coopérations écoles entreprises. C'est l'objectif visé par </w:t>
      </w:r>
      <w:r w:rsidR="0048496A" w:rsidRPr="0048496A">
        <w:rPr>
          <w:rFonts w:ascii="Arial" w:hAnsi="Arial" w:cs="Arial"/>
        </w:rPr>
        <w:t xml:space="preserve">la mise </w:t>
      </w:r>
      <w:r w:rsidRPr="0048496A">
        <w:rPr>
          <w:rFonts w:ascii="Arial" w:hAnsi="Arial" w:cs="Arial"/>
        </w:rPr>
        <w:t>en place le Conseil National Éducation Économie. La satisfaction des besoins de qualification passe aussi par la formation continue</w:t>
      </w:r>
      <w:r w:rsidR="0048496A">
        <w:rPr>
          <w:rFonts w:ascii="Arial" w:hAnsi="Arial" w:cs="Arial"/>
        </w:rPr>
        <w:t>.</w:t>
      </w:r>
    </w:p>
    <w:p w:rsidR="00E26C52" w:rsidRPr="00BE6611" w:rsidRDefault="00E26C52" w:rsidP="0042790C">
      <w:pPr>
        <w:pStyle w:val="Paragraphedeliste"/>
        <w:ind w:left="709"/>
        <w:jc w:val="both"/>
        <w:rPr>
          <w:rFonts w:ascii="Arial" w:hAnsi="Arial" w:cs="Arial"/>
        </w:rPr>
      </w:pPr>
      <w:r w:rsidRPr="00BE6611">
        <w:rPr>
          <w:rFonts w:ascii="Arial" w:hAnsi="Arial" w:cs="Arial"/>
        </w:rPr>
        <w:t xml:space="preserve">En 2012, les formations d’une durée de moins de 20h représentaient </w:t>
      </w:r>
      <w:r w:rsidRPr="00BE6611">
        <w:rPr>
          <w:rFonts w:ascii="Arial" w:hAnsi="Arial" w:cs="Arial"/>
          <w:b/>
        </w:rPr>
        <w:t>62%</w:t>
      </w:r>
      <w:r w:rsidRPr="00BE6611">
        <w:rPr>
          <w:rFonts w:ascii="Arial" w:hAnsi="Arial" w:cs="Arial"/>
        </w:rPr>
        <w:t xml:space="preserve"> des formations alors que les formations d’une durée supérieure à 500h ne représentaient que </w:t>
      </w:r>
      <w:r w:rsidRPr="00BE6611">
        <w:rPr>
          <w:rFonts w:ascii="Arial" w:hAnsi="Arial" w:cs="Arial"/>
          <w:b/>
        </w:rPr>
        <w:t>0.57</w:t>
      </w:r>
      <w:proofErr w:type="gramStart"/>
      <w:r w:rsidRPr="00BE6611">
        <w:rPr>
          <w:rFonts w:ascii="Arial" w:hAnsi="Arial" w:cs="Arial"/>
          <w:b/>
        </w:rPr>
        <w:t>%</w:t>
      </w:r>
      <w:r w:rsidRPr="00BE6611">
        <w:rPr>
          <w:rFonts w:ascii="Arial" w:hAnsi="Arial" w:cs="Arial"/>
        </w:rPr>
        <w:t xml:space="preserve"> .</w:t>
      </w:r>
      <w:proofErr w:type="gramEnd"/>
    </w:p>
    <w:p w:rsidR="00E26C52" w:rsidRPr="00BE6611" w:rsidRDefault="00E26C52" w:rsidP="00750AB0">
      <w:pPr>
        <w:pStyle w:val="Paragraphedeliste"/>
        <w:ind w:left="709"/>
        <w:jc w:val="both"/>
        <w:rPr>
          <w:rFonts w:ascii="Arial" w:hAnsi="Arial" w:cs="Arial"/>
        </w:rPr>
      </w:pPr>
      <w:r w:rsidRPr="00BE6611">
        <w:rPr>
          <w:rFonts w:ascii="Arial" w:hAnsi="Arial" w:cs="Arial"/>
        </w:rPr>
        <w:t>Le Congé individuel de forma</w:t>
      </w:r>
      <w:r w:rsidR="00045E8C" w:rsidRPr="00BE6611">
        <w:rPr>
          <w:rFonts w:ascii="Arial" w:hAnsi="Arial" w:cs="Arial"/>
        </w:rPr>
        <w:t xml:space="preserve">tion (CIF) </w:t>
      </w:r>
      <w:r w:rsidRPr="00BE6611">
        <w:rPr>
          <w:rFonts w:ascii="Arial" w:hAnsi="Arial" w:cs="Arial"/>
        </w:rPr>
        <w:t xml:space="preserve">reste encore l’outil le plus efficace pour une reconversion professionnelle des salariés, grâce à des formations </w:t>
      </w:r>
      <w:proofErr w:type="spellStart"/>
      <w:r w:rsidRPr="00BE6611">
        <w:rPr>
          <w:rFonts w:ascii="Arial" w:hAnsi="Arial" w:cs="Arial"/>
        </w:rPr>
        <w:t>diplômantes</w:t>
      </w:r>
      <w:proofErr w:type="spellEnd"/>
      <w:r w:rsidRPr="00BE6611">
        <w:rPr>
          <w:rFonts w:ascii="Arial" w:hAnsi="Arial" w:cs="Arial"/>
        </w:rPr>
        <w:t xml:space="preserve"> ou </w:t>
      </w:r>
      <w:proofErr w:type="spellStart"/>
      <w:r w:rsidRPr="00BE6611">
        <w:rPr>
          <w:rFonts w:ascii="Arial" w:hAnsi="Arial" w:cs="Arial"/>
        </w:rPr>
        <w:t>certifiantes</w:t>
      </w:r>
      <w:proofErr w:type="spellEnd"/>
      <w:r w:rsidRPr="00BE6611">
        <w:rPr>
          <w:rFonts w:ascii="Arial" w:hAnsi="Arial" w:cs="Arial"/>
        </w:rPr>
        <w:t xml:space="preserve">. D’autant que les bénéficiaires sont à plus de </w:t>
      </w:r>
      <w:r w:rsidRPr="00BE6611">
        <w:rPr>
          <w:rFonts w:ascii="Arial" w:hAnsi="Arial" w:cs="Arial"/>
          <w:b/>
        </w:rPr>
        <w:t>82%</w:t>
      </w:r>
      <w:r w:rsidRPr="00BE6611">
        <w:rPr>
          <w:rFonts w:ascii="Arial" w:hAnsi="Arial" w:cs="Arial"/>
        </w:rPr>
        <w:t xml:space="preserve"> les ouvriers et les employés. Le CIF finance des formations longues </w:t>
      </w:r>
      <w:proofErr w:type="gramStart"/>
      <w:r w:rsidRPr="00BE6611">
        <w:rPr>
          <w:rFonts w:ascii="Arial" w:hAnsi="Arial" w:cs="Arial"/>
        </w:rPr>
        <w:t>( 780</w:t>
      </w:r>
      <w:proofErr w:type="gramEnd"/>
      <w:r w:rsidRPr="00BE6611">
        <w:rPr>
          <w:rFonts w:ascii="Arial" w:hAnsi="Arial" w:cs="Arial"/>
        </w:rPr>
        <w:t xml:space="preserve"> heures en moyenne en 2012) . Avec 31 360 demandes de financement acceptées, le nombre de prises en charge de congé individuel de formation </w:t>
      </w:r>
      <w:proofErr w:type="gramStart"/>
      <w:r w:rsidRPr="00BE6611">
        <w:rPr>
          <w:rFonts w:ascii="Arial" w:hAnsi="Arial" w:cs="Arial"/>
        </w:rPr>
        <w:t>( Contrats</w:t>
      </w:r>
      <w:proofErr w:type="gramEnd"/>
      <w:r w:rsidRPr="00BE6611">
        <w:rPr>
          <w:rFonts w:ascii="Arial" w:hAnsi="Arial" w:cs="Arial"/>
        </w:rPr>
        <w:t xml:space="preserve"> à durée déterminée) diminue une nouvelle fois </w:t>
      </w:r>
      <w:r w:rsidRPr="00BE6611">
        <w:rPr>
          <w:rFonts w:ascii="Arial" w:hAnsi="Arial" w:cs="Arial"/>
          <w:b/>
        </w:rPr>
        <w:t>en 2012 de -</w:t>
      </w:r>
      <w:r w:rsidR="00996E82" w:rsidRPr="00BE6611">
        <w:rPr>
          <w:rFonts w:ascii="Arial" w:hAnsi="Arial" w:cs="Arial"/>
          <w:b/>
        </w:rPr>
        <w:t xml:space="preserve"> </w:t>
      </w:r>
      <w:r w:rsidRPr="00BE6611">
        <w:rPr>
          <w:rFonts w:ascii="Arial" w:hAnsi="Arial" w:cs="Arial"/>
          <w:b/>
        </w:rPr>
        <w:t>5,9 %</w:t>
      </w:r>
      <w:r w:rsidRPr="00BE6611">
        <w:rPr>
          <w:rFonts w:ascii="Arial" w:hAnsi="Arial" w:cs="Arial"/>
        </w:rPr>
        <w:t xml:space="preserve"> après une baisse de </w:t>
      </w:r>
      <w:r w:rsidRPr="00BE6611">
        <w:rPr>
          <w:rFonts w:ascii="Arial" w:hAnsi="Arial" w:cs="Arial"/>
          <w:b/>
        </w:rPr>
        <w:t>-</w:t>
      </w:r>
      <w:r w:rsidR="00996E82" w:rsidRPr="00BE6611">
        <w:rPr>
          <w:rFonts w:ascii="Arial" w:hAnsi="Arial" w:cs="Arial"/>
          <w:b/>
        </w:rPr>
        <w:t xml:space="preserve"> </w:t>
      </w:r>
      <w:r w:rsidRPr="00BE6611">
        <w:rPr>
          <w:rFonts w:ascii="Arial" w:hAnsi="Arial" w:cs="Arial"/>
          <w:b/>
        </w:rPr>
        <w:t>5,5 % en 2011</w:t>
      </w:r>
      <w:r w:rsidRPr="00BE6611">
        <w:rPr>
          <w:rFonts w:ascii="Arial" w:hAnsi="Arial" w:cs="Arial"/>
        </w:rPr>
        <w:t>. 62 574 demandes de financement de CIF ont été déposées en 2012, 59 335 ont été instruites et présentée</w:t>
      </w:r>
      <w:r w:rsidR="00750AB0" w:rsidRPr="00BE6611">
        <w:rPr>
          <w:rFonts w:ascii="Arial" w:hAnsi="Arial" w:cs="Arial"/>
        </w:rPr>
        <w:t>s</w:t>
      </w:r>
      <w:r w:rsidRPr="00BE6611">
        <w:rPr>
          <w:rFonts w:ascii="Arial" w:hAnsi="Arial" w:cs="Arial"/>
        </w:rPr>
        <w:t xml:space="preserve"> en commissions. Et, en définitive, </w:t>
      </w:r>
      <w:r w:rsidRPr="00BE6611">
        <w:rPr>
          <w:rFonts w:ascii="Arial" w:hAnsi="Arial" w:cs="Arial"/>
          <w:b/>
        </w:rPr>
        <w:t>52,85 %</w:t>
      </w:r>
      <w:r w:rsidRPr="00BE6611">
        <w:rPr>
          <w:rFonts w:ascii="Arial" w:hAnsi="Arial" w:cs="Arial"/>
        </w:rPr>
        <w:t xml:space="preserve"> de ces demandes instruite</w:t>
      </w:r>
      <w:r w:rsidR="00750AB0" w:rsidRPr="00BE6611">
        <w:rPr>
          <w:rFonts w:ascii="Arial" w:hAnsi="Arial" w:cs="Arial"/>
        </w:rPr>
        <w:t>s</w:t>
      </w:r>
      <w:r w:rsidRPr="00BE6611">
        <w:rPr>
          <w:rFonts w:ascii="Arial" w:hAnsi="Arial" w:cs="Arial"/>
        </w:rPr>
        <w:t xml:space="preserve"> et étudiées en commission ont donné lieu à une décision positive au cours de l'année. </w:t>
      </w:r>
      <w:proofErr w:type="gramStart"/>
      <w:r w:rsidRPr="00BE6611">
        <w:rPr>
          <w:rFonts w:ascii="Arial" w:hAnsi="Arial" w:cs="Arial"/>
        </w:rPr>
        <w:t xml:space="preserve">( </w:t>
      </w:r>
      <w:r w:rsidR="00996E82" w:rsidRPr="00BE6611">
        <w:rPr>
          <w:rFonts w:ascii="Arial" w:hAnsi="Arial" w:cs="Arial"/>
          <w:i/>
        </w:rPr>
        <w:t>source</w:t>
      </w:r>
      <w:proofErr w:type="gramEnd"/>
      <w:r w:rsidR="00996E82" w:rsidRPr="00BE6611">
        <w:rPr>
          <w:rFonts w:ascii="Arial" w:hAnsi="Arial" w:cs="Arial"/>
          <w:i/>
        </w:rPr>
        <w:t> </w:t>
      </w:r>
      <w:r w:rsidRPr="00BE6611">
        <w:rPr>
          <w:rFonts w:ascii="Arial" w:hAnsi="Arial" w:cs="Arial"/>
          <w:i/>
        </w:rPr>
        <w:t xml:space="preserve"> : annexe « formation professionnelle au projet de loi de finances pour 2014</w:t>
      </w:r>
      <w:r w:rsidRPr="00BE6611">
        <w:rPr>
          <w:rFonts w:ascii="Arial" w:hAnsi="Arial" w:cs="Arial"/>
        </w:rPr>
        <w:t>).</w:t>
      </w:r>
    </w:p>
    <w:p w:rsidR="00E26C52" w:rsidRPr="00BE6611" w:rsidRDefault="00E26C52" w:rsidP="0042790C">
      <w:pPr>
        <w:pStyle w:val="Paragraphedeliste"/>
        <w:ind w:left="709"/>
        <w:jc w:val="both"/>
        <w:rPr>
          <w:rFonts w:ascii="Arial" w:hAnsi="Arial" w:cs="Arial"/>
        </w:rPr>
      </w:pPr>
      <w:r w:rsidRPr="00BE6611">
        <w:rPr>
          <w:rFonts w:ascii="Arial" w:hAnsi="Arial" w:cs="Arial"/>
        </w:rPr>
        <w:t xml:space="preserve">Ainsi, le </w:t>
      </w:r>
      <w:r w:rsidR="0048496A">
        <w:rPr>
          <w:rFonts w:ascii="Arial" w:hAnsi="Arial" w:cs="Arial"/>
        </w:rPr>
        <w:t>CIF</w:t>
      </w:r>
      <w:r w:rsidRPr="00BE6611">
        <w:rPr>
          <w:rFonts w:ascii="Arial" w:hAnsi="Arial" w:cs="Arial"/>
        </w:rPr>
        <w:t xml:space="preserve"> qui répond le mieux aux objectifs des pouvoirs publics, à savoir réorienter les financements vers ceux qui en ont plus besoin, est en net recul. Cette tendance est également en contradiction avec </w:t>
      </w:r>
      <w:r w:rsidR="002759F9" w:rsidRPr="00BE6611">
        <w:rPr>
          <w:rFonts w:ascii="Arial" w:hAnsi="Arial" w:cs="Arial"/>
        </w:rPr>
        <w:t xml:space="preserve">un des </w:t>
      </w:r>
      <w:r w:rsidRPr="00BE6611">
        <w:rPr>
          <w:rFonts w:ascii="Arial" w:hAnsi="Arial" w:cs="Arial"/>
        </w:rPr>
        <w:t xml:space="preserve">objectifs de la formation professionnelle </w:t>
      </w:r>
      <w:proofErr w:type="gramStart"/>
      <w:r w:rsidRPr="00BE6611">
        <w:rPr>
          <w:rFonts w:ascii="Arial" w:hAnsi="Arial" w:cs="Arial"/>
        </w:rPr>
        <w:t>( art</w:t>
      </w:r>
      <w:proofErr w:type="gramEnd"/>
      <w:r w:rsidRPr="00BE6611">
        <w:rPr>
          <w:rFonts w:ascii="Arial" w:hAnsi="Arial" w:cs="Arial"/>
        </w:rPr>
        <w:t>. L. 6111-1 du Code du travail) selon lesquels « </w:t>
      </w:r>
      <w:r w:rsidRPr="00BE6611">
        <w:rPr>
          <w:rFonts w:ascii="Arial" w:hAnsi="Arial" w:cs="Arial"/>
          <w:i/>
        </w:rPr>
        <w:t>La formation professionnelle tout au long de la vie vise à permettre à chaque personne de progresser d’au moins un niveau de qualification au cours de sa vie professionnelle</w:t>
      </w:r>
      <w:r w:rsidRPr="00BE6611">
        <w:rPr>
          <w:rFonts w:ascii="Arial" w:hAnsi="Arial" w:cs="Arial"/>
        </w:rPr>
        <w:t> ». Les spécialistes s’accordent sur le fait qu’une formation qualifiante nécessite entre 700 et 1200h, ce qui correspond exactement au format du CIF.</w:t>
      </w:r>
    </w:p>
    <w:p w:rsidR="00E26C52" w:rsidRPr="00BE6611" w:rsidRDefault="00E26C52" w:rsidP="00E26C52">
      <w:pPr>
        <w:pStyle w:val="Paragraphedeliste"/>
        <w:spacing w:line="240" w:lineRule="auto"/>
        <w:ind w:left="851"/>
        <w:jc w:val="both"/>
        <w:rPr>
          <w:rFonts w:ascii="Arial" w:hAnsi="Arial" w:cs="Arial"/>
        </w:rPr>
      </w:pPr>
    </w:p>
    <w:p w:rsidR="00E26C52" w:rsidRPr="00BE6611" w:rsidRDefault="00E26C52" w:rsidP="00FC6D47">
      <w:pPr>
        <w:pStyle w:val="Paragraphedeliste"/>
        <w:numPr>
          <w:ilvl w:val="0"/>
          <w:numId w:val="22"/>
        </w:numPr>
        <w:spacing w:line="240" w:lineRule="auto"/>
        <w:ind w:left="851" w:hanging="284"/>
        <w:jc w:val="both"/>
        <w:rPr>
          <w:rFonts w:ascii="Arial" w:hAnsi="Arial" w:cs="Arial"/>
          <w:b/>
          <w:sz w:val="28"/>
          <w:szCs w:val="24"/>
          <w:u w:val="single"/>
        </w:rPr>
      </w:pPr>
      <w:r w:rsidRPr="0048496A">
        <w:rPr>
          <w:rFonts w:ascii="Arial" w:hAnsi="Arial" w:cs="Arial"/>
          <w:b/>
          <w:sz w:val="28"/>
          <w:szCs w:val="24"/>
          <w:u w:val="single"/>
        </w:rPr>
        <w:t>L’échec</w:t>
      </w:r>
      <w:r w:rsidRPr="00BE6611">
        <w:rPr>
          <w:rFonts w:ascii="Arial" w:hAnsi="Arial" w:cs="Arial"/>
          <w:b/>
          <w:sz w:val="28"/>
          <w:szCs w:val="24"/>
          <w:u w:val="single"/>
        </w:rPr>
        <w:t xml:space="preserve"> de l’insertion professionnelle des jeunes </w:t>
      </w:r>
    </w:p>
    <w:p w:rsidR="008705F9" w:rsidRPr="00BE6611" w:rsidRDefault="008705F9" w:rsidP="008705F9">
      <w:pPr>
        <w:pStyle w:val="Paragraphedeliste"/>
        <w:spacing w:line="240" w:lineRule="auto"/>
        <w:ind w:left="851"/>
        <w:jc w:val="both"/>
        <w:rPr>
          <w:rFonts w:ascii="Arial" w:hAnsi="Arial" w:cs="Arial"/>
          <w:sz w:val="28"/>
          <w:szCs w:val="24"/>
          <w:u w:val="single"/>
        </w:rPr>
      </w:pPr>
    </w:p>
    <w:p w:rsidR="008705F9" w:rsidRPr="00BE6611" w:rsidRDefault="008705F9" w:rsidP="008705F9">
      <w:pPr>
        <w:ind w:left="709"/>
        <w:jc w:val="both"/>
        <w:rPr>
          <w:rFonts w:ascii="Arial" w:hAnsi="Arial" w:cs="Arial"/>
        </w:rPr>
      </w:pPr>
      <w:r w:rsidRPr="00BE6611">
        <w:rPr>
          <w:rFonts w:ascii="Arial" w:hAnsi="Arial" w:cs="Arial"/>
        </w:rPr>
        <w:t xml:space="preserve">L’insertion professionnelle des jeunes reste un échec. Les gouvernements successifs, depuis </w:t>
      </w:r>
      <w:r w:rsidR="0048496A">
        <w:rPr>
          <w:rFonts w:ascii="Arial" w:hAnsi="Arial" w:cs="Arial"/>
        </w:rPr>
        <w:t>1977</w:t>
      </w:r>
      <w:r w:rsidRPr="00BE6611">
        <w:rPr>
          <w:rFonts w:ascii="Arial" w:hAnsi="Arial" w:cs="Arial"/>
        </w:rPr>
        <w:t xml:space="preserve">, ont tenté de régler ce problème au moyen de politiques conjoncturelles, prises dans l’urgence. De tous ces dispositifs éphémères, il reste une structure stable et implantée sur tout le territoire : le réseau des  Missions locales pour l’insertion professionnelle et sociale des jeunes, créé après le rapport de Bertrand Schwartz au </w:t>
      </w:r>
      <w:r w:rsidR="0048496A">
        <w:rPr>
          <w:rFonts w:ascii="Arial" w:hAnsi="Arial" w:cs="Arial"/>
        </w:rPr>
        <w:lastRenderedPageBreak/>
        <w:t xml:space="preserve">Premier </w:t>
      </w:r>
      <w:r w:rsidRPr="00BE6611">
        <w:rPr>
          <w:rFonts w:ascii="Arial" w:hAnsi="Arial" w:cs="Arial"/>
        </w:rPr>
        <w:t>ministre sur l'insertion professionnelle et sociale des jeunes. Le professionnalisme de ces équipes est reconnu par tous.</w:t>
      </w:r>
    </w:p>
    <w:p w:rsidR="008705F9" w:rsidRPr="00BE6611" w:rsidRDefault="007567EB" w:rsidP="002759F9">
      <w:pPr>
        <w:spacing w:after="0"/>
        <w:ind w:left="709"/>
        <w:jc w:val="both"/>
        <w:rPr>
          <w:rFonts w:ascii="Arial" w:hAnsi="Arial" w:cs="Arial"/>
        </w:rPr>
      </w:pPr>
      <w:r w:rsidRPr="00BE6611">
        <w:rPr>
          <w:rFonts w:ascii="Arial" w:hAnsi="Arial" w:cs="Arial"/>
        </w:rPr>
        <w:t xml:space="preserve">Dès avril 1977, </w:t>
      </w:r>
      <w:r w:rsidR="0048496A">
        <w:rPr>
          <w:rFonts w:ascii="Arial" w:hAnsi="Arial" w:cs="Arial"/>
        </w:rPr>
        <w:t>est</w:t>
      </w:r>
      <w:r w:rsidR="008705F9" w:rsidRPr="00BE6611">
        <w:rPr>
          <w:rFonts w:ascii="Arial" w:hAnsi="Arial" w:cs="Arial"/>
        </w:rPr>
        <w:t xml:space="preserve"> </w:t>
      </w:r>
      <w:proofErr w:type="gramStart"/>
      <w:r w:rsidR="008705F9" w:rsidRPr="00BE6611">
        <w:rPr>
          <w:rFonts w:ascii="Arial" w:hAnsi="Arial" w:cs="Arial"/>
        </w:rPr>
        <w:t>annonc</w:t>
      </w:r>
      <w:r w:rsidR="0048496A">
        <w:rPr>
          <w:rFonts w:ascii="Arial" w:hAnsi="Arial" w:cs="Arial"/>
        </w:rPr>
        <w:t>é</w:t>
      </w:r>
      <w:proofErr w:type="gramEnd"/>
      <w:r w:rsidR="008705F9" w:rsidRPr="00BE6611">
        <w:rPr>
          <w:rFonts w:ascii="Arial" w:hAnsi="Arial" w:cs="Arial"/>
        </w:rPr>
        <w:t xml:space="preserve"> l'adoption d'un "pacte national pour l'emploi des jeunes" afin d'enrayer la progression du chômage, notamment au sein d'une des catégories les plus touchées, les 18-25 ans. En 37 ans, de nombreuses formules ont été expérimentées : les travaux d'utilité collective (TUC) en 1984, Plan d'urgence pour l'emploi des jeunes en 1986, les contrats emploi solidarité (CES) en </w:t>
      </w:r>
      <w:proofErr w:type="gramStart"/>
      <w:r w:rsidR="008705F9" w:rsidRPr="00BE6611">
        <w:rPr>
          <w:rFonts w:ascii="Arial" w:hAnsi="Arial" w:cs="Arial"/>
        </w:rPr>
        <w:t>1990, :</w:t>
      </w:r>
      <w:proofErr w:type="gramEnd"/>
      <w:r w:rsidR="008705F9" w:rsidRPr="00BE6611">
        <w:rPr>
          <w:rFonts w:ascii="Arial" w:hAnsi="Arial" w:cs="Arial"/>
        </w:rPr>
        <w:t xml:space="preserve"> les emplois-jeunes en 1997,  les contrats-jeunes en entreprise en 2002,  le CPE, puis les "Emplois d'avenirs" et les Contrats de génération en 2012.</w:t>
      </w:r>
    </w:p>
    <w:p w:rsidR="002759F9" w:rsidRPr="0048496A" w:rsidRDefault="002759F9" w:rsidP="002759F9">
      <w:pPr>
        <w:spacing w:after="0"/>
        <w:ind w:left="709"/>
        <w:jc w:val="both"/>
        <w:rPr>
          <w:rFonts w:ascii="Arial" w:hAnsi="Arial" w:cs="Arial"/>
          <w:b/>
          <w:strike/>
        </w:rPr>
      </w:pPr>
      <w:r w:rsidRPr="00BE6611">
        <w:rPr>
          <w:rFonts w:ascii="Arial" w:hAnsi="Arial" w:cs="Arial"/>
          <w:b/>
        </w:rPr>
        <w:t>Le chômage des jeunes en France dépasse</w:t>
      </w:r>
      <w:r w:rsidR="008A508F" w:rsidRPr="00BE6611">
        <w:rPr>
          <w:rFonts w:ascii="Arial" w:hAnsi="Arial" w:cs="Arial"/>
          <w:b/>
        </w:rPr>
        <w:t>, aujourd’hui,</w:t>
      </w:r>
      <w:r w:rsidRPr="00BE6611">
        <w:rPr>
          <w:rFonts w:ascii="Arial" w:hAnsi="Arial" w:cs="Arial"/>
          <w:b/>
        </w:rPr>
        <w:t xml:space="preserve"> 2</w:t>
      </w:r>
      <w:r w:rsidR="001D0407" w:rsidRPr="00BE6611">
        <w:rPr>
          <w:rFonts w:ascii="Arial" w:hAnsi="Arial" w:cs="Arial"/>
          <w:b/>
        </w:rPr>
        <w:t>5</w:t>
      </w:r>
      <w:r w:rsidRPr="00BE6611">
        <w:rPr>
          <w:rFonts w:ascii="Arial" w:hAnsi="Arial" w:cs="Arial"/>
          <w:b/>
        </w:rPr>
        <w:t>% alors qu’en Allemagne, il n’est que de 8%</w:t>
      </w:r>
      <w:r w:rsidR="009A4AFB" w:rsidRPr="00BE6611">
        <w:rPr>
          <w:rFonts w:ascii="Arial" w:hAnsi="Arial" w:cs="Arial"/>
          <w:b/>
        </w:rPr>
        <w:t xml:space="preserve"> </w:t>
      </w:r>
      <w:r w:rsidR="009A4AFB" w:rsidRPr="00BE6611">
        <w:rPr>
          <w:rFonts w:ascii="Arial" w:hAnsi="Arial" w:cs="Arial"/>
        </w:rPr>
        <w:t>(même si l’évolution démographique est différente)</w:t>
      </w:r>
      <w:r w:rsidRPr="00BE6611">
        <w:rPr>
          <w:rFonts w:ascii="Arial" w:hAnsi="Arial" w:cs="Arial"/>
        </w:rPr>
        <w:t>.</w:t>
      </w:r>
      <w:r w:rsidR="007567EB" w:rsidRPr="00BE6611">
        <w:rPr>
          <w:rFonts w:ascii="Arial" w:hAnsi="Arial" w:cs="Arial"/>
          <w:b/>
        </w:rPr>
        <w:t xml:space="preserve"> </w:t>
      </w:r>
      <w:r w:rsidR="009F3F57" w:rsidRPr="0048496A">
        <w:rPr>
          <w:rFonts w:ascii="Arial" w:hAnsi="Arial" w:cs="Arial"/>
        </w:rPr>
        <w:t>En Allemagne, le ratio du nombre de sans emploi chez les jeunes et chez les adultes est proche de 1 (</w:t>
      </w:r>
      <w:r w:rsidR="0048496A" w:rsidRPr="0048496A">
        <w:rPr>
          <w:rFonts w:ascii="Arial" w:hAnsi="Arial" w:cs="Arial"/>
        </w:rPr>
        <w:t>entre</w:t>
      </w:r>
      <w:r w:rsidR="009F3F57" w:rsidRPr="0048496A">
        <w:rPr>
          <w:rFonts w:ascii="Arial" w:hAnsi="Arial" w:cs="Arial"/>
        </w:rPr>
        <w:t xml:space="preserve"> 1 </w:t>
      </w:r>
      <w:r w:rsidR="0048496A" w:rsidRPr="0048496A">
        <w:rPr>
          <w:rFonts w:ascii="Arial" w:hAnsi="Arial" w:cs="Arial"/>
        </w:rPr>
        <w:t>et</w:t>
      </w:r>
      <w:r w:rsidR="009F3F57" w:rsidRPr="0048496A">
        <w:rPr>
          <w:rFonts w:ascii="Arial" w:hAnsi="Arial" w:cs="Arial"/>
        </w:rPr>
        <w:t xml:space="preserve"> 1,5), alors qu'il est jusqu'à trois fois plus élevé en France.</w:t>
      </w:r>
      <w:r w:rsidR="009F3F57" w:rsidRPr="0048496A">
        <w:rPr>
          <w:rFonts w:ascii="Arial" w:hAnsi="Arial" w:cs="Arial"/>
          <w:sz w:val="24"/>
          <w:szCs w:val="20"/>
        </w:rPr>
        <w:t xml:space="preserve"> </w:t>
      </w:r>
      <w:r w:rsidR="009F3F57" w:rsidRPr="0048496A">
        <w:rPr>
          <w:rFonts w:ascii="Arial" w:hAnsi="Arial" w:cs="Arial"/>
        </w:rPr>
        <w:t xml:space="preserve">En fait, du seul point de vue quantitatif, la différence n'est pas si grande, si on rajoute aux 430 000 apprentis en France, face aux 1,5 million en Allemagne, les 700 000 lycéens professionnels pratiquant l'alternance, mais à condition que des améliorations soient portées à l'alternance et aux coopérations écoles entreprises. Le ratio devient alors 44% contre 51% en Allemagne. </w:t>
      </w:r>
      <w:r w:rsidR="0048496A">
        <w:rPr>
          <w:rFonts w:ascii="Arial" w:hAnsi="Arial" w:cs="Arial"/>
          <w:sz w:val="20"/>
          <w:szCs w:val="20"/>
        </w:rPr>
        <w:t>(</w:t>
      </w:r>
      <w:proofErr w:type="gramStart"/>
      <w:r w:rsidR="0048496A">
        <w:rPr>
          <w:rFonts w:ascii="Arial" w:hAnsi="Arial" w:cs="Arial"/>
          <w:sz w:val="20"/>
          <w:szCs w:val="20"/>
        </w:rPr>
        <w:t>s</w:t>
      </w:r>
      <w:r w:rsidR="009F3F57" w:rsidRPr="0048496A">
        <w:rPr>
          <w:rFonts w:ascii="Arial" w:hAnsi="Arial" w:cs="Arial"/>
          <w:sz w:val="20"/>
          <w:szCs w:val="20"/>
        </w:rPr>
        <w:t>ource</w:t>
      </w:r>
      <w:proofErr w:type="gramEnd"/>
      <w:r w:rsidR="009F3F57" w:rsidRPr="0048496A">
        <w:rPr>
          <w:rFonts w:ascii="Arial" w:hAnsi="Arial" w:cs="Arial"/>
          <w:sz w:val="20"/>
          <w:szCs w:val="20"/>
        </w:rPr>
        <w:t xml:space="preserve"> : note 322 du Centre d'analyse stratégique).</w:t>
      </w:r>
    </w:p>
    <w:p w:rsidR="002759F9" w:rsidRPr="00BE6611" w:rsidRDefault="002759F9" w:rsidP="002759F9">
      <w:pPr>
        <w:spacing w:after="0"/>
        <w:ind w:left="709"/>
        <w:jc w:val="both"/>
        <w:rPr>
          <w:rFonts w:ascii="Arial" w:hAnsi="Arial" w:cs="Arial"/>
        </w:rPr>
      </w:pPr>
    </w:p>
    <w:p w:rsidR="00291392" w:rsidRPr="00BE6611" w:rsidRDefault="00291392" w:rsidP="00FC6D47">
      <w:pPr>
        <w:pStyle w:val="Paragraphedeliste"/>
        <w:numPr>
          <w:ilvl w:val="0"/>
          <w:numId w:val="22"/>
        </w:numPr>
        <w:spacing w:line="240" w:lineRule="auto"/>
        <w:ind w:left="851" w:hanging="284"/>
        <w:jc w:val="both"/>
        <w:rPr>
          <w:rFonts w:ascii="Arial" w:hAnsi="Arial" w:cs="Arial"/>
          <w:b/>
          <w:sz w:val="28"/>
          <w:szCs w:val="24"/>
          <w:u w:val="single"/>
        </w:rPr>
      </w:pPr>
      <w:r w:rsidRPr="00BE6611">
        <w:rPr>
          <w:rFonts w:ascii="Arial" w:hAnsi="Arial" w:cs="Arial"/>
          <w:b/>
          <w:sz w:val="28"/>
          <w:szCs w:val="24"/>
          <w:u w:val="single"/>
        </w:rPr>
        <w:t xml:space="preserve">Un système </w:t>
      </w:r>
      <w:r w:rsidR="00740DFB" w:rsidRPr="00BE6611">
        <w:rPr>
          <w:rFonts w:ascii="Arial" w:hAnsi="Arial" w:cs="Arial"/>
          <w:b/>
          <w:sz w:val="28"/>
          <w:szCs w:val="24"/>
          <w:u w:val="single"/>
        </w:rPr>
        <w:t>complexe</w:t>
      </w:r>
    </w:p>
    <w:p w:rsidR="002D13BA" w:rsidRPr="00BE6611" w:rsidRDefault="00B55C6B" w:rsidP="00A66ADD">
      <w:pPr>
        <w:autoSpaceDE w:val="0"/>
        <w:autoSpaceDN w:val="0"/>
        <w:adjustRightInd w:val="0"/>
        <w:spacing w:after="0" w:line="240" w:lineRule="auto"/>
        <w:ind w:left="709"/>
        <w:jc w:val="both"/>
        <w:rPr>
          <w:rFonts w:ascii="Arial" w:hAnsi="Arial" w:cs="Arial"/>
          <w:szCs w:val="24"/>
        </w:rPr>
      </w:pPr>
      <w:r w:rsidRPr="00BE6611">
        <w:rPr>
          <w:rFonts w:ascii="Arial" w:hAnsi="Arial" w:cs="Arial"/>
          <w:szCs w:val="24"/>
        </w:rPr>
        <w:t>Depuis la loi de 1971, l</w:t>
      </w:r>
      <w:r w:rsidR="001412BF" w:rsidRPr="00BE6611">
        <w:rPr>
          <w:rFonts w:ascii="Arial" w:hAnsi="Arial" w:cs="Arial"/>
          <w:szCs w:val="24"/>
        </w:rPr>
        <w:t xml:space="preserve">a complexité du système de formation professionnelle est unanimement critiquée. </w:t>
      </w:r>
      <w:r w:rsidR="00C471E2" w:rsidRPr="00BE6611">
        <w:rPr>
          <w:rFonts w:ascii="Arial" w:hAnsi="Arial" w:cs="Arial"/>
          <w:szCs w:val="24"/>
        </w:rPr>
        <w:t>Voilà u</w:t>
      </w:r>
      <w:r w:rsidR="00FA4B24" w:rsidRPr="00BE6611">
        <w:rPr>
          <w:rFonts w:ascii="Arial" w:hAnsi="Arial" w:cs="Arial"/>
          <w:szCs w:val="24"/>
        </w:rPr>
        <w:t>n</w:t>
      </w:r>
      <w:r w:rsidR="00B81F89" w:rsidRPr="00BE6611">
        <w:rPr>
          <w:rFonts w:ascii="Arial" w:hAnsi="Arial" w:cs="Arial"/>
          <w:szCs w:val="24"/>
        </w:rPr>
        <w:t xml:space="preserve"> </w:t>
      </w:r>
      <w:r w:rsidR="00C471E2" w:rsidRPr="00BE6611">
        <w:rPr>
          <w:rFonts w:ascii="Arial" w:hAnsi="Arial" w:cs="Arial"/>
          <w:szCs w:val="24"/>
        </w:rPr>
        <w:t xml:space="preserve">petit </w:t>
      </w:r>
      <w:r w:rsidR="00B81F89" w:rsidRPr="00BE6611">
        <w:rPr>
          <w:rFonts w:ascii="Arial" w:hAnsi="Arial" w:cs="Arial"/>
          <w:szCs w:val="24"/>
        </w:rPr>
        <w:t>florilège </w:t>
      </w:r>
      <w:r w:rsidR="00C471E2" w:rsidRPr="00BE6611">
        <w:rPr>
          <w:rFonts w:ascii="Arial" w:hAnsi="Arial" w:cs="Arial"/>
          <w:szCs w:val="24"/>
        </w:rPr>
        <w:t xml:space="preserve">historique </w:t>
      </w:r>
      <w:r w:rsidR="00B81F89" w:rsidRPr="00BE6611">
        <w:rPr>
          <w:rFonts w:ascii="Arial" w:hAnsi="Arial" w:cs="Arial"/>
          <w:szCs w:val="24"/>
        </w:rPr>
        <w:t>:</w:t>
      </w:r>
    </w:p>
    <w:p w:rsidR="00B55C6B" w:rsidRPr="00BE6611" w:rsidRDefault="002D13BA" w:rsidP="00A66ADD">
      <w:pPr>
        <w:autoSpaceDE w:val="0"/>
        <w:autoSpaceDN w:val="0"/>
        <w:adjustRightInd w:val="0"/>
        <w:spacing w:after="0" w:line="240" w:lineRule="auto"/>
        <w:ind w:left="709"/>
        <w:jc w:val="both"/>
        <w:rPr>
          <w:rFonts w:ascii="Arial" w:hAnsi="Arial" w:cs="Arial"/>
          <w:szCs w:val="24"/>
        </w:rPr>
      </w:pPr>
      <w:r w:rsidRPr="00BE6611">
        <w:rPr>
          <w:rFonts w:ascii="Arial" w:hAnsi="Arial" w:cs="Arial"/>
          <w:szCs w:val="24"/>
        </w:rPr>
        <w:t xml:space="preserve">Déjà en 1974, dans la  préface d’une présentation du système juridique français, Nicole </w:t>
      </w:r>
      <w:proofErr w:type="spellStart"/>
      <w:r w:rsidRPr="00BE6611">
        <w:rPr>
          <w:rFonts w:ascii="Arial" w:hAnsi="Arial" w:cs="Arial"/>
          <w:szCs w:val="24"/>
        </w:rPr>
        <w:t>Catala</w:t>
      </w:r>
      <w:proofErr w:type="spellEnd"/>
      <w:r w:rsidR="00807A62" w:rsidRPr="00BE6611">
        <w:rPr>
          <w:rFonts w:ascii="Arial" w:hAnsi="Arial" w:cs="Arial"/>
          <w:szCs w:val="24"/>
        </w:rPr>
        <w:t xml:space="preserve">, Secrétaire d'État chargée de la Formation professionnelle de 1986 à 1988, </w:t>
      </w:r>
      <w:r w:rsidRPr="00BE6611">
        <w:rPr>
          <w:rFonts w:ascii="Arial" w:hAnsi="Arial" w:cs="Arial"/>
          <w:szCs w:val="24"/>
        </w:rPr>
        <w:t>écrivait : « </w:t>
      </w:r>
      <w:r w:rsidRPr="00BE6611">
        <w:rPr>
          <w:rFonts w:ascii="Arial" w:hAnsi="Arial" w:cs="Arial"/>
          <w:i/>
          <w:szCs w:val="24"/>
        </w:rPr>
        <w:t>L’architecture juridique ainsi édifiée se rattache à l’art monumental. Si elle traduit la foi de ceux qui l’ont construite, elle réserve sans doute à ceux qui la fréquentent les avatars que ménageait Dédale aux visiteurs du labyrinthe</w:t>
      </w:r>
      <w:r w:rsidRPr="00BE6611">
        <w:rPr>
          <w:rFonts w:ascii="Arial" w:hAnsi="Arial" w:cs="Arial"/>
          <w:szCs w:val="24"/>
        </w:rPr>
        <w:t xml:space="preserve"> » </w:t>
      </w:r>
      <w:proofErr w:type="gramStart"/>
      <w:r w:rsidRPr="00BE6611">
        <w:rPr>
          <w:rFonts w:ascii="Arial" w:hAnsi="Arial" w:cs="Arial"/>
          <w:szCs w:val="24"/>
        </w:rPr>
        <w:t xml:space="preserve">( </w:t>
      </w:r>
      <w:r w:rsidRPr="00BE6611">
        <w:rPr>
          <w:rFonts w:ascii="Arial" w:hAnsi="Arial" w:cs="Arial"/>
          <w:i/>
          <w:szCs w:val="24"/>
        </w:rPr>
        <w:t>source</w:t>
      </w:r>
      <w:proofErr w:type="gramEnd"/>
      <w:r w:rsidRPr="00BE6611">
        <w:rPr>
          <w:rFonts w:ascii="Arial" w:hAnsi="Arial" w:cs="Arial"/>
          <w:i/>
          <w:szCs w:val="24"/>
        </w:rPr>
        <w:t xml:space="preserve"> : Synthèse de l’intervention de Bernard </w:t>
      </w:r>
      <w:proofErr w:type="spellStart"/>
      <w:r w:rsidRPr="00BE6611">
        <w:rPr>
          <w:rFonts w:ascii="Arial" w:hAnsi="Arial" w:cs="Arial"/>
          <w:i/>
          <w:szCs w:val="24"/>
        </w:rPr>
        <w:t>Liétard</w:t>
      </w:r>
      <w:proofErr w:type="spellEnd"/>
      <w:r w:rsidRPr="00BE6611">
        <w:rPr>
          <w:rFonts w:ascii="Arial" w:hAnsi="Arial" w:cs="Arial"/>
          <w:i/>
          <w:szCs w:val="24"/>
        </w:rPr>
        <w:t xml:space="preserve"> à l’</w:t>
      </w:r>
      <w:proofErr w:type="spellStart"/>
      <w:r w:rsidRPr="00BE6611">
        <w:rPr>
          <w:rFonts w:ascii="Arial" w:hAnsi="Arial" w:cs="Arial"/>
          <w:i/>
          <w:szCs w:val="24"/>
        </w:rPr>
        <w:t>Afref</w:t>
      </w:r>
      <w:proofErr w:type="spellEnd"/>
      <w:r w:rsidRPr="00BE6611">
        <w:rPr>
          <w:rFonts w:ascii="Arial" w:hAnsi="Arial" w:cs="Arial"/>
          <w:i/>
          <w:szCs w:val="24"/>
        </w:rPr>
        <w:t xml:space="preserve"> – 29.9.2011</w:t>
      </w:r>
      <w:r w:rsidRPr="00BE6611">
        <w:rPr>
          <w:rFonts w:ascii="Arial" w:hAnsi="Arial" w:cs="Arial"/>
          <w:szCs w:val="24"/>
        </w:rPr>
        <w:t>).</w:t>
      </w:r>
    </w:p>
    <w:p w:rsidR="00B55C6B" w:rsidRPr="00BE6611" w:rsidRDefault="001E00D4" w:rsidP="00A66ADD">
      <w:pPr>
        <w:autoSpaceDE w:val="0"/>
        <w:autoSpaceDN w:val="0"/>
        <w:adjustRightInd w:val="0"/>
        <w:spacing w:after="0" w:line="240" w:lineRule="auto"/>
        <w:ind w:left="709"/>
        <w:jc w:val="both"/>
        <w:rPr>
          <w:rFonts w:ascii="Arial" w:hAnsi="Arial" w:cs="Arial"/>
          <w:i/>
          <w:sz w:val="20"/>
          <w:szCs w:val="20"/>
        </w:rPr>
      </w:pPr>
      <w:r w:rsidRPr="00BE6611">
        <w:rPr>
          <w:rFonts w:ascii="Arial" w:hAnsi="Arial" w:cs="Arial"/>
          <w:szCs w:val="24"/>
        </w:rPr>
        <w:t>En 1980, le premier ministre Raymond Barre</w:t>
      </w:r>
      <w:r w:rsidR="00C471E2" w:rsidRPr="00BE6611">
        <w:rPr>
          <w:rFonts w:ascii="Arial" w:hAnsi="Arial" w:cs="Arial"/>
          <w:szCs w:val="24"/>
        </w:rPr>
        <w:t xml:space="preserve"> déclarait : «  </w:t>
      </w:r>
      <w:r w:rsidR="00C471E2" w:rsidRPr="00BE6611">
        <w:rPr>
          <w:rFonts w:ascii="Arial" w:hAnsi="Arial" w:cs="Arial"/>
          <w:i/>
          <w:szCs w:val="20"/>
        </w:rPr>
        <w:t xml:space="preserve">Le dispositif de formation professionnelle est </w:t>
      </w:r>
      <w:r w:rsidR="00D818F1" w:rsidRPr="00BE6611">
        <w:rPr>
          <w:rFonts w:ascii="Arial" w:hAnsi="Arial" w:cs="Arial"/>
          <w:i/>
          <w:szCs w:val="20"/>
        </w:rPr>
        <w:t>deven</w:t>
      </w:r>
      <w:r w:rsidR="00F12E9C" w:rsidRPr="00BE6611">
        <w:rPr>
          <w:rFonts w:ascii="Arial" w:hAnsi="Arial" w:cs="Arial"/>
          <w:i/>
          <w:szCs w:val="20"/>
        </w:rPr>
        <w:t>u</w:t>
      </w:r>
      <w:r w:rsidR="00D818F1" w:rsidRPr="00BE6611">
        <w:rPr>
          <w:rFonts w:ascii="Arial" w:hAnsi="Arial" w:cs="Arial"/>
          <w:i/>
          <w:szCs w:val="20"/>
        </w:rPr>
        <w:t xml:space="preserve"> si complexe que seuls les spécialistes peuvent se retrouver dans le maquis des règlementations et des institutions. </w:t>
      </w:r>
      <w:r w:rsidR="00C471E2" w:rsidRPr="00BE6611">
        <w:rPr>
          <w:rFonts w:ascii="Arial" w:hAnsi="Arial" w:cs="Arial"/>
          <w:i/>
          <w:szCs w:val="20"/>
        </w:rPr>
        <w:t>Il est certes indispensable  de prévoir des règlementations lorsqu’il s’agit de l’utilisation de fonds aussi considérables que ceux qui sont en cause. Mais, il ne faut pas que les entreprises et les travailleurs se trouvent</w:t>
      </w:r>
      <w:r w:rsidR="00D818F1" w:rsidRPr="00BE6611">
        <w:rPr>
          <w:rFonts w:ascii="Arial" w:hAnsi="Arial" w:cs="Arial"/>
          <w:i/>
          <w:szCs w:val="20"/>
        </w:rPr>
        <w:t xml:space="preserve"> découragés par une complexité dissuasive</w:t>
      </w:r>
      <w:r w:rsidR="00C471E2" w:rsidRPr="00BE6611">
        <w:rPr>
          <w:rFonts w:ascii="Arial" w:hAnsi="Arial" w:cs="Arial"/>
          <w:i/>
          <w:szCs w:val="20"/>
        </w:rPr>
        <w:t xml:space="preserve"> des règles et des organismes. Le gouvernement, soyez-en assurés, tiendra le plus grand compte des suggestions que vous pourrez faire pour simplifier et changer les procédures </w:t>
      </w:r>
      <w:r w:rsidR="00C471E2" w:rsidRPr="00BE6611">
        <w:rPr>
          <w:rFonts w:ascii="Arial" w:hAnsi="Arial" w:cs="Arial"/>
          <w:i/>
          <w:sz w:val="20"/>
          <w:szCs w:val="20"/>
        </w:rPr>
        <w:t>»</w:t>
      </w:r>
    </w:p>
    <w:p w:rsidR="001E00D4" w:rsidRPr="00BE6611" w:rsidRDefault="001E00D4" w:rsidP="00A66ADD">
      <w:pPr>
        <w:autoSpaceDE w:val="0"/>
        <w:autoSpaceDN w:val="0"/>
        <w:adjustRightInd w:val="0"/>
        <w:spacing w:after="0" w:line="240" w:lineRule="auto"/>
        <w:ind w:left="709"/>
        <w:jc w:val="both"/>
        <w:rPr>
          <w:rFonts w:ascii="Arial" w:hAnsi="Arial" w:cs="Arial"/>
          <w:szCs w:val="24"/>
        </w:rPr>
      </w:pPr>
      <w:r w:rsidRPr="00BE6611">
        <w:rPr>
          <w:rFonts w:ascii="Arial" w:hAnsi="Arial" w:cs="Arial"/>
          <w:szCs w:val="24"/>
        </w:rPr>
        <w:t>En janvier 2012</w:t>
      </w:r>
      <w:r w:rsidR="00C471E2" w:rsidRPr="00BE6611">
        <w:rPr>
          <w:rFonts w:ascii="Arial" w:hAnsi="Arial" w:cs="Arial"/>
          <w:szCs w:val="24"/>
        </w:rPr>
        <w:t xml:space="preserve"> </w:t>
      </w:r>
      <w:r w:rsidR="00F12E9C" w:rsidRPr="00BE6611">
        <w:rPr>
          <w:rFonts w:ascii="Arial" w:hAnsi="Arial" w:cs="Arial"/>
          <w:szCs w:val="24"/>
        </w:rPr>
        <w:t>devant le</w:t>
      </w:r>
      <w:r w:rsidR="00C471E2" w:rsidRPr="00BE6611">
        <w:rPr>
          <w:rFonts w:ascii="Arial" w:hAnsi="Arial" w:cs="Arial"/>
          <w:szCs w:val="24"/>
        </w:rPr>
        <w:t xml:space="preserve"> C</w:t>
      </w:r>
      <w:r w:rsidR="00F12E9C" w:rsidRPr="00BE6611">
        <w:rPr>
          <w:rFonts w:ascii="Arial" w:hAnsi="Arial" w:cs="Arial"/>
          <w:szCs w:val="24"/>
        </w:rPr>
        <w:t>onseil économique, social et environnemental</w:t>
      </w:r>
      <w:r w:rsidRPr="00BE6611">
        <w:rPr>
          <w:rFonts w:ascii="Arial" w:hAnsi="Arial" w:cs="Arial"/>
          <w:szCs w:val="24"/>
        </w:rPr>
        <w:t xml:space="preserve">, Jacques Delors indiquait : «  </w:t>
      </w:r>
      <w:r w:rsidRPr="00BE6611">
        <w:rPr>
          <w:rFonts w:ascii="Arial" w:hAnsi="Arial" w:cs="Arial"/>
          <w:i/>
          <w:szCs w:val="24"/>
        </w:rPr>
        <w:t>Le système est trop complexe. Comme disait l’un de mes patrons</w:t>
      </w:r>
      <w:r w:rsidR="00C471E2" w:rsidRPr="00BE6611">
        <w:rPr>
          <w:rFonts w:ascii="Arial" w:hAnsi="Arial" w:cs="Arial"/>
          <w:i/>
          <w:szCs w:val="24"/>
        </w:rPr>
        <w:t> :</w:t>
      </w:r>
      <w:r w:rsidRPr="00BE6611">
        <w:rPr>
          <w:rFonts w:ascii="Arial" w:hAnsi="Arial" w:cs="Arial"/>
          <w:i/>
          <w:szCs w:val="24"/>
        </w:rPr>
        <w:t> Etre inventeur de simplicité, c’est accroître l’efficacité</w:t>
      </w:r>
      <w:r w:rsidRPr="00BE6611">
        <w:rPr>
          <w:rFonts w:ascii="Arial" w:hAnsi="Arial" w:cs="Arial"/>
          <w:szCs w:val="24"/>
        </w:rPr>
        <w:t> »</w:t>
      </w:r>
    </w:p>
    <w:p w:rsidR="001412BF" w:rsidRPr="00BE6611" w:rsidRDefault="001412BF" w:rsidP="00A66ADD">
      <w:pPr>
        <w:autoSpaceDE w:val="0"/>
        <w:autoSpaceDN w:val="0"/>
        <w:adjustRightInd w:val="0"/>
        <w:spacing w:after="0" w:line="240" w:lineRule="auto"/>
        <w:ind w:left="709"/>
        <w:jc w:val="both"/>
        <w:rPr>
          <w:rFonts w:ascii="Arial" w:hAnsi="Arial" w:cs="Arial"/>
          <w:szCs w:val="24"/>
        </w:rPr>
      </w:pPr>
      <w:r w:rsidRPr="00BE6611">
        <w:rPr>
          <w:rFonts w:ascii="Arial" w:hAnsi="Arial" w:cs="Arial"/>
          <w:szCs w:val="24"/>
        </w:rPr>
        <w:t>Plusieurs raisons expliquent cette illisibilité. Tout d’abord,  la multiplicité des acteurs et des f</w:t>
      </w:r>
      <w:r w:rsidR="00F12E9C" w:rsidRPr="00BE6611">
        <w:rPr>
          <w:rFonts w:ascii="Arial" w:hAnsi="Arial" w:cs="Arial"/>
          <w:szCs w:val="24"/>
        </w:rPr>
        <w:t>inanceurs ainsi que l’offre plét</w:t>
      </w:r>
      <w:r w:rsidRPr="00BE6611">
        <w:rPr>
          <w:rFonts w:ascii="Arial" w:hAnsi="Arial" w:cs="Arial"/>
          <w:szCs w:val="24"/>
        </w:rPr>
        <w:t>horique de formation favorisent l’éclatement et le cloisonnement. D’autant que l’entrée en formation se fait par le statut du demandeur, selon qu’il est jeune, demandeur d’emploi, détenu, handicapé, etc.</w:t>
      </w:r>
    </w:p>
    <w:p w:rsidR="001412BF" w:rsidRPr="00BE6611" w:rsidRDefault="001412BF" w:rsidP="00A66ADD">
      <w:pPr>
        <w:autoSpaceDE w:val="0"/>
        <w:autoSpaceDN w:val="0"/>
        <w:adjustRightInd w:val="0"/>
        <w:spacing w:after="0" w:line="240" w:lineRule="auto"/>
        <w:ind w:left="709"/>
        <w:jc w:val="both"/>
        <w:rPr>
          <w:rFonts w:ascii="Arial" w:hAnsi="Arial" w:cs="Arial"/>
          <w:szCs w:val="24"/>
        </w:rPr>
      </w:pPr>
      <w:r w:rsidRPr="00BE6611">
        <w:rPr>
          <w:rFonts w:ascii="Arial" w:hAnsi="Arial" w:cs="Arial"/>
          <w:szCs w:val="24"/>
        </w:rPr>
        <w:t xml:space="preserve">Par ailleurs, la logique de « loi négociée » est productrice de complexité dans la mesure où le législateur est conduit à transformer en loi un </w:t>
      </w:r>
      <w:r w:rsidR="0048496A">
        <w:rPr>
          <w:rFonts w:ascii="Arial" w:hAnsi="Arial" w:cs="Arial"/>
          <w:szCs w:val="24"/>
        </w:rPr>
        <w:t>accord interprofessionnel</w:t>
      </w:r>
      <w:r w:rsidRPr="00BE6611">
        <w:rPr>
          <w:rFonts w:ascii="Arial" w:hAnsi="Arial" w:cs="Arial"/>
          <w:szCs w:val="24"/>
        </w:rPr>
        <w:t xml:space="preserve"> résultant d’un compromis entre organisations syndicales</w:t>
      </w:r>
      <w:r w:rsidR="0048496A">
        <w:rPr>
          <w:rFonts w:ascii="Arial" w:hAnsi="Arial" w:cs="Arial"/>
          <w:szCs w:val="24"/>
        </w:rPr>
        <w:t xml:space="preserve"> d’employeurs et de salariés</w:t>
      </w:r>
      <w:r w:rsidRPr="00BE6611">
        <w:rPr>
          <w:rFonts w:ascii="Arial" w:hAnsi="Arial" w:cs="Arial"/>
          <w:szCs w:val="24"/>
        </w:rPr>
        <w:t xml:space="preserve">. </w:t>
      </w:r>
    </w:p>
    <w:p w:rsidR="00031FEA" w:rsidRPr="00923AF4" w:rsidRDefault="00D818F1" w:rsidP="00A66ADD">
      <w:pPr>
        <w:autoSpaceDE w:val="0"/>
        <w:autoSpaceDN w:val="0"/>
        <w:adjustRightInd w:val="0"/>
        <w:spacing w:after="0" w:line="240" w:lineRule="auto"/>
        <w:ind w:left="709"/>
        <w:jc w:val="both"/>
        <w:rPr>
          <w:rFonts w:ascii="Arial" w:hAnsi="Arial" w:cs="Arial"/>
          <w:szCs w:val="24"/>
        </w:rPr>
      </w:pPr>
      <w:r w:rsidRPr="00BE6611">
        <w:rPr>
          <w:rFonts w:ascii="Arial" w:hAnsi="Arial" w:cs="Arial"/>
          <w:szCs w:val="24"/>
        </w:rPr>
        <w:t xml:space="preserve">Si cette critique </w:t>
      </w:r>
      <w:r w:rsidR="00F12E9C" w:rsidRPr="00BE6611">
        <w:rPr>
          <w:rFonts w:ascii="Arial" w:hAnsi="Arial" w:cs="Arial"/>
          <w:szCs w:val="24"/>
        </w:rPr>
        <w:t xml:space="preserve">générale </w:t>
      </w:r>
      <w:r w:rsidRPr="00BE6611">
        <w:rPr>
          <w:rFonts w:ascii="Arial" w:hAnsi="Arial" w:cs="Arial"/>
          <w:szCs w:val="24"/>
        </w:rPr>
        <w:t>d</w:t>
      </w:r>
      <w:r w:rsidR="00A22E25" w:rsidRPr="00BE6611">
        <w:rPr>
          <w:rFonts w:ascii="Arial" w:hAnsi="Arial" w:cs="Arial"/>
          <w:szCs w:val="24"/>
        </w:rPr>
        <w:t>e la complexité du</w:t>
      </w:r>
      <w:r w:rsidRPr="00BE6611">
        <w:rPr>
          <w:rFonts w:ascii="Arial" w:hAnsi="Arial" w:cs="Arial"/>
          <w:szCs w:val="24"/>
        </w:rPr>
        <w:t xml:space="preserve"> système est unanime, aucune proposition globale de simplification n’est avancée. </w:t>
      </w:r>
      <w:r w:rsidR="001E00D4" w:rsidRPr="00BE6611">
        <w:rPr>
          <w:rFonts w:ascii="Arial" w:hAnsi="Arial" w:cs="Arial"/>
          <w:szCs w:val="24"/>
        </w:rPr>
        <w:t>La complexité est la première des inégalités. Le système de formation français a besoin d’un « Electrochoc de simplification »</w:t>
      </w:r>
      <w:r w:rsidR="0042790C" w:rsidRPr="00BE6611">
        <w:rPr>
          <w:rFonts w:ascii="Arial" w:hAnsi="Arial" w:cs="Arial"/>
          <w:szCs w:val="24"/>
        </w:rPr>
        <w:t>.</w:t>
      </w:r>
      <w:r w:rsidR="007567EB" w:rsidRPr="00BE6611">
        <w:rPr>
          <w:rFonts w:ascii="Arial" w:hAnsi="Arial" w:cs="Arial"/>
          <w:szCs w:val="24"/>
        </w:rPr>
        <w:t xml:space="preserve"> </w:t>
      </w:r>
      <w:r w:rsidR="00923AF4" w:rsidRPr="00923AF4">
        <w:rPr>
          <w:rFonts w:ascii="Arial" w:hAnsi="Arial" w:cs="Arial"/>
          <w:szCs w:val="24"/>
        </w:rPr>
        <w:t xml:space="preserve">La priorité et l’urgence est de rendre le système simple </w:t>
      </w:r>
      <w:r w:rsidR="00923AF4">
        <w:rPr>
          <w:rFonts w:ascii="Arial" w:hAnsi="Arial" w:cs="Arial"/>
          <w:szCs w:val="24"/>
        </w:rPr>
        <w:t xml:space="preserve">d’abord </w:t>
      </w:r>
      <w:r w:rsidR="00923AF4" w:rsidRPr="00923AF4">
        <w:rPr>
          <w:rFonts w:ascii="Arial" w:hAnsi="Arial" w:cs="Arial"/>
          <w:szCs w:val="24"/>
        </w:rPr>
        <w:t xml:space="preserve">pour les </w:t>
      </w:r>
      <w:r w:rsidR="00923AF4">
        <w:rPr>
          <w:rFonts w:ascii="Arial" w:hAnsi="Arial" w:cs="Arial"/>
          <w:szCs w:val="24"/>
        </w:rPr>
        <w:t>demandeurs de formation en considérant que la personne est « une et indivisible ».</w:t>
      </w:r>
    </w:p>
    <w:p w:rsidR="002D13BA" w:rsidRPr="00BE6611" w:rsidRDefault="002D13BA">
      <w:pPr>
        <w:rPr>
          <w:rFonts w:ascii="Arial" w:hAnsi="Arial" w:cs="Arial"/>
          <w:sz w:val="24"/>
          <w:szCs w:val="24"/>
        </w:rPr>
      </w:pPr>
      <w:r w:rsidRPr="00BE6611">
        <w:rPr>
          <w:rFonts w:ascii="Arial" w:hAnsi="Arial" w:cs="Arial"/>
          <w:b/>
          <w:bCs/>
          <w:smallCaps/>
          <w:sz w:val="24"/>
          <w:szCs w:val="24"/>
        </w:rPr>
        <w:br w:type="page"/>
      </w:r>
    </w:p>
    <w:p w:rsidR="0081586B" w:rsidRPr="00BE6611" w:rsidRDefault="00A76D15" w:rsidP="009B4E9B">
      <w:pPr>
        <w:pStyle w:val="Titre1"/>
        <w:jc w:val="center"/>
        <w:rPr>
          <w:rFonts w:ascii="Arial" w:hAnsi="Arial" w:cs="Arial"/>
          <w:noProof/>
          <w:sz w:val="96"/>
          <w:szCs w:val="48"/>
          <w:lang w:val="fr-FR"/>
        </w:rPr>
      </w:pPr>
      <w:r w:rsidRPr="00BE6611">
        <w:rPr>
          <w:rFonts w:ascii="Arial" w:hAnsi="Arial" w:cs="Arial"/>
          <w:b w:val="0"/>
          <w:noProof/>
          <w:color w:val="000000"/>
          <w:sz w:val="96"/>
          <w:szCs w:val="48"/>
          <w:lang w:val="fr-FR"/>
        </w:rPr>
        <w:lastRenderedPageBreak/>
        <w:t xml:space="preserve">/ </w:t>
      </w:r>
      <w:r w:rsidRPr="00BE6611">
        <w:rPr>
          <w:rFonts w:ascii="Arial" w:hAnsi="Arial" w:cs="Arial"/>
          <w:noProof/>
          <w:color w:val="000000"/>
          <w:sz w:val="96"/>
          <w:szCs w:val="48"/>
          <w:lang w:val="fr-FR"/>
        </w:rPr>
        <w:t xml:space="preserve">   </w:t>
      </w:r>
      <w:r w:rsidR="004E0D88" w:rsidRPr="00BE6611">
        <w:rPr>
          <w:rFonts w:ascii="Arial" w:hAnsi="Arial" w:cs="Arial"/>
          <w:noProof/>
          <w:color w:val="000000"/>
          <w:sz w:val="72"/>
          <w:szCs w:val="48"/>
          <w:lang w:val="fr-FR"/>
        </w:rPr>
        <w:t>1</w:t>
      </w:r>
      <w:r w:rsidR="007567EB" w:rsidRPr="00BE6611">
        <w:rPr>
          <w:rFonts w:ascii="Arial" w:hAnsi="Arial" w:cs="Arial"/>
          <w:noProof/>
          <w:color w:val="000000"/>
          <w:sz w:val="72"/>
          <w:szCs w:val="48"/>
          <w:lang w:val="fr-FR"/>
        </w:rPr>
        <w:t>8</w:t>
      </w:r>
      <w:r w:rsidR="004E0D88" w:rsidRPr="00BE6611">
        <w:rPr>
          <w:rFonts w:ascii="Arial" w:hAnsi="Arial" w:cs="Arial"/>
          <w:noProof/>
          <w:color w:val="000000"/>
          <w:sz w:val="72"/>
          <w:szCs w:val="48"/>
          <w:lang w:val="fr-FR"/>
        </w:rPr>
        <w:t xml:space="preserve"> PROPOSITIONS</w:t>
      </w:r>
    </w:p>
    <w:p w:rsidR="00D85899" w:rsidRPr="00BE6611" w:rsidRDefault="00D85899" w:rsidP="00D85899">
      <w:pPr>
        <w:spacing w:after="0"/>
        <w:jc w:val="both"/>
        <w:rPr>
          <w:rFonts w:ascii="Arial" w:hAnsi="Arial" w:cs="Arial"/>
          <w:b/>
          <w:sz w:val="28"/>
        </w:rPr>
      </w:pPr>
    </w:p>
    <w:p w:rsidR="00A76D15" w:rsidRDefault="00A76D15" w:rsidP="0042790C">
      <w:pPr>
        <w:spacing w:after="0"/>
        <w:ind w:left="709"/>
        <w:jc w:val="both"/>
        <w:rPr>
          <w:rFonts w:ascii="Arial" w:hAnsi="Arial" w:cs="Arial"/>
        </w:rPr>
      </w:pPr>
      <w:r w:rsidRPr="00BE6611">
        <w:rPr>
          <w:rFonts w:ascii="Arial" w:hAnsi="Arial" w:cs="Arial"/>
        </w:rPr>
        <w:t xml:space="preserve">Les </w:t>
      </w:r>
      <w:r w:rsidR="005025FB" w:rsidRPr="00BE6611">
        <w:rPr>
          <w:rFonts w:ascii="Arial" w:hAnsi="Arial" w:cs="Arial"/>
        </w:rPr>
        <w:t>8</w:t>
      </w:r>
      <w:r w:rsidRPr="00BE6611">
        <w:rPr>
          <w:rFonts w:ascii="Arial" w:hAnsi="Arial" w:cs="Arial"/>
        </w:rPr>
        <w:t xml:space="preserve"> chantiers ci-dessous </w:t>
      </w:r>
      <w:r w:rsidR="005025FB" w:rsidRPr="00BE6611">
        <w:rPr>
          <w:rFonts w:ascii="Arial" w:hAnsi="Arial" w:cs="Arial"/>
        </w:rPr>
        <w:t>contiennent</w:t>
      </w:r>
      <w:r w:rsidRPr="00BE6611">
        <w:rPr>
          <w:rFonts w:ascii="Arial" w:hAnsi="Arial" w:cs="Arial"/>
        </w:rPr>
        <w:t xml:space="preserve"> des propositions concrètes qui relève</w:t>
      </w:r>
      <w:r w:rsidR="005025FB" w:rsidRPr="00BE6611">
        <w:rPr>
          <w:rFonts w:ascii="Arial" w:hAnsi="Arial" w:cs="Arial"/>
        </w:rPr>
        <w:t>nt</w:t>
      </w:r>
      <w:r w:rsidRPr="00BE6611">
        <w:rPr>
          <w:rFonts w:ascii="Arial" w:hAnsi="Arial" w:cs="Arial"/>
        </w:rPr>
        <w:t xml:space="preserve"> du pouvoir législatif et </w:t>
      </w:r>
      <w:r w:rsidR="001F3CD0" w:rsidRPr="00BE6611">
        <w:rPr>
          <w:rFonts w:ascii="Arial" w:hAnsi="Arial" w:cs="Arial"/>
        </w:rPr>
        <w:t xml:space="preserve">du </w:t>
      </w:r>
      <w:r w:rsidRPr="00BE6611">
        <w:rPr>
          <w:rFonts w:ascii="Arial" w:hAnsi="Arial" w:cs="Arial"/>
        </w:rPr>
        <w:t xml:space="preserve">pouvoir règlementaire. Certaines confortent les conclusions de l’Accord national interprofessionnel du 14 décembre et du Groupe multipartite. D’autres sont complémentaires car elles ne figuraient pas explicitement dans les thèmes </w:t>
      </w:r>
      <w:r w:rsidR="002026E1">
        <w:rPr>
          <w:rFonts w:ascii="Arial" w:hAnsi="Arial" w:cs="Arial"/>
        </w:rPr>
        <w:t>du</w:t>
      </w:r>
      <w:r w:rsidRPr="00BE6611">
        <w:rPr>
          <w:rFonts w:ascii="Arial" w:hAnsi="Arial" w:cs="Arial"/>
        </w:rPr>
        <w:t xml:space="preserve"> </w:t>
      </w:r>
      <w:r w:rsidR="002026E1">
        <w:rPr>
          <w:rFonts w:ascii="Arial" w:hAnsi="Arial" w:cs="Arial"/>
        </w:rPr>
        <w:t>dialogue</w:t>
      </w:r>
      <w:r w:rsidRPr="00BE6611">
        <w:rPr>
          <w:rFonts w:ascii="Arial" w:hAnsi="Arial" w:cs="Arial"/>
        </w:rPr>
        <w:t xml:space="preserve"> sociale. C’est le cas des propositions sur le développement de la politique d’alternance des jeunes et </w:t>
      </w:r>
      <w:r w:rsidR="00907DF0" w:rsidRPr="00BE6611">
        <w:rPr>
          <w:rFonts w:ascii="Arial" w:hAnsi="Arial" w:cs="Arial"/>
        </w:rPr>
        <w:t xml:space="preserve">sur l’intégration des compétences transversales </w:t>
      </w:r>
      <w:proofErr w:type="gramStart"/>
      <w:r w:rsidR="0067088B" w:rsidRPr="00BE6611">
        <w:rPr>
          <w:rFonts w:ascii="Arial" w:hAnsi="Arial" w:cs="Arial"/>
        </w:rPr>
        <w:t>( les</w:t>
      </w:r>
      <w:proofErr w:type="gramEnd"/>
      <w:r w:rsidR="0067088B" w:rsidRPr="00BE6611">
        <w:rPr>
          <w:rFonts w:ascii="Arial" w:hAnsi="Arial" w:cs="Arial"/>
        </w:rPr>
        <w:t xml:space="preserve"> 8 compétences clés européennes) comme composante à part entière d’un parcours qualifiant</w:t>
      </w:r>
      <w:r w:rsidR="00907DF0" w:rsidRPr="00BE6611">
        <w:rPr>
          <w:rFonts w:ascii="Arial" w:hAnsi="Arial" w:cs="Arial"/>
        </w:rPr>
        <w:t>.</w:t>
      </w:r>
    </w:p>
    <w:p w:rsidR="00BC4CE3" w:rsidRDefault="00BC4CE3" w:rsidP="0042790C">
      <w:pPr>
        <w:spacing w:after="0"/>
        <w:ind w:left="709"/>
        <w:jc w:val="both"/>
        <w:rPr>
          <w:rFonts w:ascii="Arial" w:hAnsi="Arial" w:cs="Arial"/>
        </w:rPr>
      </w:pPr>
    </w:p>
    <w:p w:rsidR="00BC4CE3" w:rsidRPr="002026E1" w:rsidRDefault="00BC4CE3" w:rsidP="00BC4CE3">
      <w:pPr>
        <w:spacing w:after="0"/>
        <w:ind w:left="709"/>
        <w:jc w:val="both"/>
        <w:rPr>
          <w:rFonts w:ascii="Arial" w:hAnsi="Arial" w:cs="Arial"/>
        </w:rPr>
      </w:pPr>
      <w:r w:rsidRPr="002026E1">
        <w:rPr>
          <w:rFonts w:ascii="Arial" w:hAnsi="Arial" w:cs="Arial"/>
        </w:rPr>
        <w:t xml:space="preserve">Les 8 chantiers qui structurent </w:t>
      </w:r>
      <w:r w:rsidR="002026E1" w:rsidRPr="002026E1">
        <w:rPr>
          <w:rFonts w:ascii="Arial" w:hAnsi="Arial" w:cs="Arial"/>
        </w:rPr>
        <w:t>les 18</w:t>
      </w:r>
      <w:r w:rsidRPr="002026E1">
        <w:rPr>
          <w:rFonts w:ascii="Arial" w:hAnsi="Arial" w:cs="Arial"/>
        </w:rPr>
        <w:t xml:space="preserve"> propositions </w:t>
      </w:r>
      <w:r w:rsidR="002026E1" w:rsidRPr="002026E1">
        <w:rPr>
          <w:rFonts w:ascii="Arial" w:hAnsi="Arial" w:cs="Arial"/>
        </w:rPr>
        <w:t xml:space="preserve">sont les suivants </w:t>
      </w:r>
      <w:r w:rsidRPr="002026E1">
        <w:rPr>
          <w:rFonts w:ascii="Arial" w:hAnsi="Arial" w:cs="Arial"/>
        </w:rPr>
        <w:t>:</w:t>
      </w:r>
    </w:p>
    <w:p w:rsidR="00BC4CE3" w:rsidRDefault="00BC4CE3" w:rsidP="00BC4CE3">
      <w:pPr>
        <w:spacing w:after="0"/>
        <w:ind w:left="709"/>
        <w:jc w:val="both"/>
        <w:rPr>
          <w:rFonts w:ascii="Arial" w:hAnsi="Arial" w:cs="Arial"/>
          <w:sz w:val="24"/>
        </w:rPr>
      </w:pPr>
    </w:p>
    <w:tbl>
      <w:tblPr>
        <w:tblStyle w:val="Grilledutableau"/>
        <w:tblW w:w="0" w:type="auto"/>
        <w:jc w:val="righ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7904"/>
      </w:tblGrid>
      <w:tr w:rsidR="00BC4CE3" w:rsidTr="00797EBF">
        <w:trPr>
          <w:jc w:val="right"/>
        </w:trPr>
        <w:tc>
          <w:tcPr>
            <w:tcW w:w="992" w:type="dxa"/>
          </w:tcPr>
          <w:p w:rsidR="00BC4CE3" w:rsidRPr="00DD01BC" w:rsidRDefault="00BC4CE3" w:rsidP="00BC4CE3">
            <w:pPr>
              <w:jc w:val="center"/>
              <w:rPr>
                <w:rFonts w:ascii="Arial" w:hAnsi="Arial" w:cs="Arial"/>
                <w:sz w:val="36"/>
                <w:szCs w:val="36"/>
              </w:rPr>
            </w:pPr>
            <w:r w:rsidRPr="00DD01BC">
              <w:rPr>
                <w:rFonts w:ascii="Arial" w:hAnsi="Arial" w:cs="Arial"/>
                <w:b/>
                <w:sz w:val="36"/>
                <w:szCs w:val="36"/>
              </w:rPr>
              <w:sym w:font="Wingdings 2" w:char="F075"/>
            </w:r>
          </w:p>
        </w:tc>
        <w:tc>
          <w:tcPr>
            <w:tcW w:w="7904" w:type="dxa"/>
          </w:tcPr>
          <w:p w:rsidR="00BC4CE3" w:rsidRPr="002026E1" w:rsidRDefault="00BC4CE3" w:rsidP="00797EBF">
            <w:pPr>
              <w:spacing w:line="276" w:lineRule="auto"/>
              <w:ind w:left="709" w:hanging="709"/>
              <w:rPr>
                <w:rFonts w:ascii="Arial" w:hAnsi="Arial" w:cs="Arial"/>
                <w:sz w:val="20"/>
                <w:szCs w:val="20"/>
              </w:rPr>
            </w:pPr>
            <w:r w:rsidRPr="002026E1">
              <w:rPr>
                <w:rFonts w:ascii="Arial" w:hAnsi="Arial" w:cs="Arial"/>
                <w:sz w:val="20"/>
                <w:szCs w:val="20"/>
              </w:rPr>
              <w:t>REUSSIR DURABLEMENT L’INSERTION PROFESSIONNELLE DES JEUNES</w:t>
            </w:r>
          </w:p>
          <w:p w:rsidR="002026E1" w:rsidRPr="002026E1" w:rsidRDefault="002026E1" w:rsidP="00797EBF">
            <w:pPr>
              <w:spacing w:line="276" w:lineRule="auto"/>
              <w:ind w:left="709" w:hanging="709"/>
              <w:rPr>
                <w:rFonts w:ascii="Arial" w:hAnsi="Arial" w:cs="Arial"/>
                <w:sz w:val="20"/>
                <w:szCs w:val="20"/>
              </w:rPr>
            </w:pPr>
          </w:p>
        </w:tc>
      </w:tr>
      <w:tr w:rsidR="00BC4CE3" w:rsidTr="00797EBF">
        <w:trPr>
          <w:jc w:val="right"/>
        </w:trPr>
        <w:tc>
          <w:tcPr>
            <w:tcW w:w="992" w:type="dxa"/>
          </w:tcPr>
          <w:p w:rsidR="00BC4CE3" w:rsidRPr="00DD01BC" w:rsidRDefault="00BC4CE3" w:rsidP="0048496A">
            <w:pPr>
              <w:jc w:val="center"/>
              <w:rPr>
                <w:rFonts w:ascii="Arial" w:hAnsi="Arial" w:cs="Arial"/>
                <w:sz w:val="36"/>
                <w:szCs w:val="36"/>
              </w:rPr>
            </w:pPr>
            <w:r w:rsidRPr="00DD01BC">
              <w:rPr>
                <w:rFonts w:ascii="Arial" w:hAnsi="Arial" w:cs="Arial"/>
                <w:sz w:val="36"/>
                <w:szCs w:val="36"/>
              </w:rPr>
              <w:sym w:font="Wingdings 2" w:char="F076"/>
            </w:r>
          </w:p>
        </w:tc>
        <w:tc>
          <w:tcPr>
            <w:tcW w:w="7904" w:type="dxa"/>
          </w:tcPr>
          <w:p w:rsidR="00BC4CE3" w:rsidRPr="002026E1" w:rsidRDefault="00BC4CE3" w:rsidP="00797EBF">
            <w:pPr>
              <w:spacing w:line="276" w:lineRule="auto"/>
              <w:rPr>
                <w:rFonts w:ascii="Arial" w:hAnsi="Arial" w:cs="Arial"/>
                <w:sz w:val="20"/>
                <w:szCs w:val="20"/>
              </w:rPr>
            </w:pPr>
            <w:r w:rsidRPr="002026E1">
              <w:rPr>
                <w:rFonts w:ascii="Arial" w:hAnsi="Arial" w:cs="Arial"/>
                <w:sz w:val="20"/>
                <w:szCs w:val="20"/>
              </w:rPr>
              <w:t xml:space="preserve">MOBILISER LES JEUNES SANS </w:t>
            </w:r>
            <w:proofErr w:type="gramStart"/>
            <w:r w:rsidRPr="002026E1">
              <w:rPr>
                <w:rFonts w:ascii="Arial" w:hAnsi="Arial" w:cs="Arial"/>
                <w:sz w:val="20"/>
                <w:szCs w:val="20"/>
              </w:rPr>
              <w:t>QUALIFICATION ,</w:t>
            </w:r>
            <w:proofErr w:type="gramEnd"/>
            <w:r w:rsidRPr="002026E1">
              <w:rPr>
                <w:rFonts w:ascii="Arial" w:hAnsi="Arial" w:cs="Arial"/>
                <w:sz w:val="20"/>
                <w:szCs w:val="20"/>
              </w:rPr>
              <w:t xml:space="preserve"> LES « NEET » ET LES DECROCHEURS  PAR DES DISPOSITIFS ADAPTES</w:t>
            </w:r>
          </w:p>
          <w:p w:rsidR="00797EBF" w:rsidRPr="002026E1" w:rsidRDefault="00797EBF" w:rsidP="00797EBF">
            <w:pPr>
              <w:spacing w:line="276" w:lineRule="auto"/>
              <w:rPr>
                <w:rFonts w:ascii="Arial" w:hAnsi="Arial" w:cs="Arial"/>
                <w:sz w:val="20"/>
                <w:szCs w:val="20"/>
              </w:rPr>
            </w:pPr>
          </w:p>
        </w:tc>
      </w:tr>
      <w:tr w:rsidR="00BC4CE3" w:rsidTr="00797EBF">
        <w:trPr>
          <w:jc w:val="right"/>
        </w:trPr>
        <w:tc>
          <w:tcPr>
            <w:tcW w:w="992" w:type="dxa"/>
          </w:tcPr>
          <w:p w:rsidR="00BC4CE3" w:rsidRPr="00DD01BC" w:rsidRDefault="00BC4CE3" w:rsidP="0048496A">
            <w:pPr>
              <w:jc w:val="center"/>
              <w:rPr>
                <w:rFonts w:ascii="Arial" w:hAnsi="Arial" w:cs="Arial"/>
                <w:sz w:val="36"/>
                <w:szCs w:val="36"/>
              </w:rPr>
            </w:pPr>
            <w:r w:rsidRPr="00DD01BC">
              <w:rPr>
                <w:rFonts w:ascii="Arial" w:hAnsi="Arial" w:cs="Arial"/>
                <w:sz w:val="36"/>
                <w:szCs w:val="36"/>
              </w:rPr>
              <w:sym w:font="Wingdings 2" w:char="F077"/>
            </w:r>
          </w:p>
        </w:tc>
        <w:tc>
          <w:tcPr>
            <w:tcW w:w="7904" w:type="dxa"/>
          </w:tcPr>
          <w:p w:rsidR="00BC4CE3" w:rsidRPr="002026E1" w:rsidRDefault="00BC4CE3" w:rsidP="00797EBF">
            <w:pPr>
              <w:spacing w:line="276" w:lineRule="auto"/>
              <w:rPr>
                <w:rFonts w:ascii="Arial" w:hAnsi="Arial" w:cs="Arial"/>
                <w:sz w:val="20"/>
                <w:szCs w:val="20"/>
              </w:rPr>
            </w:pPr>
            <w:r w:rsidRPr="002026E1">
              <w:rPr>
                <w:rFonts w:ascii="Arial" w:hAnsi="Arial" w:cs="Arial"/>
                <w:sz w:val="20"/>
                <w:szCs w:val="20"/>
              </w:rPr>
              <w:t xml:space="preserve">POUR </w:t>
            </w:r>
            <w:r w:rsidR="00536EF0" w:rsidRPr="002026E1">
              <w:rPr>
                <w:rFonts w:ascii="Arial" w:hAnsi="Arial" w:cs="Arial"/>
                <w:sz w:val="20"/>
                <w:szCs w:val="20"/>
              </w:rPr>
              <w:t xml:space="preserve"> </w:t>
            </w:r>
            <w:r w:rsidRPr="002026E1">
              <w:rPr>
                <w:rFonts w:ascii="Arial" w:hAnsi="Arial" w:cs="Arial"/>
                <w:sz w:val="20"/>
                <w:szCs w:val="20"/>
              </w:rPr>
              <w:t xml:space="preserve">UN </w:t>
            </w:r>
            <w:r w:rsidR="00536EF0" w:rsidRPr="002026E1">
              <w:rPr>
                <w:rFonts w:ascii="Arial" w:hAnsi="Arial" w:cs="Arial"/>
                <w:sz w:val="20"/>
                <w:szCs w:val="20"/>
              </w:rPr>
              <w:t xml:space="preserve"> </w:t>
            </w:r>
            <w:r w:rsidRPr="002026E1">
              <w:rPr>
                <w:rFonts w:ascii="Arial" w:hAnsi="Arial" w:cs="Arial"/>
                <w:sz w:val="20"/>
                <w:szCs w:val="20"/>
              </w:rPr>
              <w:t>ELECTROCHOC</w:t>
            </w:r>
            <w:r w:rsidR="00536EF0" w:rsidRPr="002026E1">
              <w:rPr>
                <w:rFonts w:ascii="Arial" w:hAnsi="Arial" w:cs="Arial"/>
                <w:sz w:val="20"/>
                <w:szCs w:val="20"/>
              </w:rPr>
              <w:t xml:space="preserve"> </w:t>
            </w:r>
            <w:r w:rsidRPr="002026E1">
              <w:rPr>
                <w:rFonts w:ascii="Arial" w:hAnsi="Arial" w:cs="Arial"/>
                <w:sz w:val="20"/>
                <w:szCs w:val="20"/>
              </w:rPr>
              <w:t xml:space="preserve">DE </w:t>
            </w:r>
            <w:r w:rsidR="00536EF0" w:rsidRPr="002026E1">
              <w:rPr>
                <w:rFonts w:ascii="Arial" w:hAnsi="Arial" w:cs="Arial"/>
                <w:sz w:val="20"/>
                <w:szCs w:val="20"/>
              </w:rPr>
              <w:t xml:space="preserve"> </w:t>
            </w:r>
            <w:r w:rsidRPr="002026E1">
              <w:rPr>
                <w:rFonts w:ascii="Arial" w:hAnsi="Arial" w:cs="Arial"/>
                <w:sz w:val="20"/>
                <w:szCs w:val="20"/>
              </w:rPr>
              <w:t>SIMPLIFICATION</w:t>
            </w:r>
          </w:p>
          <w:p w:rsidR="002026E1" w:rsidRPr="002026E1" w:rsidRDefault="002026E1" w:rsidP="00797EBF">
            <w:pPr>
              <w:spacing w:line="276" w:lineRule="auto"/>
              <w:rPr>
                <w:rFonts w:ascii="Arial" w:hAnsi="Arial" w:cs="Arial"/>
                <w:sz w:val="20"/>
                <w:szCs w:val="20"/>
              </w:rPr>
            </w:pPr>
          </w:p>
        </w:tc>
      </w:tr>
      <w:tr w:rsidR="00BC4CE3" w:rsidTr="00797EBF">
        <w:trPr>
          <w:jc w:val="right"/>
        </w:trPr>
        <w:tc>
          <w:tcPr>
            <w:tcW w:w="992" w:type="dxa"/>
          </w:tcPr>
          <w:p w:rsidR="00BC4CE3" w:rsidRPr="00DD01BC" w:rsidRDefault="00BC4CE3" w:rsidP="0048496A">
            <w:pPr>
              <w:jc w:val="center"/>
              <w:rPr>
                <w:rFonts w:ascii="Arial" w:hAnsi="Arial" w:cs="Arial"/>
                <w:sz w:val="36"/>
                <w:szCs w:val="36"/>
              </w:rPr>
            </w:pPr>
            <w:r w:rsidRPr="00DD01BC">
              <w:rPr>
                <w:rFonts w:ascii="Arial" w:hAnsi="Arial" w:cs="Arial"/>
                <w:sz w:val="36"/>
                <w:szCs w:val="36"/>
              </w:rPr>
              <w:sym w:font="Wingdings 2" w:char="F078"/>
            </w:r>
          </w:p>
        </w:tc>
        <w:tc>
          <w:tcPr>
            <w:tcW w:w="7904" w:type="dxa"/>
          </w:tcPr>
          <w:p w:rsidR="00BC4CE3" w:rsidRPr="002026E1" w:rsidRDefault="00BC4CE3" w:rsidP="00797EBF">
            <w:pPr>
              <w:spacing w:line="276" w:lineRule="auto"/>
              <w:rPr>
                <w:rFonts w:ascii="Arial" w:hAnsi="Arial" w:cs="Arial"/>
                <w:sz w:val="20"/>
                <w:szCs w:val="20"/>
              </w:rPr>
            </w:pPr>
            <w:r w:rsidRPr="002026E1">
              <w:rPr>
                <w:rFonts w:ascii="Arial" w:hAnsi="Arial" w:cs="Arial"/>
                <w:sz w:val="20"/>
                <w:szCs w:val="20"/>
              </w:rPr>
              <w:t>VERS LA  REGION « CHEF DE FILE »</w:t>
            </w:r>
          </w:p>
          <w:p w:rsidR="002026E1" w:rsidRPr="002026E1" w:rsidRDefault="002026E1" w:rsidP="00797EBF">
            <w:pPr>
              <w:spacing w:line="276" w:lineRule="auto"/>
              <w:rPr>
                <w:rFonts w:ascii="Arial" w:hAnsi="Arial" w:cs="Arial"/>
                <w:sz w:val="20"/>
                <w:szCs w:val="20"/>
              </w:rPr>
            </w:pPr>
          </w:p>
        </w:tc>
      </w:tr>
      <w:tr w:rsidR="00BC4CE3" w:rsidTr="00797EBF">
        <w:trPr>
          <w:jc w:val="right"/>
        </w:trPr>
        <w:tc>
          <w:tcPr>
            <w:tcW w:w="992" w:type="dxa"/>
          </w:tcPr>
          <w:p w:rsidR="00BC4CE3" w:rsidRPr="00DD01BC" w:rsidRDefault="00BC4CE3" w:rsidP="0048496A">
            <w:pPr>
              <w:jc w:val="center"/>
              <w:rPr>
                <w:rFonts w:ascii="Arial" w:hAnsi="Arial" w:cs="Arial"/>
                <w:sz w:val="36"/>
                <w:szCs w:val="36"/>
              </w:rPr>
            </w:pPr>
            <w:r w:rsidRPr="00DD01BC">
              <w:rPr>
                <w:rFonts w:ascii="Arial" w:hAnsi="Arial" w:cs="Arial"/>
                <w:sz w:val="36"/>
                <w:szCs w:val="36"/>
              </w:rPr>
              <w:sym w:font="Wingdings 2" w:char="F079"/>
            </w:r>
          </w:p>
        </w:tc>
        <w:tc>
          <w:tcPr>
            <w:tcW w:w="7904" w:type="dxa"/>
          </w:tcPr>
          <w:p w:rsidR="00BC4CE3" w:rsidRPr="002026E1" w:rsidRDefault="00BC4CE3" w:rsidP="00797EBF">
            <w:pPr>
              <w:spacing w:line="276" w:lineRule="auto"/>
              <w:rPr>
                <w:rFonts w:ascii="Arial" w:hAnsi="Arial" w:cs="Arial"/>
                <w:sz w:val="20"/>
                <w:szCs w:val="20"/>
              </w:rPr>
            </w:pPr>
            <w:r w:rsidRPr="002026E1">
              <w:rPr>
                <w:rFonts w:ascii="Arial" w:hAnsi="Arial" w:cs="Arial"/>
                <w:sz w:val="20"/>
                <w:szCs w:val="20"/>
              </w:rPr>
              <w:t xml:space="preserve">DES </w:t>
            </w:r>
            <w:r w:rsidR="00734E6A" w:rsidRPr="002026E1">
              <w:rPr>
                <w:rFonts w:ascii="Arial" w:hAnsi="Arial" w:cs="Arial"/>
                <w:sz w:val="20"/>
                <w:szCs w:val="20"/>
              </w:rPr>
              <w:t xml:space="preserve"> </w:t>
            </w:r>
            <w:r w:rsidRPr="002026E1">
              <w:rPr>
                <w:rFonts w:ascii="Arial" w:hAnsi="Arial" w:cs="Arial"/>
                <w:sz w:val="20"/>
                <w:szCs w:val="20"/>
              </w:rPr>
              <w:t xml:space="preserve">ACTIONS </w:t>
            </w:r>
            <w:r w:rsidR="00734E6A" w:rsidRPr="002026E1">
              <w:rPr>
                <w:rFonts w:ascii="Arial" w:hAnsi="Arial" w:cs="Arial"/>
                <w:sz w:val="20"/>
                <w:szCs w:val="20"/>
              </w:rPr>
              <w:t xml:space="preserve"> </w:t>
            </w:r>
            <w:r w:rsidRPr="002026E1">
              <w:rPr>
                <w:rFonts w:ascii="Arial" w:hAnsi="Arial" w:cs="Arial"/>
                <w:sz w:val="20"/>
                <w:szCs w:val="20"/>
              </w:rPr>
              <w:t xml:space="preserve">DE </w:t>
            </w:r>
            <w:r w:rsidR="00734E6A" w:rsidRPr="002026E1">
              <w:rPr>
                <w:rFonts w:ascii="Arial" w:hAnsi="Arial" w:cs="Arial"/>
                <w:sz w:val="20"/>
                <w:szCs w:val="20"/>
              </w:rPr>
              <w:t xml:space="preserve"> </w:t>
            </w:r>
            <w:r w:rsidRPr="002026E1">
              <w:rPr>
                <w:rFonts w:ascii="Arial" w:hAnsi="Arial" w:cs="Arial"/>
                <w:sz w:val="20"/>
                <w:szCs w:val="20"/>
              </w:rPr>
              <w:t>FORMATION SPECIFIQUES POUR LES TPE ET PME</w:t>
            </w:r>
          </w:p>
          <w:p w:rsidR="00BC4CE3" w:rsidRPr="002026E1" w:rsidRDefault="00BC4CE3" w:rsidP="00797EBF">
            <w:pPr>
              <w:spacing w:line="276" w:lineRule="auto"/>
              <w:rPr>
                <w:rFonts w:ascii="Arial" w:hAnsi="Arial" w:cs="Arial"/>
                <w:sz w:val="20"/>
                <w:szCs w:val="20"/>
              </w:rPr>
            </w:pPr>
          </w:p>
        </w:tc>
      </w:tr>
      <w:tr w:rsidR="00BC4CE3" w:rsidTr="00797EBF">
        <w:trPr>
          <w:jc w:val="right"/>
        </w:trPr>
        <w:tc>
          <w:tcPr>
            <w:tcW w:w="992" w:type="dxa"/>
          </w:tcPr>
          <w:p w:rsidR="00BC4CE3" w:rsidRPr="00DD01BC" w:rsidRDefault="00BC4CE3" w:rsidP="0048496A">
            <w:pPr>
              <w:jc w:val="center"/>
              <w:rPr>
                <w:rFonts w:ascii="Arial" w:hAnsi="Arial" w:cs="Arial"/>
                <w:sz w:val="36"/>
                <w:szCs w:val="36"/>
              </w:rPr>
            </w:pPr>
            <w:r w:rsidRPr="00DD01BC">
              <w:rPr>
                <w:rFonts w:ascii="Arial" w:hAnsi="Arial" w:cs="Arial"/>
                <w:sz w:val="36"/>
                <w:szCs w:val="36"/>
              </w:rPr>
              <w:sym w:font="Wingdings 2" w:char="F07A"/>
            </w:r>
          </w:p>
        </w:tc>
        <w:tc>
          <w:tcPr>
            <w:tcW w:w="7904" w:type="dxa"/>
          </w:tcPr>
          <w:p w:rsidR="00BC4CE3" w:rsidRPr="002026E1" w:rsidRDefault="00BC4CE3" w:rsidP="00797EBF">
            <w:pPr>
              <w:spacing w:line="276" w:lineRule="auto"/>
              <w:rPr>
                <w:rFonts w:ascii="Arial" w:hAnsi="Arial" w:cs="Arial"/>
                <w:sz w:val="20"/>
                <w:szCs w:val="20"/>
              </w:rPr>
            </w:pPr>
            <w:r w:rsidRPr="002026E1">
              <w:rPr>
                <w:rFonts w:ascii="Arial" w:hAnsi="Arial" w:cs="Arial"/>
                <w:sz w:val="20"/>
                <w:szCs w:val="20"/>
              </w:rPr>
              <w:t>INTEGRER DANS LES FORMATIONS QUALIFIANTES DES ELEMENTS DE CULTURE GENERALE ET DES COMPETENCES TRANSVERSALES</w:t>
            </w:r>
          </w:p>
          <w:p w:rsidR="00797EBF" w:rsidRPr="002026E1" w:rsidRDefault="00797EBF" w:rsidP="00797EBF">
            <w:pPr>
              <w:spacing w:line="276" w:lineRule="auto"/>
              <w:rPr>
                <w:rFonts w:ascii="Arial" w:hAnsi="Arial" w:cs="Arial"/>
                <w:sz w:val="20"/>
                <w:szCs w:val="20"/>
              </w:rPr>
            </w:pPr>
          </w:p>
        </w:tc>
      </w:tr>
      <w:tr w:rsidR="00DD01BC" w:rsidTr="00797EBF">
        <w:trPr>
          <w:jc w:val="right"/>
        </w:trPr>
        <w:tc>
          <w:tcPr>
            <w:tcW w:w="992" w:type="dxa"/>
          </w:tcPr>
          <w:p w:rsidR="00DD01BC" w:rsidRPr="00DD01BC" w:rsidRDefault="00DD01BC" w:rsidP="0048496A">
            <w:pPr>
              <w:jc w:val="center"/>
              <w:rPr>
                <w:rFonts w:ascii="Arial" w:hAnsi="Arial" w:cs="Arial"/>
                <w:sz w:val="36"/>
                <w:szCs w:val="36"/>
              </w:rPr>
            </w:pPr>
            <w:r w:rsidRPr="00DD01BC">
              <w:rPr>
                <w:rFonts w:ascii="Arial" w:hAnsi="Arial" w:cs="Arial"/>
                <w:sz w:val="36"/>
                <w:szCs w:val="36"/>
              </w:rPr>
              <w:sym w:font="Wingdings 2" w:char="F07B"/>
            </w:r>
          </w:p>
        </w:tc>
        <w:tc>
          <w:tcPr>
            <w:tcW w:w="7904" w:type="dxa"/>
          </w:tcPr>
          <w:p w:rsidR="00DD01BC" w:rsidRPr="002026E1" w:rsidRDefault="00DD01BC" w:rsidP="00797EBF">
            <w:pPr>
              <w:spacing w:line="276" w:lineRule="auto"/>
              <w:rPr>
                <w:rFonts w:ascii="Arial" w:hAnsi="Arial" w:cs="Arial"/>
                <w:sz w:val="20"/>
                <w:szCs w:val="20"/>
              </w:rPr>
            </w:pPr>
            <w:r w:rsidRPr="002026E1">
              <w:rPr>
                <w:rFonts w:ascii="Arial" w:hAnsi="Arial" w:cs="Arial"/>
                <w:sz w:val="20"/>
                <w:szCs w:val="20"/>
              </w:rPr>
              <w:t xml:space="preserve">PRECISER LES </w:t>
            </w:r>
            <w:r w:rsidR="00734E6A" w:rsidRPr="002026E1">
              <w:rPr>
                <w:rFonts w:ascii="Arial" w:hAnsi="Arial" w:cs="Arial"/>
                <w:sz w:val="20"/>
                <w:szCs w:val="20"/>
              </w:rPr>
              <w:t xml:space="preserve"> </w:t>
            </w:r>
            <w:r w:rsidRPr="002026E1">
              <w:rPr>
                <w:rFonts w:ascii="Arial" w:hAnsi="Arial" w:cs="Arial"/>
                <w:sz w:val="20"/>
                <w:szCs w:val="20"/>
              </w:rPr>
              <w:t>FINALITES</w:t>
            </w:r>
            <w:r w:rsidR="00734E6A" w:rsidRPr="002026E1">
              <w:rPr>
                <w:rFonts w:ascii="Arial" w:hAnsi="Arial" w:cs="Arial"/>
                <w:sz w:val="20"/>
                <w:szCs w:val="20"/>
              </w:rPr>
              <w:t xml:space="preserve"> </w:t>
            </w:r>
            <w:r w:rsidRPr="002026E1">
              <w:rPr>
                <w:rFonts w:ascii="Arial" w:hAnsi="Arial" w:cs="Arial"/>
                <w:sz w:val="20"/>
                <w:szCs w:val="20"/>
              </w:rPr>
              <w:t xml:space="preserve"> ET </w:t>
            </w:r>
            <w:r w:rsidR="00734E6A" w:rsidRPr="002026E1">
              <w:rPr>
                <w:rFonts w:ascii="Arial" w:hAnsi="Arial" w:cs="Arial"/>
                <w:sz w:val="20"/>
                <w:szCs w:val="20"/>
              </w:rPr>
              <w:t xml:space="preserve"> </w:t>
            </w:r>
            <w:r w:rsidRPr="002026E1">
              <w:rPr>
                <w:rFonts w:ascii="Arial" w:hAnsi="Arial" w:cs="Arial"/>
                <w:sz w:val="20"/>
                <w:szCs w:val="20"/>
              </w:rPr>
              <w:t>LE CADRE DE LA FORMATION PROFESSIONNELLE</w:t>
            </w:r>
          </w:p>
          <w:p w:rsidR="00797EBF" w:rsidRPr="002026E1" w:rsidRDefault="00797EBF" w:rsidP="00797EBF">
            <w:pPr>
              <w:spacing w:line="276" w:lineRule="auto"/>
              <w:rPr>
                <w:rFonts w:ascii="Arial" w:hAnsi="Arial" w:cs="Arial"/>
                <w:sz w:val="20"/>
                <w:szCs w:val="20"/>
              </w:rPr>
            </w:pPr>
          </w:p>
        </w:tc>
      </w:tr>
      <w:tr w:rsidR="00DD01BC" w:rsidTr="00797EBF">
        <w:trPr>
          <w:jc w:val="right"/>
        </w:trPr>
        <w:tc>
          <w:tcPr>
            <w:tcW w:w="992" w:type="dxa"/>
          </w:tcPr>
          <w:p w:rsidR="00DD01BC" w:rsidRPr="00DD01BC" w:rsidRDefault="00DD01BC" w:rsidP="0048496A">
            <w:pPr>
              <w:jc w:val="center"/>
              <w:rPr>
                <w:rFonts w:ascii="Arial" w:hAnsi="Arial" w:cs="Arial"/>
                <w:sz w:val="36"/>
                <w:szCs w:val="36"/>
              </w:rPr>
            </w:pPr>
            <w:r w:rsidRPr="00DD01BC">
              <w:rPr>
                <w:rFonts w:ascii="Arial" w:hAnsi="Arial" w:cs="Arial"/>
                <w:sz w:val="36"/>
                <w:szCs w:val="36"/>
              </w:rPr>
              <w:sym w:font="Wingdings 2" w:char="F07C"/>
            </w:r>
          </w:p>
        </w:tc>
        <w:tc>
          <w:tcPr>
            <w:tcW w:w="7904" w:type="dxa"/>
          </w:tcPr>
          <w:p w:rsidR="00DD01BC" w:rsidRPr="002026E1" w:rsidRDefault="00DD01BC" w:rsidP="00797EBF">
            <w:pPr>
              <w:spacing w:line="276" w:lineRule="auto"/>
              <w:rPr>
                <w:rFonts w:ascii="Arial" w:hAnsi="Arial" w:cs="Arial"/>
                <w:sz w:val="20"/>
                <w:szCs w:val="20"/>
              </w:rPr>
            </w:pPr>
            <w:r w:rsidRPr="002026E1">
              <w:rPr>
                <w:rFonts w:ascii="Arial" w:hAnsi="Arial" w:cs="Arial"/>
                <w:sz w:val="20"/>
                <w:szCs w:val="20"/>
              </w:rPr>
              <w:t>ASSOCIER  LA  SOCIETE  CIVILE  DANS TOUTES LES  INSTANCES  DE  LA  FORMATION PROFESSIONNELLE</w:t>
            </w:r>
          </w:p>
        </w:tc>
      </w:tr>
    </w:tbl>
    <w:p w:rsidR="00BC4CE3" w:rsidRPr="00BC4CE3" w:rsidRDefault="00BC4CE3" w:rsidP="00BC4CE3">
      <w:pPr>
        <w:spacing w:after="0"/>
        <w:ind w:left="709"/>
        <w:jc w:val="both"/>
        <w:rPr>
          <w:rFonts w:ascii="Arial" w:hAnsi="Arial" w:cs="Arial"/>
          <w:sz w:val="24"/>
        </w:rPr>
      </w:pPr>
    </w:p>
    <w:p w:rsidR="00C8683E" w:rsidRDefault="00C8683E" w:rsidP="00BC4CE3">
      <w:pPr>
        <w:spacing w:after="0"/>
        <w:jc w:val="both"/>
        <w:rPr>
          <w:rFonts w:ascii="Arial" w:hAnsi="Arial" w:cs="Arial"/>
          <w:sz w:val="24"/>
        </w:rPr>
      </w:pPr>
    </w:p>
    <w:p w:rsidR="00BC4CE3" w:rsidRPr="00BC4CE3" w:rsidRDefault="00BC4CE3" w:rsidP="00BC4CE3">
      <w:pPr>
        <w:spacing w:after="0"/>
        <w:jc w:val="both"/>
        <w:rPr>
          <w:rFonts w:ascii="Arial" w:hAnsi="Arial" w:cs="Arial"/>
          <w:sz w:val="24"/>
        </w:rPr>
      </w:pPr>
    </w:p>
    <w:tbl>
      <w:tblPr>
        <w:tblStyle w:val="Grilledutableau"/>
        <w:tblW w:w="0" w:type="auto"/>
        <w:jc w:val="right"/>
        <w:tblInd w:w="267" w:type="dxa"/>
        <w:tblLook w:val="04A0"/>
      </w:tblPr>
      <w:tblGrid>
        <w:gridCol w:w="1926"/>
        <w:gridCol w:w="7295"/>
      </w:tblGrid>
      <w:tr w:rsidR="00C8683E" w:rsidRPr="00BE6611" w:rsidTr="0042790C">
        <w:trPr>
          <w:trHeight w:val="1134"/>
          <w:jc w:val="right"/>
        </w:trPr>
        <w:tc>
          <w:tcPr>
            <w:tcW w:w="1926" w:type="dxa"/>
          </w:tcPr>
          <w:p w:rsidR="00C8683E" w:rsidRPr="00BE6611" w:rsidRDefault="00C8683E" w:rsidP="005860F5">
            <w:pPr>
              <w:jc w:val="center"/>
              <w:rPr>
                <w:rFonts w:ascii="Arial" w:hAnsi="Arial" w:cs="Arial"/>
                <w:b/>
                <w:sz w:val="36"/>
                <w:szCs w:val="32"/>
              </w:rPr>
            </w:pPr>
          </w:p>
          <w:p w:rsidR="00C8683E" w:rsidRPr="00BE6611" w:rsidRDefault="00C8683E" w:rsidP="005860F5">
            <w:pPr>
              <w:jc w:val="center"/>
              <w:rPr>
                <w:rFonts w:ascii="Arial" w:hAnsi="Arial" w:cs="Arial"/>
                <w:b/>
                <w:sz w:val="52"/>
                <w:szCs w:val="52"/>
              </w:rPr>
            </w:pPr>
            <w:r w:rsidRPr="00BE6611">
              <w:rPr>
                <w:rFonts w:ascii="Arial" w:hAnsi="Arial" w:cs="Arial"/>
                <w:b/>
                <w:sz w:val="52"/>
                <w:szCs w:val="52"/>
              </w:rPr>
              <w:sym w:font="Wingdings 2" w:char="F075"/>
            </w:r>
          </w:p>
        </w:tc>
        <w:tc>
          <w:tcPr>
            <w:tcW w:w="7295" w:type="dxa"/>
          </w:tcPr>
          <w:p w:rsidR="00C8683E" w:rsidRPr="00BE6611" w:rsidRDefault="00C8683E" w:rsidP="005860F5">
            <w:pPr>
              <w:rPr>
                <w:rFonts w:ascii="Arial" w:hAnsi="Arial" w:cs="Arial"/>
              </w:rPr>
            </w:pPr>
          </w:p>
          <w:p w:rsidR="00C8683E" w:rsidRPr="00BE6611" w:rsidRDefault="00740DFB" w:rsidP="004A4E4D">
            <w:pPr>
              <w:jc w:val="center"/>
              <w:rPr>
                <w:rFonts w:ascii="Arial" w:hAnsi="Arial" w:cs="Arial"/>
                <w:sz w:val="32"/>
                <w:szCs w:val="32"/>
              </w:rPr>
            </w:pPr>
            <w:r w:rsidRPr="00BE6611">
              <w:rPr>
                <w:rFonts w:ascii="Arial" w:hAnsi="Arial" w:cs="Arial"/>
                <w:sz w:val="32"/>
                <w:szCs w:val="32"/>
              </w:rPr>
              <w:t xml:space="preserve">REUSSIR DURABLEMENT L’INSERTION PROFESSIONNELLE DES </w:t>
            </w:r>
            <w:r w:rsidR="007A7FB6" w:rsidRPr="00BE6611">
              <w:rPr>
                <w:rFonts w:ascii="Arial" w:hAnsi="Arial" w:cs="Arial"/>
                <w:sz w:val="32"/>
                <w:szCs w:val="32"/>
              </w:rPr>
              <w:t xml:space="preserve"> JEUNES</w:t>
            </w:r>
          </w:p>
          <w:p w:rsidR="004A4E4D" w:rsidRPr="00BE6611" w:rsidRDefault="004A4E4D" w:rsidP="004A4E4D">
            <w:pPr>
              <w:jc w:val="center"/>
              <w:rPr>
                <w:rFonts w:ascii="Arial" w:hAnsi="Arial" w:cs="Arial"/>
                <w:sz w:val="32"/>
              </w:rPr>
            </w:pPr>
          </w:p>
        </w:tc>
      </w:tr>
      <w:tr w:rsidR="00C8683E" w:rsidRPr="00BE6611" w:rsidTr="0042790C">
        <w:trPr>
          <w:trHeight w:val="1550"/>
          <w:jc w:val="right"/>
        </w:trPr>
        <w:tc>
          <w:tcPr>
            <w:tcW w:w="1926" w:type="dxa"/>
          </w:tcPr>
          <w:p w:rsidR="00C8683E" w:rsidRPr="00BE6611" w:rsidRDefault="00C8683E" w:rsidP="005860F5">
            <w:pPr>
              <w:rPr>
                <w:rFonts w:ascii="Arial" w:hAnsi="Arial" w:cs="Arial"/>
                <w:sz w:val="24"/>
                <w:szCs w:val="20"/>
              </w:rPr>
            </w:pPr>
          </w:p>
          <w:p w:rsidR="00C8683E" w:rsidRPr="00BE6611" w:rsidRDefault="00C8683E" w:rsidP="005860F5">
            <w:pPr>
              <w:rPr>
                <w:rFonts w:ascii="Arial" w:hAnsi="Arial" w:cs="Arial"/>
                <w:sz w:val="24"/>
                <w:szCs w:val="20"/>
              </w:rPr>
            </w:pPr>
          </w:p>
          <w:p w:rsidR="00C8683E" w:rsidRPr="00BE6611" w:rsidRDefault="00C8683E" w:rsidP="005860F5">
            <w:pPr>
              <w:rPr>
                <w:rFonts w:ascii="Arial" w:hAnsi="Arial" w:cs="Arial"/>
                <w:sz w:val="24"/>
                <w:szCs w:val="20"/>
              </w:rPr>
            </w:pPr>
          </w:p>
          <w:p w:rsidR="00C8683E" w:rsidRPr="00BE6611" w:rsidRDefault="00C8683E" w:rsidP="005860F5">
            <w:pPr>
              <w:rPr>
                <w:rFonts w:ascii="Arial" w:hAnsi="Arial" w:cs="Arial"/>
                <w:sz w:val="24"/>
                <w:szCs w:val="20"/>
              </w:rPr>
            </w:pPr>
          </w:p>
          <w:p w:rsidR="00C8683E" w:rsidRPr="00BE6611" w:rsidRDefault="00C8683E" w:rsidP="005860F5">
            <w:pPr>
              <w:rPr>
                <w:rFonts w:ascii="Arial" w:hAnsi="Arial" w:cs="Arial"/>
                <w:sz w:val="20"/>
                <w:szCs w:val="20"/>
              </w:rPr>
            </w:pPr>
            <w:r w:rsidRPr="00BE6611">
              <w:rPr>
                <w:rFonts w:ascii="Arial" w:hAnsi="Arial" w:cs="Arial"/>
                <w:sz w:val="24"/>
                <w:szCs w:val="20"/>
              </w:rPr>
              <w:t>Arguments</w:t>
            </w:r>
          </w:p>
        </w:tc>
        <w:tc>
          <w:tcPr>
            <w:tcW w:w="7295" w:type="dxa"/>
          </w:tcPr>
          <w:p w:rsidR="00A93886" w:rsidRPr="00BE6611" w:rsidRDefault="00A93886" w:rsidP="00C865F7">
            <w:pPr>
              <w:rPr>
                <w:rFonts w:ascii="Arial" w:hAnsi="Arial" w:cs="Arial"/>
                <w:sz w:val="24"/>
              </w:rPr>
            </w:pPr>
          </w:p>
          <w:p w:rsidR="00071F64" w:rsidRDefault="00950905" w:rsidP="005025FB">
            <w:pPr>
              <w:jc w:val="both"/>
              <w:rPr>
                <w:rFonts w:ascii="Arial" w:hAnsi="Arial" w:cs="Arial"/>
              </w:rPr>
            </w:pPr>
            <w:r w:rsidRPr="00BE6611">
              <w:rPr>
                <w:rFonts w:ascii="Arial" w:hAnsi="Arial" w:cs="Arial"/>
              </w:rPr>
              <w:t xml:space="preserve">La clé pour la réussite d’une réforme structurelle </w:t>
            </w:r>
            <w:r w:rsidR="005025FB" w:rsidRPr="00BE6611">
              <w:rPr>
                <w:rFonts w:ascii="Arial" w:hAnsi="Arial" w:cs="Arial"/>
              </w:rPr>
              <w:t xml:space="preserve">de l’insertion professionnelle </w:t>
            </w:r>
            <w:proofErr w:type="gramStart"/>
            <w:r w:rsidR="005025FB" w:rsidRPr="00BE6611">
              <w:rPr>
                <w:rFonts w:ascii="Arial" w:hAnsi="Arial" w:cs="Arial"/>
              </w:rPr>
              <w:t>des jeunes</w:t>
            </w:r>
            <w:r w:rsidRPr="00BE6611">
              <w:rPr>
                <w:rFonts w:ascii="Arial" w:hAnsi="Arial" w:cs="Arial"/>
              </w:rPr>
              <w:t xml:space="preserve"> repose</w:t>
            </w:r>
            <w:proofErr w:type="gramEnd"/>
            <w:r w:rsidRPr="00BE6611">
              <w:rPr>
                <w:rFonts w:ascii="Arial" w:hAnsi="Arial" w:cs="Arial"/>
              </w:rPr>
              <w:t xml:space="preserve"> sur les moyens mis en œuvre pour l’accueil dans les milieux professionnels : entreprises, secteur public, économie sociale. </w:t>
            </w:r>
          </w:p>
          <w:p w:rsidR="0082194A" w:rsidRDefault="00B71768" w:rsidP="005025FB">
            <w:pPr>
              <w:autoSpaceDE w:val="0"/>
              <w:autoSpaceDN w:val="0"/>
              <w:adjustRightInd w:val="0"/>
              <w:jc w:val="both"/>
              <w:rPr>
                <w:rFonts w:ascii="Arial" w:hAnsi="Arial" w:cs="Arial"/>
              </w:rPr>
            </w:pPr>
            <w:r>
              <w:rPr>
                <w:rFonts w:ascii="Arial" w:hAnsi="Arial" w:cs="Arial"/>
              </w:rPr>
              <w:t xml:space="preserve">L’alternance est un système de formation dont l’efficacité est unanimement reconnue : </w:t>
            </w:r>
            <w:r w:rsidR="00F0328F">
              <w:rPr>
                <w:rFonts w:ascii="Arial" w:hAnsi="Arial" w:cs="Arial"/>
              </w:rPr>
              <w:t>e</w:t>
            </w:r>
            <w:r w:rsidR="0082194A">
              <w:rPr>
                <w:rFonts w:ascii="Arial" w:hAnsi="Arial" w:cs="Arial"/>
              </w:rPr>
              <w:t>lle</w:t>
            </w:r>
            <w:r w:rsidR="0082194A" w:rsidRPr="0082194A">
              <w:rPr>
                <w:rFonts w:ascii="Arial" w:hAnsi="Arial" w:cs="Arial"/>
              </w:rPr>
              <w:t xml:space="preserve"> permet d’alterner périodes en </w:t>
            </w:r>
            <w:r w:rsidR="0082194A">
              <w:rPr>
                <w:rFonts w:ascii="Arial" w:hAnsi="Arial" w:cs="Arial"/>
              </w:rPr>
              <w:t xml:space="preserve">milieu professionnel </w:t>
            </w:r>
            <w:r w:rsidR="0082194A" w:rsidRPr="0082194A">
              <w:rPr>
                <w:rFonts w:ascii="Arial" w:hAnsi="Arial" w:cs="Arial"/>
              </w:rPr>
              <w:t xml:space="preserve"> et période en formation</w:t>
            </w:r>
            <w:r w:rsidR="00F0328F">
              <w:rPr>
                <w:rFonts w:ascii="Arial" w:hAnsi="Arial" w:cs="Arial"/>
              </w:rPr>
              <w:t>. C’</w:t>
            </w:r>
            <w:r w:rsidR="0082194A" w:rsidRPr="0082194A">
              <w:rPr>
                <w:rFonts w:ascii="Arial" w:hAnsi="Arial" w:cs="Arial"/>
              </w:rPr>
              <w:t xml:space="preserve">est un des leviers d’accès les plus </w:t>
            </w:r>
            <w:r w:rsidR="00F244B2">
              <w:rPr>
                <w:rFonts w:ascii="Arial" w:hAnsi="Arial" w:cs="Arial"/>
              </w:rPr>
              <w:t xml:space="preserve">appropriés </w:t>
            </w:r>
            <w:r w:rsidR="0082194A" w:rsidRPr="0082194A">
              <w:rPr>
                <w:rFonts w:ascii="Arial" w:hAnsi="Arial" w:cs="Arial"/>
              </w:rPr>
              <w:t xml:space="preserve">pour </w:t>
            </w:r>
            <w:r w:rsidR="00AD5EB9">
              <w:rPr>
                <w:rFonts w:ascii="Arial" w:hAnsi="Arial" w:cs="Arial"/>
              </w:rPr>
              <w:t>l’insertion des jeunes dans</w:t>
            </w:r>
            <w:r w:rsidR="0082194A" w:rsidRPr="0082194A">
              <w:rPr>
                <w:rFonts w:ascii="Arial" w:hAnsi="Arial" w:cs="Arial"/>
              </w:rPr>
              <w:t xml:space="preserve"> le monde professionnel.</w:t>
            </w:r>
            <w:r w:rsidR="00782D02">
              <w:rPr>
                <w:rFonts w:ascii="Arial" w:hAnsi="Arial" w:cs="Arial"/>
              </w:rPr>
              <w:t xml:space="preserve"> Elle devrait être développée et valorisée.</w:t>
            </w:r>
            <w:r w:rsidR="0082194A" w:rsidRPr="0082194A">
              <w:rPr>
                <w:rFonts w:ascii="Arial" w:hAnsi="Arial" w:cs="Arial"/>
              </w:rPr>
              <w:t xml:space="preserve"> </w:t>
            </w:r>
          </w:p>
          <w:p w:rsidR="0082194A" w:rsidRDefault="0082194A" w:rsidP="005025FB">
            <w:pPr>
              <w:autoSpaceDE w:val="0"/>
              <w:autoSpaceDN w:val="0"/>
              <w:adjustRightInd w:val="0"/>
              <w:jc w:val="both"/>
              <w:rPr>
                <w:rFonts w:ascii="Arial" w:hAnsi="Arial" w:cs="Arial"/>
              </w:rPr>
            </w:pPr>
          </w:p>
          <w:p w:rsidR="007B4EB7" w:rsidRPr="00BE6611" w:rsidRDefault="007B4EB7" w:rsidP="005025FB">
            <w:pPr>
              <w:autoSpaceDE w:val="0"/>
              <w:autoSpaceDN w:val="0"/>
              <w:adjustRightInd w:val="0"/>
              <w:jc w:val="both"/>
              <w:rPr>
                <w:rFonts w:ascii="Arial" w:hAnsi="Arial" w:cs="Arial"/>
              </w:rPr>
            </w:pPr>
            <w:r w:rsidRPr="00BE6611">
              <w:rPr>
                <w:rFonts w:ascii="Arial" w:hAnsi="Arial" w:cs="Arial"/>
              </w:rPr>
              <w:lastRenderedPageBreak/>
              <w:t>En Allemagne, la moitié des jeunes utilisent la voie de l’alternance emploi-formation, contre seulement le quart en France.</w:t>
            </w:r>
            <w:r w:rsidR="00071F64" w:rsidRPr="00BE6611">
              <w:rPr>
                <w:rFonts w:ascii="Arial" w:hAnsi="Arial" w:cs="Arial"/>
              </w:rPr>
              <w:t xml:space="preserve"> En novembre 2012,</w:t>
            </w:r>
            <w:r w:rsidR="005025FB" w:rsidRPr="00BE6611">
              <w:rPr>
                <w:rFonts w:ascii="Arial" w:hAnsi="Arial" w:cs="Arial"/>
              </w:rPr>
              <w:t xml:space="preserve"> </w:t>
            </w:r>
            <w:r w:rsidR="00071F64" w:rsidRPr="00BE6611">
              <w:rPr>
                <w:rFonts w:ascii="Arial" w:hAnsi="Arial" w:cs="Arial"/>
              </w:rPr>
              <w:t xml:space="preserve">le taux de chômage des jeunes âgés de moins de 25 ans était de </w:t>
            </w:r>
            <w:r w:rsidR="001D0407" w:rsidRPr="00BE6611">
              <w:rPr>
                <w:rFonts w:ascii="Arial" w:hAnsi="Arial" w:cs="Arial"/>
                <w:b/>
              </w:rPr>
              <w:t>25%</w:t>
            </w:r>
            <w:r w:rsidR="001D0407" w:rsidRPr="00BE6611">
              <w:rPr>
                <w:rFonts w:ascii="Arial" w:hAnsi="Arial" w:cs="Arial"/>
              </w:rPr>
              <w:t xml:space="preserve"> en France et </w:t>
            </w:r>
            <w:r w:rsidR="001D0407" w:rsidRPr="00BE6611">
              <w:rPr>
                <w:rFonts w:ascii="Arial" w:hAnsi="Arial" w:cs="Arial"/>
                <w:b/>
              </w:rPr>
              <w:t>8</w:t>
            </w:r>
            <w:r w:rsidR="00071F64" w:rsidRPr="00BE6611">
              <w:rPr>
                <w:rFonts w:ascii="Arial" w:hAnsi="Arial" w:cs="Arial"/>
                <w:b/>
              </w:rPr>
              <w:t>%</w:t>
            </w:r>
            <w:r w:rsidR="001D0407" w:rsidRPr="00BE6611">
              <w:rPr>
                <w:rFonts w:ascii="Arial" w:hAnsi="Arial" w:cs="Arial"/>
              </w:rPr>
              <w:t xml:space="preserve"> en Allemagne</w:t>
            </w:r>
            <w:r w:rsidR="00071F64" w:rsidRPr="00BE6611">
              <w:rPr>
                <w:rFonts w:ascii="Arial" w:hAnsi="Arial" w:cs="Arial"/>
              </w:rPr>
              <w:t>.</w:t>
            </w:r>
          </w:p>
          <w:p w:rsidR="0058373B" w:rsidRPr="00BE6611" w:rsidRDefault="0058373B" w:rsidP="005025FB">
            <w:pPr>
              <w:autoSpaceDE w:val="0"/>
              <w:autoSpaceDN w:val="0"/>
              <w:adjustRightInd w:val="0"/>
              <w:jc w:val="both"/>
              <w:rPr>
                <w:rFonts w:ascii="Arial" w:hAnsi="Arial" w:cs="Arial"/>
              </w:rPr>
            </w:pPr>
            <w:r w:rsidRPr="00BE6611">
              <w:rPr>
                <w:rFonts w:ascii="Arial" w:hAnsi="Arial" w:cs="Arial"/>
              </w:rPr>
              <w:t xml:space="preserve">La France a un problème spécifique avec l’emploi des jeunes. À seulement </w:t>
            </w:r>
            <w:r w:rsidRPr="00BE6611">
              <w:rPr>
                <w:rFonts w:ascii="Arial" w:hAnsi="Arial" w:cs="Arial"/>
                <w:b/>
              </w:rPr>
              <w:t>30 %, le taux d’emploi de 15-24 ans</w:t>
            </w:r>
            <w:r w:rsidRPr="00BE6611">
              <w:rPr>
                <w:rFonts w:ascii="Arial" w:hAnsi="Arial" w:cs="Arial"/>
              </w:rPr>
              <w:t xml:space="preserve"> est deux fois plus faible qu’au Danemark, 1,5 fois plus faible qu’au Royaume-Uni, aux États-Unis ou en Allemagne</w:t>
            </w:r>
          </w:p>
          <w:p w:rsidR="0058373B" w:rsidRPr="00BE6611" w:rsidRDefault="0058373B" w:rsidP="005025FB">
            <w:pPr>
              <w:autoSpaceDE w:val="0"/>
              <w:autoSpaceDN w:val="0"/>
              <w:adjustRightInd w:val="0"/>
              <w:rPr>
                <w:rFonts w:ascii="Arial" w:hAnsi="Arial" w:cs="Arial"/>
                <w:i/>
              </w:rPr>
            </w:pPr>
            <w:r w:rsidRPr="00BE6611">
              <w:rPr>
                <w:rFonts w:ascii="Arial" w:hAnsi="Arial" w:cs="Arial"/>
                <w:i/>
              </w:rPr>
              <w:t>Source : Conseil d’analyse économique – avril 2013</w:t>
            </w:r>
          </w:p>
          <w:p w:rsidR="00A93886" w:rsidRPr="001E2831" w:rsidRDefault="00950905" w:rsidP="005025FB">
            <w:pPr>
              <w:jc w:val="both"/>
              <w:rPr>
                <w:rFonts w:ascii="Arial" w:hAnsi="Arial" w:cs="Arial"/>
              </w:rPr>
            </w:pPr>
            <w:r w:rsidRPr="00BE6611">
              <w:rPr>
                <w:rFonts w:ascii="Arial" w:hAnsi="Arial" w:cs="Arial"/>
              </w:rPr>
              <w:t xml:space="preserve">Les dispositifs d’insertion des jeunes </w:t>
            </w:r>
            <w:r w:rsidR="00CB7C70" w:rsidRPr="00BE6611">
              <w:rPr>
                <w:rFonts w:ascii="Arial" w:hAnsi="Arial" w:cs="Arial"/>
              </w:rPr>
              <w:t>sont, pour la plupart,</w:t>
            </w:r>
            <w:r w:rsidRPr="00BE6611">
              <w:rPr>
                <w:rFonts w:ascii="Arial" w:hAnsi="Arial" w:cs="Arial"/>
              </w:rPr>
              <w:t xml:space="preserve"> développés par des mesures incitatives telles que les crédits d’impôts, les exonérations de cotisations, </w:t>
            </w:r>
            <w:r w:rsidR="00CB7C70" w:rsidRPr="00BE6611">
              <w:rPr>
                <w:rFonts w:ascii="Arial" w:hAnsi="Arial" w:cs="Arial"/>
              </w:rPr>
              <w:t xml:space="preserve">les </w:t>
            </w:r>
            <w:r w:rsidRPr="00BE6611">
              <w:rPr>
                <w:rFonts w:ascii="Arial" w:hAnsi="Arial" w:cs="Arial"/>
              </w:rPr>
              <w:t xml:space="preserve">aides de l’Etat. Mais, ils sont souvent accueillis comme des « effets d’aubaine » dans la mesure où ils retardent </w:t>
            </w:r>
            <w:r w:rsidR="001E2831">
              <w:rPr>
                <w:rFonts w:ascii="Arial" w:hAnsi="Arial" w:cs="Arial"/>
              </w:rPr>
              <w:t>des embauches</w:t>
            </w:r>
            <w:r w:rsidR="001E2831" w:rsidRPr="00BE6611">
              <w:rPr>
                <w:rFonts w:ascii="Arial" w:hAnsi="Arial" w:cs="Arial"/>
              </w:rPr>
              <w:t xml:space="preserve"> </w:t>
            </w:r>
            <w:r w:rsidR="009F3F57" w:rsidRPr="001E2831">
              <w:rPr>
                <w:rFonts w:ascii="Arial" w:hAnsi="Arial" w:cs="Arial"/>
              </w:rPr>
              <w:t xml:space="preserve">ou se substituent à </w:t>
            </w:r>
            <w:r w:rsidR="001E2831" w:rsidRPr="001E2831">
              <w:rPr>
                <w:rFonts w:ascii="Arial" w:hAnsi="Arial" w:cs="Arial"/>
              </w:rPr>
              <w:t>l’</w:t>
            </w:r>
            <w:r w:rsidR="009F3F57" w:rsidRPr="001E2831">
              <w:rPr>
                <w:rFonts w:ascii="Arial" w:hAnsi="Arial" w:cs="Arial"/>
              </w:rPr>
              <w:t>alternance sous statut scolaire</w:t>
            </w:r>
            <w:r w:rsidR="001E2831" w:rsidRPr="001E2831">
              <w:rPr>
                <w:rFonts w:ascii="Arial" w:hAnsi="Arial" w:cs="Arial"/>
              </w:rPr>
              <w:t xml:space="preserve"> </w:t>
            </w:r>
          </w:p>
          <w:p w:rsidR="00220DF3" w:rsidRPr="00BE6611" w:rsidRDefault="00220DF3" w:rsidP="005025FB">
            <w:pPr>
              <w:jc w:val="both"/>
              <w:rPr>
                <w:rFonts w:ascii="Arial" w:hAnsi="Arial" w:cs="Arial"/>
              </w:rPr>
            </w:pPr>
            <w:r w:rsidRPr="00BE6611">
              <w:rPr>
                <w:rFonts w:ascii="Arial" w:hAnsi="Arial" w:cs="Arial"/>
              </w:rPr>
              <w:t xml:space="preserve">Il est proposé d’instituer un système progressif d’insertion des jeunes </w:t>
            </w:r>
            <w:r w:rsidR="00C71DB8" w:rsidRPr="00BE6611">
              <w:rPr>
                <w:rFonts w:ascii="Arial" w:hAnsi="Arial" w:cs="Arial"/>
              </w:rPr>
              <w:t xml:space="preserve">alternants </w:t>
            </w:r>
            <w:r w:rsidRPr="00BE6611">
              <w:rPr>
                <w:rFonts w:ascii="Arial" w:hAnsi="Arial" w:cs="Arial"/>
              </w:rPr>
              <w:t xml:space="preserve">dans tous les milieux </w:t>
            </w:r>
            <w:r w:rsidR="004407CD" w:rsidRPr="00BE6611">
              <w:rPr>
                <w:rFonts w:ascii="Arial" w:hAnsi="Arial" w:cs="Arial"/>
              </w:rPr>
              <w:t xml:space="preserve">professionnels </w:t>
            </w:r>
            <w:r w:rsidR="001E2831">
              <w:rPr>
                <w:rFonts w:ascii="Arial" w:hAnsi="Arial" w:cs="Arial"/>
              </w:rPr>
              <w:t>à l’instar de ce qui est exigé</w:t>
            </w:r>
            <w:r w:rsidR="004407CD" w:rsidRPr="00BE6611">
              <w:rPr>
                <w:rFonts w:ascii="Arial" w:hAnsi="Arial" w:cs="Arial"/>
              </w:rPr>
              <w:t xml:space="preserve"> actuellement </w:t>
            </w:r>
            <w:r w:rsidR="001E2831">
              <w:rPr>
                <w:rFonts w:ascii="Arial" w:hAnsi="Arial" w:cs="Arial"/>
              </w:rPr>
              <w:t xml:space="preserve">par </w:t>
            </w:r>
            <w:r w:rsidR="004407CD" w:rsidRPr="00BE6611">
              <w:rPr>
                <w:rFonts w:ascii="Arial" w:hAnsi="Arial" w:cs="Arial"/>
              </w:rPr>
              <w:t xml:space="preserve">le Code général des impôts </w:t>
            </w:r>
            <w:proofErr w:type="gramStart"/>
            <w:r w:rsidR="004407CD" w:rsidRPr="00BE6611">
              <w:rPr>
                <w:rFonts w:ascii="Arial" w:hAnsi="Arial" w:cs="Arial"/>
              </w:rPr>
              <w:t>( article</w:t>
            </w:r>
            <w:proofErr w:type="gramEnd"/>
            <w:r w:rsidR="004407CD" w:rsidRPr="00BE6611">
              <w:rPr>
                <w:rFonts w:ascii="Arial" w:hAnsi="Arial" w:cs="Arial"/>
              </w:rPr>
              <w:t xml:space="preserve"> 230H</w:t>
            </w:r>
            <w:r w:rsidR="00D35E31" w:rsidRPr="00BE6611">
              <w:rPr>
                <w:rFonts w:ascii="Arial" w:hAnsi="Arial" w:cs="Arial"/>
              </w:rPr>
              <w:t xml:space="preserve"> </w:t>
            </w:r>
            <w:r w:rsidR="004407CD" w:rsidRPr="00BE6611">
              <w:rPr>
                <w:rFonts w:ascii="Arial" w:hAnsi="Arial" w:cs="Arial"/>
              </w:rPr>
              <w:t>).</w:t>
            </w:r>
          </w:p>
          <w:p w:rsidR="001E2831" w:rsidRDefault="004407CD" w:rsidP="005025FB">
            <w:pPr>
              <w:jc w:val="both"/>
              <w:rPr>
                <w:rFonts w:ascii="Arial" w:hAnsi="Arial" w:cs="Arial"/>
                <w:b/>
              </w:rPr>
            </w:pPr>
            <w:r w:rsidRPr="00BE6611">
              <w:rPr>
                <w:rFonts w:ascii="Arial" w:hAnsi="Arial" w:cs="Arial"/>
              </w:rPr>
              <w:t xml:space="preserve">Ainsi, </w:t>
            </w:r>
            <w:r w:rsidR="00AA11ED" w:rsidRPr="00BE6611">
              <w:rPr>
                <w:rFonts w:ascii="Arial" w:hAnsi="Arial" w:cs="Arial"/>
              </w:rPr>
              <w:t xml:space="preserve"> </w:t>
            </w:r>
            <w:r w:rsidRPr="00BE6611">
              <w:rPr>
                <w:rFonts w:ascii="Arial" w:hAnsi="Arial" w:cs="Arial"/>
              </w:rPr>
              <w:t>l</w:t>
            </w:r>
            <w:r w:rsidR="00AA11ED" w:rsidRPr="00BE6611">
              <w:rPr>
                <w:rFonts w:ascii="Arial" w:hAnsi="Arial" w:cs="Arial"/>
              </w:rPr>
              <w:t xml:space="preserve">es entreprises de plus de 250 salariés assujetties à la taxe d'apprentissage doivent désormais compter </w:t>
            </w:r>
            <w:r w:rsidR="00AA11ED" w:rsidRPr="001E2831">
              <w:rPr>
                <w:rFonts w:ascii="Arial" w:hAnsi="Arial" w:cs="Arial"/>
                <w:b/>
              </w:rPr>
              <w:t>4%</w:t>
            </w:r>
            <w:r w:rsidR="00AA11ED" w:rsidRPr="00BE6611">
              <w:rPr>
                <w:rFonts w:ascii="Arial" w:hAnsi="Arial" w:cs="Arial"/>
              </w:rPr>
              <w:t xml:space="preserve"> de salariés en alternance au sein de l'effectif annuel moyen, contre </w:t>
            </w:r>
            <w:r w:rsidR="00AA11ED" w:rsidRPr="001E2831">
              <w:rPr>
                <w:rFonts w:ascii="Arial" w:hAnsi="Arial" w:cs="Arial"/>
                <w:b/>
              </w:rPr>
              <w:t>3%</w:t>
            </w:r>
            <w:r w:rsidR="00AA11ED" w:rsidRPr="00BE6611">
              <w:rPr>
                <w:rFonts w:ascii="Arial" w:hAnsi="Arial" w:cs="Arial"/>
              </w:rPr>
              <w:t xml:space="preserve"> précédemment. Ce quota se compose </w:t>
            </w:r>
            <w:r w:rsidRPr="00BE6611">
              <w:rPr>
                <w:rFonts w:ascii="Arial" w:hAnsi="Arial" w:cs="Arial"/>
              </w:rPr>
              <w:t>d</w:t>
            </w:r>
            <w:r w:rsidR="00AA11ED" w:rsidRPr="00BE6611">
              <w:rPr>
                <w:rFonts w:ascii="Arial" w:hAnsi="Arial" w:cs="Arial"/>
              </w:rPr>
              <w:t>es contrats d'apprentissage, des contrats de professionnalisation, des volontaires internationaux en entreprise (VIE), des conventions industrielles de formation par la recherche</w:t>
            </w:r>
            <w:r w:rsidRPr="00BE6611">
              <w:rPr>
                <w:rFonts w:ascii="Arial" w:hAnsi="Arial" w:cs="Arial"/>
              </w:rPr>
              <w:t>.</w:t>
            </w:r>
            <w:r w:rsidRPr="00BE6611">
              <w:rPr>
                <w:rFonts w:ascii="Arial" w:hAnsi="Arial" w:cs="Arial"/>
                <w:b/>
              </w:rPr>
              <w:t xml:space="preserve"> </w:t>
            </w:r>
            <w:r w:rsidRPr="00BE6611">
              <w:rPr>
                <w:rFonts w:ascii="Arial" w:hAnsi="Arial" w:cs="Arial"/>
              </w:rPr>
              <w:t xml:space="preserve">Il sera porté à </w:t>
            </w:r>
            <w:r w:rsidRPr="001E2831">
              <w:rPr>
                <w:rFonts w:ascii="Arial" w:hAnsi="Arial" w:cs="Arial"/>
                <w:b/>
              </w:rPr>
              <w:t>5% en 2015</w:t>
            </w:r>
            <w:r w:rsidRPr="00BE6611">
              <w:rPr>
                <w:rFonts w:ascii="Arial" w:hAnsi="Arial" w:cs="Arial"/>
                <w:b/>
              </w:rPr>
              <w:t xml:space="preserve">. </w:t>
            </w:r>
          </w:p>
          <w:p w:rsidR="00AA11ED" w:rsidRPr="00BE6611" w:rsidRDefault="004407CD" w:rsidP="005025FB">
            <w:pPr>
              <w:jc w:val="both"/>
              <w:rPr>
                <w:rFonts w:ascii="Arial" w:hAnsi="Arial" w:cs="Arial"/>
              </w:rPr>
            </w:pPr>
            <w:r w:rsidRPr="00BE6611">
              <w:rPr>
                <w:rFonts w:ascii="Arial" w:hAnsi="Arial" w:cs="Arial"/>
                <w:b/>
                <w:u w:val="single"/>
              </w:rPr>
              <w:t>Il est propo</w:t>
            </w:r>
            <w:r w:rsidR="00281527" w:rsidRPr="00BE6611">
              <w:rPr>
                <w:rFonts w:ascii="Arial" w:hAnsi="Arial" w:cs="Arial"/>
                <w:b/>
                <w:u w:val="single"/>
              </w:rPr>
              <w:t xml:space="preserve">sé de l’augmenter de 1% par an jusqu’à ce que le niveau du chômage des jeunes soit à la même hauteur que le chômage </w:t>
            </w:r>
            <w:r w:rsidR="001E2831">
              <w:rPr>
                <w:rFonts w:ascii="Arial" w:hAnsi="Arial" w:cs="Arial"/>
                <w:b/>
                <w:u w:val="single"/>
              </w:rPr>
              <w:t>national</w:t>
            </w:r>
            <w:r w:rsidR="00281527" w:rsidRPr="00BE6611">
              <w:rPr>
                <w:rFonts w:ascii="Arial" w:hAnsi="Arial" w:cs="Arial"/>
                <w:b/>
                <w:u w:val="single"/>
              </w:rPr>
              <w:t>.</w:t>
            </w:r>
          </w:p>
          <w:p w:rsidR="008374C9" w:rsidRPr="00BE6611" w:rsidRDefault="008374C9" w:rsidP="005025FB">
            <w:pPr>
              <w:jc w:val="both"/>
              <w:rPr>
                <w:rFonts w:ascii="Arial" w:hAnsi="Arial" w:cs="Arial"/>
              </w:rPr>
            </w:pPr>
            <w:r w:rsidRPr="00BE6611">
              <w:rPr>
                <w:rFonts w:ascii="Arial" w:hAnsi="Arial" w:cs="Arial"/>
              </w:rPr>
              <w:t>Pour être efficace, ce dispositif d</w:t>
            </w:r>
            <w:r w:rsidR="0000004F" w:rsidRPr="00BE6611">
              <w:rPr>
                <w:rFonts w:ascii="Arial" w:hAnsi="Arial" w:cs="Arial"/>
              </w:rPr>
              <w:t>evrai</w:t>
            </w:r>
            <w:r w:rsidRPr="00BE6611">
              <w:rPr>
                <w:rFonts w:ascii="Arial" w:hAnsi="Arial" w:cs="Arial"/>
              </w:rPr>
              <w:t xml:space="preserve">t </w:t>
            </w:r>
            <w:r w:rsidR="004407CD" w:rsidRPr="00BE6611">
              <w:rPr>
                <w:rFonts w:ascii="Arial" w:hAnsi="Arial" w:cs="Arial"/>
              </w:rPr>
              <w:t>être étendu</w:t>
            </w:r>
            <w:r w:rsidRPr="00BE6611">
              <w:rPr>
                <w:rFonts w:ascii="Arial" w:hAnsi="Arial" w:cs="Arial"/>
              </w:rPr>
              <w:t xml:space="preserve"> à toutes les entreprises, </w:t>
            </w:r>
            <w:r w:rsidR="0000004F" w:rsidRPr="00BE6611">
              <w:rPr>
                <w:rFonts w:ascii="Arial" w:hAnsi="Arial" w:cs="Arial"/>
              </w:rPr>
              <w:t>au</w:t>
            </w:r>
            <w:r w:rsidRPr="00BE6611">
              <w:rPr>
                <w:rFonts w:ascii="Arial" w:hAnsi="Arial" w:cs="Arial"/>
              </w:rPr>
              <w:t xml:space="preserve"> secteur public, </w:t>
            </w:r>
            <w:r w:rsidR="0000004F" w:rsidRPr="00BE6611">
              <w:rPr>
                <w:rFonts w:ascii="Arial" w:hAnsi="Arial" w:cs="Arial"/>
              </w:rPr>
              <w:t xml:space="preserve">aux </w:t>
            </w:r>
            <w:r w:rsidRPr="00BE6611">
              <w:rPr>
                <w:rFonts w:ascii="Arial" w:hAnsi="Arial" w:cs="Arial"/>
              </w:rPr>
              <w:t xml:space="preserve"> établissements publics et </w:t>
            </w:r>
            <w:r w:rsidR="0000004F" w:rsidRPr="00BE6611">
              <w:rPr>
                <w:rFonts w:ascii="Arial" w:hAnsi="Arial" w:cs="Arial"/>
              </w:rPr>
              <w:t xml:space="preserve">à </w:t>
            </w:r>
            <w:r w:rsidRPr="00BE6611">
              <w:rPr>
                <w:rFonts w:ascii="Arial" w:hAnsi="Arial" w:cs="Arial"/>
              </w:rPr>
              <w:t>l’économie sociale.</w:t>
            </w:r>
            <w:r w:rsidR="005A6A9B" w:rsidRPr="00BE6611">
              <w:rPr>
                <w:rFonts w:ascii="Arial" w:hAnsi="Arial" w:cs="Arial"/>
              </w:rPr>
              <w:t xml:space="preserve"> Soit, environ 3.4 millions d’entreprises, environ 40000 collectivités territoriales, les services centraux et déconcentrés des ministères, les établissements publics, les établissements d’enseignement, les professions libérales, les associations et entreprises de l’économie sociale, etc.</w:t>
            </w:r>
          </w:p>
          <w:p w:rsidR="008374C9" w:rsidRPr="00BE6611" w:rsidRDefault="008374C9" w:rsidP="005025FB">
            <w:pPr>
              <w:jc w:val="both"/>
              <w:rPr>
                <w:rFonts w:ascii="Arial" w:hAnsi="Arial" w:cs="Arial"/>
              </w:rPr>
            </w:pPr>
            <w:r w:rsidRPr="00BE6611">
              <w:rPr>
                <w:rFonts w:ascii="Arial" w:hAnsi="Arial" w:cs="Arial"/>
              </w:rPr>
              <w:t>Par ailleurs, tous les dispositifs alternants de jeunes seraient concernés : contrats d’apprentissage, contrat</w:t>
            </w:r>
            <w:r w:rsidR="0000004F" w:rsidRPr="00BE6611">
              <w:rPr>
                <w:rFonts w:ascii="Arial" w:hAnsi="Arial" w:cs="Arial"/>
              </w:rPr>
              <w:t>s</w:t>
            </w:r>
            <w:r w:rsidRPr="00BE6611">
              <w:rPr>
                <w:rFonts w:ascii="Arial" w:hAnsi="Arial" w:cs="Arial"/>
              </w:rPr>
              <w:t xml:space="preserve"> de  professionnalisation, </w:t>
            </w:r>
            <w:r w:rsidR="009F3F57" w:rsidRPr="00F242CA">
              <w:rPr>
                <w:rFonts w:ascii="Arial" w:hAnsi="Arial" w:cs="Arial"/>
              </w:rPr>
              <w:t>alternance sous statut scolaire</w:t>
            </w:r>
            <w:r w:rsidR="009F3F57">
              <w:rPr>
                <w:rFonts w:ascii="Arial" w:hAnsi="Arial" w:cs="Arial"/>
                <w:color w:val="FF0000"/>
              </w:rPr>
              <w:t xml:space="preserve">, </w:t>
            </w:r>
            <w:r w:rsidRPr="00BE6611">
              <w:rPr>
                <w:rFonts w:ascii="Arial" w:hAnsi="Arial" w:cs="Arial"/>
              </w:rPr>
              <w:t xml:space="preserve">emplois d’avenir, contrats de génération, </w:t>
            </w:r>
            <w:r w:rsidR="001949C9" w:rsidRPr="00BE6611">
              <w:rPr>
                <w:rFonts w:ascii="Arial" w:hAnsi="Arial" w:cs="Arial"/>
              </w:rPr>
              <w:t>contrat d’inser</w:t>
            </w:r>
            <w:r w:rsidR="00414081" w:rsidRPr="00BE6611">
              <w:rPr>
                <w:rFonts w:ascii="Arial" w:hAnsi="Arial" w:cs="Arial"/>
              </w:rPr>
              <w:t>tion dans la vie sociale</w:t>
            </w:r>
            <w:r w:rsidR="001949C9" w:rsidRPr="00BE6611">
              <w:rPr>
                <w:rFonts w:ascii="Arial" w:hAnsi="Arial" w:cs="Arial"/>
              </w:rPr>
              <w:t xml:space="preserve">, </w:t>
            </w:r>
            <w:r w:rsidRPr="00BE6611">
              <w:rPr>
                <w:rFonts w:ascii="Arial" w:hAnsi="Arial" w:cs="Arial"/>
              </w:rPr>
              <w:t>volontariat international en entreprise, convention industrielle</w:t>
            </w:r>
            <w:r w:rsidR="001949C9" w:rsidRPr="00BE6611">
              <w:rPr>
                <w:rFonts w:ascii="Arial" w:hAnsi="Arial" w:cs="Arial"/>
              </w:rPr>
              <w:t xml:space="preserve">, </w:t>
            </w:r>
            <w:r w:rsidR="00414081" w:rsidRPr="00BE6611">
              <w:rPr>
                <w:rFonts w:ascii="Arial" w:hAnsi="Arial" w:cs="Arial"/>
              </w:rPr>
              <w:t xml:space="preserve">service civique, </w:t>
            </w:r>
            <w:r w:rsidR="001949C9" w:rsidRPr="00BE6611">
              <w:rPr>
                <w:rFonts w:ascii="Arial" w:hAnsi="Arial" w:cs="Arial"/>
              </w:rPr>
              <w:t>etc</w:t>
            </w:r>
            <w:r w:rsidR="00C71DB8" w:rsidRPr="00BE6611">
              <w:rPr>
                <w:rFonts w:ascii="Arial" w:hAnsi="Arial" w:cs="Arial"/>
              </w:rPr>
              <w:t>.</w:t>
            </w:r>
          </w:p>
          <w:p w:rsidR="00071F64" w:rsidRPr="00BE6611" w:rsidRDefault="00D80A57" w:rsidP="005025FB">
            <w:pPr>
              <w:jc w:val="both"/>
              <w:rPr>
                <w:rFonts w:ascii="Arial" w:hAnsi="Arial" w:cs="Arial"/>
                <w:b/>
              </w:rPr>
            </w:pPr>
            <w:r w:rsidRPr="00BE6611">
              <w:rPr>
                <w:rFonts w:ascii="Arial" w:hAnsi="Arial" w:cs="Arial"/>
              </w:rPr>
              <w:t>Il est possible</w:t>
            </w:r>
            <w:r w:rsidR="009B03CE" w:rsidRPr="00BE6611">
              <w:rPr>
                <w:rFonts w:ascii="Arial" w:hAnsi="Arial" w:cs="Arial"/>
              </w:rPr>
              <w:t>, ainsi,</w:t>
            </w:r>
            <w:r w:rsidRPr="00BE6611">
              <w:rPr>
                <w:rFonts w:ascii="Arial" w:hAnsi="Arial" w:cs="Arial"/>
              </w:rPr>
              <w:t xml:space="preserve"> de </w:t>
            </w:r>
            <w:r w:rsidR="009B03CE" w:rsidRPr="00BE6611">
              <w:rPr>
                <w:rFonts w:ascii="Arial" w:hAnsi="Arial" w:cs="Arial"/>
              </w:rPr>
              <w:t>réduire significativement et durablement</w:t>
            </w:r>
            <w:r w:rsidRPr="00BE6611">
              <w:rPr>
                <w:rFonts w:ascii="Arial" w:hAnsi="Arial" w:cs="Arial"/>
              </w:rPr>
              <w:t xml:space="preserve"> le chômage des jeunes</w:t>
            </w:r>
            <w:r w:rsidR="00196AC8" w:rsidRPr="00BE6611">
              <w:rPr>
                <w:rFonts w:ascii="Arial" w:hAnsi="Arial" w:cs="Arial"/>
                <w:b/>
              </w:rPr>
              <w:t>.</w:t>
            </w:r>
          </w:p>
          <w:p w:rsidR="00805370" w:rsidRPr="00BE6611" w:rsidRDefault="00805370" w:rsidP="00C71DB8">
            <w:pPr>
              <w:jc w:val="both"/>
              <w:rPr>
                <w:rFonts w:ascii="Arial" w:hAnsi="Arial" w:cs="Arial"/>
                <w:sz w:val="24"/>
              </w:rPr>
            </w:pPr>
          </w:p>
          <w:p w:rsidR="00A93886" w:rsidRPr="00BE6611" w:rsidRDefault="00805370" w:rsidP="0042790C">
            <w:pPr>
              <w:jc w:val="both"/>
              <w:rPr>
                <w:rFonts w:ascii="Arial" w:hAnsi="Arial" w:cs="Arial"/>
                <w:b/>
              </w:rPr>
            </w:pPr>
            <w:r w:rsidRPr="00BE6611">
              <w:rPr>
                <w:rFonts w:ascii="Arial" w:hAnsi="Arial" w:cs="Arial"/>
                <w:b/>
                <w:highlight w:val="lightGray"/>
                <w:u w:val="single"/>
              </w:rPr>
              <w:t xml:space="preserve">PROPOSITION </w:t>
            </w:r>
            <w:r w:rsidR="005025FB" w:rsidRPr="00BE6611">
              <w:rPr>
                <w:rFonts w:ascii="Arial" w:hAnsi="Arial" w:cs="Arial"/>
                <w:b/>
                <w:highlight w:val="lightGray"/>
                <w:u w:val="single"/>
              </w:rPr>
              <w:t>n°</w:t>
            </w:r>
            <w:r w:rsidRPr="00BE6611">
              <w:rPr>
                <w:rFonts w:ascii="Arial" w:hAnsi="Arial" w:cs="Arial"/>
                <w:b/>
                <w:highlight w:val="lightGray"/>
                <w:u w:val="single"/>
              </w:rPr>
              <w:t>1</w:t>
            </w:r>
            <w:r w:rsidRPr="00BE6611">
              <w:rPr>
                <w:rFonts w:ascii="Arial" w:hAnsi="Arial" w:cs="Arial"/>
                <w:b/>
                <w:highlight w:val="lightGray"/>
              </w:rPr>
              <w:t> </w:t>
            </w:r>
            <w:r w:rsidRPr="00BE6611">
              <w:rPr>
                <w:rFonts w:ascii="Arial" w:hAnsi="Arial" w:cs="Arial"/>
                <w:highlight w:val="lightGray"/>
              </w:rPr>
              <w:t xml:space="preserve">: </w:t>
            </w:r>
            <w:r w:rsidR="0042790C" w:rsidRPr="00BE6611">
              <w:rPr>
                <w:rFonts w:ascii="Arial" w:hAnsi="Arial" w:cs="Arial"/>
                <w:b/>
                <w:highlight w:val="lightGray"/>
              </w:rPr>
              <w:t>AUGMENTER LE QUOTA D’ALTERNANTS DE 1% PAR AN ET L’ETENDRE A</w:t>
            </w:r>
            <w:r w:rsidR="004A1630" w:rsidRPr="00BE6611">
              <w:rPr>
                <w:rFonts w:ascii="Arial" w:hAnsi="Arial" w:cs="Arial"/>
                <w:b/>
                <w:highlight w:val="lightGray"/>
              </w:rPr>
              <w:t xml:space="preserve"> </w:t>
            </w:r>
            <w:r w:rsidR="00C865F7" w:rsidRPr="00BE6611">
              <w:rPr>
                <w:rFonts w:ascii="Arial" w:hAnsi="Arial" w:cs="Arial"/>
                <w:b/>
                <w:highlight w:val="lightGray"/>
              </w:rPr>
              <w:t xml:space="preserve">TOUTES </w:t>
            </w:r>
            <w:r w:rsidR="004A1630" w:rsidRPr="00BE6611">
              <w:rPr>
                <w:rFonts w:ascii="Arial" w:hAnsi="Arial" w:cs="Arial"/>
                <w:b/>
                <w:highlight w:val="lightGray"/>
              </w:rPr>
              <w:t xml:space="preserve">LES ENTREPRISES, </w:t>
            </w:r>
            <w:r w:rsidR="00613CD3">
              <w:rPr>
                <w:rFonts w:ascii="Arial" w:hAnsi="Arial" w:cs="Arial"/>
                <w:b/>
                <w:highlight w:val="lightGray"/>
              </w:rPr>
              <w:t xml:space="preserve">A TOUS </w:t>
            </w:r>
            <w:r w:rsidR="004A1630" w:rsidRPr="00BE6611">
              <w:rPr>
                <w:rFonts w:ascii="Arial" w:hAnsi="Arial" w:cs="Arial"/>
                <w:b/>
                <w:highlight w:val="lightGray"/>
              </w:rPr>
              <w:t xml:space="preserve">LES SERVICES PUBLICS ET </w:t>
            </w:r>
            <w:r w:rsidR="00F31AAF" w:rsidRPr="00BE6611">
              <w:rPr>
                <w:rFonts w:ascii="Arial" w:hAnsi="Arial" w:cs="Arial"/>
                <w:b/>
                <w:highlight w:val="lightGray"/>
              </w:rPr>
              <w:t>A</w:t>
            </w:r>
            <w:r w:rsidR="004A1630" w:rsidRPr="00BE6611">
              <w:rPr>
                <w:rFonts w:ascii="Arial" w:hAnsi="Arial" w:cs="Arial"/>
                <w:b/>
                <w:highlight w:val="lightGray"/>
              </w:rPr>
              <w:t xml:space="preserve"> </w:t>
            </w:r>
            <w:r w:rsidR="00613CD3">
              <w:rPr>
                <w:rFonts w:ascii="Arial" w:hAnsi="Arial" w:cs="Arial"/>
                <w:b/>
                <w:highlight w:val="lightGray"/>
              </w:rPr>
              <w:t xml:space="preserve">TOUS LES ACTEURS DE </w:t>
            </w:r>
            <w:r w:rsidR="004A1630" w:rsidRPr="00BE6611">
              <w:rPr>
                <w:rFonts w:ascii="Arial" w:hAnsi="Arial" w:cs="Arial"/>
                <w:b/>
                <w:highlight w:val="lightGray"/>
              </w:rPr>
              <w:t>L’ECONOMIE SOCIALE</w:t>
            </w:r>
            <w:r w:rsidR="00613CD3">
              <w:rPr>
                <w:rFonts w:ascii="Arial" w:hAnsi="Arial" w:cs="Arial"/>
                <w:b/>
                <w:highlight w:val="lightGray"/>
              </w:rPr>
              <w:t>. POURSUIVRE L’APPLICATION DE CETTE DISPOSITION JUSQU'A CE QUE LE CHOMAGE DES JEUNES SOIT AU MEME NIVEAU QUE LE CHOMAGE NATIONAL</w:t>
            </w:r>
            <w:r w:rsidR="00AC1833" w:rsidRPr="00BE6611">
              <w:rPr>
                <w:rFonts w:ascii="Arial" w:hAnsi="Arial" w:cs="Arial"/>
                <w:b/>
                <w:highlight w:val="lightGray"/>
              </w:rPr>
              <w:t>.</w:t>
            </w:r>
          </w:p>
          <w:p w:rsidR="000E6060" w:rsidRPr="00BE6611" w:rsidRDefault="000E6060" w:rsidP="00AC1833">
            <w:pPr>
              <w:jc w:val="both"/>
              <w:rPr>
                <w:rFonts w:ascii="Arial" w:hAnsi="Arial" w:cs="Arial"/>
                <w:sz w:val="32"/>
              </w:rPr>
            </w:pPr>
          </w:p>
        </w:tc>
      </w:tr>
    </w:tbl>
    <w:p w:rsidR="00C8683E" w:rsidRPr="00BE6611" w:rsidRDefault="00C8683E" w:rsidP="00C8683E">
      <w:pPr>
        <w:rPr>
          <w:rFonts w:ascii="Arial" w:hAnsi="Arial" w:cs="Arial"/>
        </w:rPr>
      </w:pPr>
    </w:p>
    <w:tbl>
      <w:tblPr>
        <w:tblStyle w:val="Grilledutableau"/>
        <w:tblW w:w="0" w:type="auto"/>
        <w:jc w:val="right"/>
        <w:tblInd w:w="315" w:type="dxa"/>
        <w:tblLook w:val="04A0"/>
      </w:tblPr>
      <w:tblGrid>
        <w:gridCol w:w="1843"/>
        <w:gridCol w:w="7337"/>
      </w:tblGrid>
      <w:tr w:rsidR="007A7FB6" w:rsidRPr="00BE6611" w:rsidTr="0042790C">
        <w:trPr>
          <w:trHeight w:val="1134"/>
          <w:jc w:val="right"/>
        </w:trPr>
        <w:tc>
          <w:tcPr>
            <w:tcW w:w="1843" w:type="dxa"/>
          </w:tcPr>
          <w:p w:rsidR="007A7FB6" w:rsidRPr="00BE6611" w:rsidRDefault="007A7FB6" w:rsidP="00FB4585">
            <w:pPr>
              <w:jc w:val="center"/>
              <w:rPr>
                <w:rFonts w:ascii="Arial" w:hAnsi="Arial" w:cs="Arial"/>
                <w:sz w:val="32"/>
              </w:rPr>
            </w:pPr>
          </w:p>
          <w:p w:rsidR="007A7FB6" w:rsidRPr="00BE6611" w:rsidRDefault="00FB4585" w:rsidP="00FB4585">
            <w:pPr>
              <w:jc w:val="center"/>
              <w:rPr>
                <w:rFonts w:ascii="Arial" w:hAnsi="Arial" w:cs="Arial"/>
                <w:sz w:val="52"/>
                <w:szCs w:val="52"/>
              </w:rPr>
            </w:pPr>
            <w:r w:rsidRPr="00BE6611">
              <w:rPr>
                <w:rFonts w:ascii="Arial" w:hAnsi="Arial" w:cs="Arial"/>
                <w:sz w:val="52"/>
                <w:szCs w:val="52"/>
              </w:rPr>
              <w:sym w:font="Wingdings 2" w:char="F076"/>
            </w:r>
          </w:p>
        </w:tc>
        <w:tc>
          <w:tcPr>
            <w:tcW w:w="7337" w:type="dxa"/>
          </w:tcPr>
          <w:p w:rsidR="007A7FB6" w:rsidRPr="00BE6611" w:rsidRDefault="007A7FB6" w:rsidP="00FB4585">
            <w:pPr>
              <w:rPr>
                <w:rFonts w:ascii="Arial" w:hAnsi="Arial" w:cs="Arial"/>
                <w:sz w:val="32"/>
              </w:rPr>
            </w:pPr>
          </w:p>
          <w:p w:rsidR="007A7FB6" w:rsidRPr="00BE6611" w:rsidRDefault="007A7FB6" w:rsidP="00D215CF">
            <w:pPr>
              <w:jc w:val="center"/>
              <w:rPr>
                <w:rFonts w:ascii="Arial" w:hAnsi="Arial" w:cs="Arial"/>
                <w:sz w:val="32"/>
              </w:rPr>
            </w:pPr>
            <w:r w:rsidRPr="00BE6611">
              <w:rPr>
                <w:rFonts w:ascii="Arial" w:hAnsi="Arial" w:cs="Arial"/>
                <w:sz w:val="32"/>
              </w:rPr>
              <w:t xml:space="preserve">MOBILISER LES JEUNES SANS </w:t>
            </w:r>
            <w:proofErr w:type="gramStart"/>
            <w:r w:rsidRPr="00BE6611">
              <w:rPr>
                <w:rFonts w:ascii="Arial" w:hAnsi="Arial" w:cs="Arial"/>
                <w:sz w:val="32"/>
              </w:rPr>
              <w:t xml:space="preserve">QUALIFICATION </w:t>
            </w:r>
            <w:r w:rsidR="007E7687" w:rsidRPr="00BE6611">
              <w:rPr>
                <w:rFonts w:ascii="Arial" w:hAnsi="Arial" w:cs="Arial"/>
                <w:sz w:val="32"/>
              </w:rPr>
              <w:t>,</w:t>
            </w:r>
            <w:proofErr w:type="gramEnd"/>
            <w:r w:rsidR="007E7687" w:rsidRPr="00BE6611">
              <w:rPr>
                <w:rFonts w:ascii="Arial" w:hAnsi="Arial" w:cs="Arial"/>
                <w:sz w:val="32"/>
              </w:rPr>
              <w:t xml:space="preserve"> </w:t>
            </w:r>
            <w:r w:rsidRPr="00BE6611">
              <w:rPr>
                <w:rFonts w:ascii="Arial" w:hAnsi="Arial" w:cs="Arial"/>
                <w:sz w:val="32"/>
              </w:rPr>
              <w:t>LES « NEET</w:t>
            </w:r>
            <w:r w:rsidR="00F242CA">
              <w:rPr>
                <w:rFonts w:ascii="Arial" w:hAnsi="Arial" w:cs="Arial"/>
                <w:sz w:val="32"/>
              </w:rPr>
              <w:t>(*)</w:t>
            </w:r>
            <w:r w:rsidRPr="00BE6611">
              <w:rPr>
                <w:rFonts w:ascii="Arial" w:hAnsi="Arial" w:cs="Arial"/>
                <w:sz w:val="32"/>
              </w:rPr>
              <w:t> </w:t>
            </w:r>
            <w:r w:rsidR="007E7687" w:rsidRPr="00BE6611">
              <w:rPr>
                <w:rFonts w:ascii="Arial" w:hAnsi="Arial" w:cs="Arial"/>
                <w:sz w:val="32"/>
              </w:rPr>
              <w:t xml:space="preserve">» ET LES DECROCHEURS </w:t>
            </w:r>
            <w:r w:rsidRPr="00BE6611">
              <w:rPr>
                <w:rFonts w:ascii="Arial" w:hAnsi="Arial" w:cs="Arial"/>
                <w:sz w:val="32"/>
              </w:rPr>
              <w:t xml:space="preserve"> PAR DES DISPOSITIFS </w:t>
            </w:r>
            <w:r w:rsidRPr="00BE6611">
              <w:rPr>
                <w:rFonts w:ascii="Arial" w:hAnsi="Arial" w:cs="Arial"/>
                <w:sz w:val="32"/>
              </w:rPr>
              <w:lastRenderedPageBreak/>
              <w:t>ADAPTES</w:t>
            </w:r>
          </w:p>
          <w:p w:rsidR="007A7FB6" w:rsidRPr="00BE6611" w:rsidRDefault="007A7FB6" w:rsidP="00FB4585">
            <w:pPr>
              <w:rPr>
                <w:rFonts w:ascii="Arial" w:hAnsi="Arial" w:cs="Arial"/>
                <w:sz w:val="32"/>
              </w:rPr>
            </w:pPr>
          </w:p>
        </w:tc>
      </w:tr>
      <w:tr w:rsidR="007A7FB6" w:rsidRPr="00BE6611" w:rsidTr="0042790C">
        <w:trPr>
          <w:jc w:val="right"/>
        </w:trPr>
        <w:tc>
          <w:tcPr>
            <w:tcW w:w="1843" w:type="dxa"/>
          </w:tcPr>
          <w:p w:rsidR="007A7FB6" w:rsidRPr="00BE6611" w:rsidRDefault="007A7FB6" w:rsidP="00FB4585">
            <w:pPr>
              <w:rPr>
                <w:rFonts w:ascii="Arial" w:hAnsi="Arial" w:cs="Arial"/>
                <w:sz w:val="24"/>
                <w:szCs w:val="20"/>
              </w:rPr>
            </w:pPr>
          </w:p>
          <w:p w:rsidR="007A7FB6" w:rsidRPr="00BE6611" w:rsidRDefault="007A7FB6" w:rsidP="00FB4585">
            <w:pPr>
              <w:rPr>
                <w:rFonts w:ascii="Arial" w:hAnsi="Arial" w:cs="Arial"/>
                <w:sz w:val="24"/>
                <w:szCs w:val="20"/>
              </w:rPr>
            </w:pPr>
          </w:p>
          <w:p w:rsidR="007A7FB6" w:rsidRPr="00BE6611" w:rsidRDefault="007A7FB6" w:rsidP="00FB4585">
            <w:pPr>
              <w:rPr>
                <w:rFonts w:ascii="Arial" w:hAnsi="Arial" w:cs="Arial"/>
                <w:sz w:val="24"/>
                <w:szCs w:val="20"/>
              </w:rPr>
            </w:pPr>
          </w:p>
          <w:p w:rsidR="007A7FB6" w:rsidRPr="00BE6611" w:rsidRDefault="007A7FB6" w:rsidP="00FB4585">
            <w:pPr>
              <w:rPr>
                <w:rFonts w:ascii="Arial" w:hAnsi="Arial" w:cs="Arial"/>
                <w:sz w:val="24"/>
                <w:szCs w:val="20"/>
              </w:rPr>
            </w:pPr>
          </w:p>
          <w:p w:rsidR="007A7FB6" w:rsidRPr="00BE6611" w:rsidRDefault="007A7FB6" w:rsidP="00FB4585">
            <w:pPr>
              <w:rPr>
                <w:rFonts w:ascii="Arial" w:hAnsi="Arial" w:cs="Arial"/>
                <w:sz w:val="24"/>
                <w:szCs w:val="20"/>
              </w:rPr>
            </w:pPr>
          </w:p>
          <w:p w:rsidR="007A7FB6" w:rsidRPr="00BE6611" w:rsidRDefault="007A7FB6" w:rsidP="00FB4585">
            <w:pPr>
              <w:rPr>
                <w:rFonts w:ascii="Arial" w:hAnsi="Arial" w:cs="Arial"/>
                <w:sz w:val="32"/>
              </w:rPr>
            </w:pPr>
            <w:r w:rsidRPr="00BE6611">
              <w:rPr>
                <w:rFonts w:ascii="Arial" w:hAnsi="Arial" w:cs="Arial"/>
                <w:sz w:val="24"/>
                <w:szCs w:val="20"/>
              </w:rPr>
              <w:t>Arguments</w:t>
            </w:r>
          </w:p>
        </w:tc>
        <w:tc>
          <w:tcPr>
            <w:tcW w:w="7337" w:type="dxa"/>
          </w:tcPr>
          <w:p w:rsidR="007A7FB6" w:rsidRPr="00BE6611" w:rsidRDefault="007A7FB6" w:rsidP="00FB4585">
            <w:pPr>
              <w:rPr>
                <w:rFonts w:ascii="Arial" w:hAnsi="Arial" w:cs="Arial"/>
                <w:sz w:val="32"/>
              </w:rPr>
            </w:pPr>
          </w:p>
          <w:p w:rsidR="007A7FB6" w:rsidRPr="00BE6611" w:rsidRDefault="007A7FB6" w:rsidP="00FB4585">
            <w:pPr>
              <w:jc w:val="both"/>
              <w:rPr>
                <w:rFonts w:ascii="Arial" w:hAnsi="Arial" w:cs="Arial"/>
                <w:sz w:val="20"/>
                <w:szCs w:val="20"/>
              </w:rPr>
            </w:pPr>
            <w:r w:rsidRPr="00BE6611">
              <w:rPr>
                <w:rFonts w:ascii="Arial" w:hAnsi="Arial" w:cs="Arial"/>
                <w:szCs w:val="24"/>
              </w:rPr>
              <w:t>La sortie du système scolaire d’un nombre important de jeunes sans qualification est une question récurrente qui avait déjà été soulevée dès 1980 par Jacques Chaban-Delmas, alors Président de l’Assemblée nationale : «</w:t>
            </w:r>
            <w:r w:rsidRPr="00BE6611">
              <w:rPr>
                <w:rFonts w:ascii="Arial" w:hAnsi="Arial" w:cs="Arial"/>
                <w:sz w:val="28"/>
              </w:rPr>
              <w:t> </w:t>
            </w:r>
            <w:r w:rsidRPr="00BE6611">
              <w:rPr>
                <w:rFonts w:ascii="Arial" w:hAnsi="Arial" w:cs="Arial"/>
                <w:i/>
                <w:szCs w:val="20"/>
              </w:rPr>
              <w:t xml:space="preserve">Nous ne pouvons pas nous accommoder , ne serait-ce qu’implicitement, de ce fait essentiel </w:t>
            </w:r>
            <w:r w:rsidRPr="00BE6611">
              <w:rPr>
                <w:rFonts w:ascii="Arial" w:hAnsi="Arial" w:cs="Arial"/>
                <w:i/>
                <w:szCs w:val="20"/>
                <w:shd w:val="clear" w:color="auto" w:fill="FFFFFF" w:themeFill="background1"/>
              </w:rPr>
              <w:t>et scandaleux,</w:t>
            </w:r>
            <w:r w:rsidRPr="00BE6611">
              <w:rPr>
                <w:rFonts w:ascii="Arial" w:hAnsi="Arial" w:cs="Arial"/>
                <w:i/>
                <w:szCs w:val="20"/>
              </w:rPr>
              <w:t xml:space="preserve"> véritable plaie au flanc de notre société : tous les ans, un quart environ de classe d’âge entre dans la vie sans formation </w:t>
            </w:r>
            <w:r w:rsidRPr="00BE6611">
              <w:rPr>
                <w:rFonts w:ascii="Arial" w:hAnsi="Arial" w:cs="Arial"/>
                <w:sz w:val="20"/>
                <w:szCs w:val="20"/>
              </w:rPr>
              <w:t xml:space="preserve">» </w:t>
            </w:r>
            <w:r w:rsidRPr="00BE6611">
              <w:rPr>
                <w:rFonts w:ascii="Arial" w:hAnsi="Arial" w:cs="Arial"/>
                <w:szCs w:val="20"/>
              </w:rPr>
              <w:t>(</w:t>
            </w:r>
            <w:r w:rsidR="00582FD0" w:rsidRPr="00BE6611">
              <w:rPr>
                <w:rFonts w:ascii="Arial" w:hAnsi="Arial" w:cs="Arial"/>
                <w:i/>
                <w:sz w:val="20"/>
                <w:szCs w:val="20"/>
              </w:rPr>
              <w:t xml:space="preserve">Source : </w:t>
            </w:r>
            <w:r w:rsidRPr="00BE6611">
              <w:rPr>
                <w:rFonts w:ascii="Arial" w:hAnsi="Arial" w:cs="Arial"/>
                <w:i/>
                <w:sz w:val="20"/>
                <w:szCs w:val="20"/>
              </w:rPr>
              <w:t>Actes du Colloque « Formation 80 : Bilan et propositions »</w:t>
            </w:r>
            <w:r w:rsidRPr="00BE6611">
              <w:rPr>
                <w:rFonts w:ascii="Arial" w:hAnsi="Arial" w:cs="Arial"/>
                <w:sz w:val="20"/>
                <w:szCs w:val="20"/>
              </w:rPr>
              <w:t>).</w:t>
            </w:r>
          </w:p>
          <w:p w:rsidR="00FB4585" w:rsidRPr="00BE6611" w:rsidRDefault="00102164" w:rsidP="00F6746C">
            <w:pPr>
              <w:jc w:val="both"/>
              <w:rPr>
                <w:rFonts w:ascii="Arial" w:eastAsia="Times New Roman" w:hAnsi="Arial" w:cs="Arial"/>
                <w:szCs w:val="24"/>
                <w:lang w:eastAsia="fr-FR"/>
              </w:rPr>
            </w:pPr>
            <w:r w:rsidRPr="00BE6611">
              <w:rPr>
                <w:rFonts w:ascii="Arial" w:eastAsia="Times New Roman" w:hAnsi="Arial" w:cs="Arial"/>
                <w:szCs w:val="24"/>
                <w:lang w:eastAsia="fr-FR"/>
              </w:rPr>
              <w:t>Selon l’INSEE, en France, le taux de chômage des sans-diplômes est environ deux fois plus élevé que celui des diplômés.</w:t>
            </w:r>
            <w:r w:rsidR="00F6746C" w:rsidRPr="00BE6611">
              <w:rPr>
                <w:rFonts w:ascii="Arial" w:eastAsia="Times New Roman" w:hAnsi="Arial" w:cs="Arial"/>
                <w:szCs w:val="24"/>
                <w:lang w:eastAsia="fr-FR"/>
              </w:rPr>
              <w:t xml:space="preserve"> </w:t>
            </w:r>
            <w:r w:rsidR="007A7FB6" w:rsidRPr="00BE6611">
              <w:rPr>
                <w:rFonts w:ascii="Arial" w:hAnsi="Arial" w:cs="Arial"/>
                <w:szCs w:val="24"/>
              </w:rPr>
              <w:t xml:space="preserve">L’objectif fixé par l’exposé des motifs du projet de loi est de parvenir à 500 000 jeunes en contrat d’apprentissage </w:t>
            </w:r>
            <w:r w:rsidR="00B97375" w:rsidRPr="00BE6611">
              <w:rPr>
                <w:rFonts w:ascii="Arial" w:hAnsi="Arial" w:cs="Arial"/>
                <w:szCs w:val="24"/>
              </w:rPr>
              <w:t xml:space="preserve">par an </w:t>
            </w:r>
            <w:r w:rsidR="007A7FB6" w:rsidRPr="00BE6611">
              <w:rPr>
                <w:rFonts w:ascii="Arial" w:hAnsi="Arial" w:cs="Arial"/>
                <w:szCs w:val="24"/>
              </w:rPr>
              <w:t>d’ici 2017</w:t>
            </w:r>
            <w:r w:rsidR="00B97375" w:rsidRPr="00BE6611">
              <w:rPr>
                <w:rFonts w:ascii="Arial" w:hAnsi="Arial" w:cs="Arial"/>
                <w:szCs w:val="24"/>
              </w:rPr>
              <w:t xml:space="preserve"> contre 430 000 en 2013</w:t>
            </w:r>
            <w:r w:rsidR="007A7FB6" w:rsidRPr="00BE6611">
              <w:rPr>
                <w:rFonts w:ascii="Arial" w:hAnsi="Arial" w:cs="Arial"/>
                <w:szCs w:val="24"/>
              </w:rPr>
              <w:t xml:space="preserve">. </w:t>
            </w:r>
            <w:r w:rsidR="007A7FB6" w:rsidRPr="00BE6611">
              <w:rPr>
                <w:rFonts w:ascii="Arial" w:hAnsi="Arial" w:cs="Arial"/>
                <w:b/>
                <w:szCs w:val="24"/>
              </w:rPr>
              <w:t>C’est nettement en dessous du défi à relever.</w:t>
            </w:r>
            <w:r w:rsidR="007A7FB6" w:rsidRPr="00BE6611">
              <w:rPr>
                <w:rFonts w:ascii="Arial" w:hAnsi="Arial" w:cs="Arial"/>
                <w:szCs w:val="24"/>
              </w:rPr>
              <w:t xml:space="preserve"> </w:t>
            </w:r>
            <w:r w:rsidR="00F00D4D">
              <w:rPr>
                <w:rFonts w:ascii="Arial" w:hAnsi="Arial" w:cs="Arial"/>
                <w:szCs w:val="24"/>
              </w:rPr>
              <w:t xml:space="preserve">D’autant que le nombre d’entrées en contrats d’apprentissage et en contrats de professionnalisation a baissé de </w:t>
            </w:r>
            <w:r w:rsidR="00F00D4D" w:rsidRPr="00F00D4D">
              <w:rPr>
                <w:rFonts w:ascii="Arial" w:hAnsi="Arial" w:cs="Arial"/>
                <w:b/>
                <w:szCs w:val="24"/>
                <w:u w:val="single"/>
              </w:rPr>
              <w:t>7,18%</w:t>
            </w:r>
            <w:r w:rsidR="00F00D4D">
              <w:rPr>
                <w:rFonts w:ascii="Arial" w:hAnsi="Arial" w:cs="Arial"/>
                <w:szCs w:val="24"/>
              </w:rPr>
              <w:t xml:space="preserve"> en 2013 par rapport à 2012 (</w:t>
            </w:r>
            <w:r w:rsidR="00F00D4D" w:rsidRPr="00F00D4D">
              <w:rPr>
                <w:rFonts w:ascii="Arial" w:hAnsi="Arial" w:cs="Arial"/>
                <w:i/>
                <w:szCs w:val="24"/>
              </w:rPr>
              <w:t xml:space="preserve">source : bilan mensuel de la </w:t>
            </w:r>
            <w:proofErr w:type="spellStart"/>
            <w:r w:rsidR="00F00D4D" w:rsidRPr="00F00D4D">
              <w:rPr>
                <w:rFonts w:ascii="Arial" w:hAnsi="Arial" w:cs="Arial"/>
                <w:i/>
                <w:szCs w:val="24"/>
              </w:rPr>
              <w:t>Dares</w:t>
            </w:r>
            <w:proofErr w:type="spellEnd"/>
            <w:r w:rsidR="00F00D4D">
              <w:rPr>
                <w:rFonts w:ascii="Arial" w:hAnsi="Arial" w:cs="Arial"/>
                <w:szCs w:val="24"/>
              </w:rPr>
              <w:t>)</w:t>
            </w:r>
          </w:p>
          <w:p w:rsidR="00505487" w:rsidRPr="00BE6611" w:rsidRDefault="00F242CA" w:rsidP="00685342">
            <w:pPr>
              <w:jc w:val="both"/>
              <w:rPr>
                <w:rFonts w:ascii="Arial" w:hAnsi="Arial" w:cs="Arial"/>
                <w:szCs w:val="24"/>
              </w:rPr>
            </w:pPr>
            <w:r>
              <w:rPr>
                <w:rFonts w:ascii="Arial" w:hAnsi="Arial" w:cs="Arial"/>
                <w:szCs w:val="24"/>
              </w:rPr>
              <w:t xml:space="preserve">(*) </w:t>
            </w:r>
            <w:r w:rsidR="00685342" w:rsidRPr="00BE6611">
              <w:rPr>
                <w:rFonts w:ascii="Arial" w:hAnsi="Arial" w:cs="Arial"/>
                <w:szCs w:val="24"/>
              </w:rPr>
              <w:t xml:space="preserve">La mobilisation concerne également </w:t>
            </w:r>
            <w:r w:rsidR="00FB4585" w:rsidRPr="00BE6611">
              <w:rPr>
                <w:rFonts w:ascii="Arial" w:hAnsi="Arial" w:cs="Arial"/>
                <w:szCs w:val="24"/>
              </w:rPr>
              <w:t xml:space="preserve">les jeunes </w:t>
            </w:r>
            <w:r w:rsidR="00F6746C" w:rsidRPr="00BE6611">
              <w:rPr>
                <w:rFonts w:ascii="Arial" w:hAnsi="Arial" w:cs="Arial"/>
                <w:szCs w:val="24"/>
              </w:rPr>
              <w:t>qualifiés</w:t>
            </w:r>
            <w:r w:rsidR="00FB4585" w:rsidRPr="00BE6611">
              <w:rPr>
                <w:rFonts w:ascii="Arial" w:hAnsi="Arial" w:cs="Arial"/>
                <w:szCs w:val="24"/>
              </w:rPr>
              <w:t xml:space="preserve"> de « NEET</w:t>
            </w:r>
            <w:r w:rsidR="000F7C75" w:rsidRPr="00BE6611">
              <w:rPr>
                <w:rFonts w:ascii="Arial" w:hAnsi="Arial" w:cs="Arial"/>
                <w:szCs w:val="24"/>
              </w:rPr>
              <w:t xml:space="preserve"> » </w:t>
            </w:r>
            <w:r w:rsidR="00FB4585" w:rsidRPr="00BE6611">
              <w:rPr>
                <w:rFonts w:ascii="Arial" w:hAnsi="Arial" w:cs="Arial"/>
                <w:szCs w:val="24"/>
              </w:rPr>
              <w:t>(</w:t>
            </w:r>
            <w:proofErr w:type="spellStart"/>
            <w:r w:rsidR="004A28A8" w:rsidRPr="00BE6611">
              <w:rPr>
                <w:rFonts w:ascii="Arial" w:eastAsia="Times New Roman" w:hAnsi="Arial" w:cs="Arial"/>
                <w:i/>
                <w:sz w:val="20"/>
                <w:szCs w:val="24"/>
                <w:lang w:eastAsia="fr-FR"/>
              </w:rPr>
              <w:t>Neither</w:t>
            </w:r>
            <w:proofErr w:type="spellEnd"/>
            <w:r w:rsidR="004A28A8" w:rsidRPr="00BE6611">
              <w:rPr>
                <w:rFonts w:ascii="Arial" w:eastAsia="Times New Roman" w:hAnsi="Arial" w:cs="Arial"/>
                <w:i/>
                <w:sz w:val="20"/>
                <w:szCs w:val="24"/>
                <w:lang w:eastAsia="fr-FR"/>
              </w:rPr>
              <w:t xml:space="preserve"> </w:t>
            </w:r>
            <w:proofErr w:type="spellStart"/>
            <w:r w:rsidR="004A28A8" w:rsidRPr="00BE6611">
              <w:rPr>
                <w:rFonts w:ascii="Arial" w:eastAsia="Times New Roman" w:hAnsi="Arial" w:cs="Arial"/>
                <w:i/>
                <w:sz w:val="20"/>
                <w:szCs w:val="24"/>
                <w:lang w:eastAsia="fr-FR"/>
              </w:rPr>
              <w:t>employed</w:t>
            </w:r>
            <w:proofErr w:type="spellEnd"/>
            <w:r w:rsidR="004A28A8" w:rsidRPr="00BE6611">
              <w:rPr>
                <w:rFonts w:ascii="Arial" w:eastAsia="Times New Roman" w:hAnsi="Arial" w:cs="Arial"/>
                <w:i/>
                <w:sz w:val="20"/>
                <w:szCs w:val="24"/>
                <w:lang w:eastAsia="fr-FR"/>
              </w:rPr>
              <w:t xml:space="preserve"> </w:t>
            </w:r>
            <w:proofErr w:type="spellStart"/>
            <w:r w:rsidR="004A28A8" w:rsidRPr="00BE6611">
              <w:rPr>
                <w:rFonts w:ascii="Arial" w:eastAsia="Times New Roman" w:hAnsi="Arial" w:cs="Arial"/>
                <w:i/>
                <w:sz w:val="20"/>
                <w:szCs w:val="24"/>
                <w:lang w:eastAsia="fr-FR"/>
              </w:rPr>
              <w:t>nor</w:t>
            </w:r>
            <w:proofErr w:type="spellEnd"/>
            <w:r w:rsidR="004A28A8" w:rsidRPr="00BE6611">
              <w:rPr>
                <w:rFonts w:ascii="Arial" w:eastAsia="Times New Roman" w:hAnsi="Arial" w:cs="Arial"/>
                <w:i/>
                <w:sz w:val="20"/>
                <w:szCs w:val="24"/>
                <w:lang w:eastAsia="fr-FR"/>
              </w:rPr>
              <w:t xml:space="preserve"> in </w:t>
            </w:r>
            <w:proofErr w:type="spellStart"/>
            <w:r w:rsidR="004A28A8" w:rsidRPr="00BE6611">
              <w:rPr>
                <w:rFonts w:ascii="Arial" w:eastAsia="Times New Roman" w:hAnsi="Arial" w:cs="Arial"/>
                <w:i/>
                <w:sz w:val="20"/>
                <w:szCs w:val="24"/>
                <w:lang w:eastAsia="fr-FR"/>
              </w:rPr>
              <w:t>education</w:t>
            </w:r>
            <w:proofErr w:type="spellEnd"/>
            <w:r w:rsidR="004A28A8" w:rsidRPr="00BE6611">
              <w:rPr>
                <w:rFonts w:ascii="Arial" w:eastAsia="Times New Roman" w:hAnsi="Arial" w:cs="Arial"/>
                <w:i/>
                <w:sz w:val="20"/>
                <w:szCs w:val="24"/>
                <w:lang w:eastAsia="fr-FR"/>
              </w:rPr>
              <w:t xml:space="preserve"> or training)</w:t>
            </w:r>
            <w:r w:rsidR="000F7C75" w:rsidRPr="00BE6611">
              <w:rPr>
                <w:rFonts w:ascii="Arial" w:eastAsia="Times New Roman" w:hAnsi="Arial" w:cs="Arial"/>
                <w:i/>
                <w:sz w:val="20"/>
                <w:szCs w:val="24"/>
                <w:lang w:eastAsia="fr-FR"/>
              </w:rPr>
              <w:t xml:space="preserve"> </w:t>
            </w:r>
            <w:r w:rsidR="00FB4585" w:rsidRPr="00BE6611">
              <w:rPr>
                <w:rFonts w:ascii="Arial" w:hAnsi="Arial" w:cs="Arial"/>
                <w:i/>
                <w:sz w:val="20"/>
                <w:szCs w:val="24"/>
              </w:rPr>
              <w:t xml:space="preserve">: jeunes ni </w:t>
            </w:r>
            <w:r w:rsidR="00685342" w:rsidRPr="00BE6611">
              <w:rPr>
                <w:rFonts w:ascii="Arial" w:hAnsi="Arial" w:cs="Arial"/>
                <w:i/>
                <w:sz w:val="20"/>
                <w:szCs w:val="24"/>
              </w:rPr>
              <w:t xml:space="preserve">en emploi, ni  </w:t>
            </w:r>
            <w:r w:rsidR="00FB4585" w:rsidRPr="00BE6611">
              <w:rPr>
                <w:rFonts w:ascii="Arial" w:hAnsi="Arial" w:cs="Arial"/>
                <w:i/>
                <w:sz w:val="20"/>
                <w:szCs w:val="24"/>
              </w:rPr>
              <w:t xml:space="preserve">en éducation </w:t>
            </w:r>
            <w:r w:rsidR="00685342" w:rsidRPr="00BE6611">
              <w:rPr>
                <w:rFonts w:ascii="Arial" w:hAnsi="Arial" w:cs="Arial"/>
                <w:i/>
                <w:sz w:val="20"/>
                <w:szCs w:val="24"/>
              </w:rPr>
              <w:t>ou</w:t>
            </w:r>
            <w:r w:rsidR="00FB4585" w:rsidRPr="00BE6611">
              <w:rPr>
                <w:rFonts w:ascii="Arial" w:hAnsi="Arial" w:cs="Arial"/>
                <w:i/>
                <w:sz w:val="20"/>
                <w:szCs w:val="24"/>
              </w:rPr>
              <w:t xml:space="preserve"> en </w:t>
            </w:r>
            <w:proofErr w:type="gramStart"/>
            <w:r w:rsidR="00FB4585" w:rsidRPr="00BE6611">
              <w:rPr>
                <w:rFonts w:ascii="Arial" w:hAnsi="Arial" w:cs="Arial"/>
                <w:i/>
                <w:sz w:val="20"/>
                <w:szCs w:val="24"/>
              </w:rPr>
              <w:t>formation</w:t>
            </w:r>
            <w:r w:rsidR="00685342" w:rsidRPr="00BE6611">
              <w:rPr>
                <w:rFonts w:ascii="Arial" w:hAnsi="Arial" w:cs="Arial"/>
                <w:i/>
                <w:sz w:val="20"/>
                <w:szCs w:val="24"/>
              </w:rPr>
              <w:t xml:space="preserve"> </w:t>
            </w:r>
            <w:r w:rsidR="000F7C75" w:rsidRPr="00BE6611">
              <w:rPr>
                <w:rFonts w:ascii="Arial" w:hAnsi="Arial" w:cs="Arial"/>
                <w:szCs w:val="24"/>
              </w:rPr>
              <w:t>)</w:t>
            </w:r>
            <w:proofErr w:type="gramEnd"/>
            <w:r w:rsidR="00685342" w:rsidRPr="00BE6611">
              <w:rPr>
                <w:rFonts w:ascii="Arial" w:hAnsi="Arial" w:cs="Arial"/>
                <w:szCs w:val="24"/>
              </w:rPr>
              <w:t xml:space="preserve">. </w:t>
            </w:r>
            <w:r w:rsidR="000B4B53" w:rsidRPr="00BE6611">
              <w:rPr>
                <w:rFonts w:ascii="Arial" w:hAnsi="Arial" w:cs="Arial"/>
                <w:szCs w:val="24"/>
              </w:rPr>
              <w:t>Début 2013, c</w:t>
            </w:r>
            <w:r w:rsidR="004A28A8" w:rsidRPr="00BE6611">
              <w:rPr>
                <w:rFonts w:ascii="Arial" w:hAnsi="Arial" w:cs="Arial"/>
                <w:szCs w:val="24"/>
              </w:rPr>
              <w:t xml:space="preserve">e groupe représenterait </w:t>
            </w:r>
            <w:r w:rsidR="004A28A8" w:rsidRPr="00BE6611">
              <w:rPr>
                <w:rFonts w:ascii="Arial" w:hAnsi="Arial" w:cs="Arial"/>
                <w:b/>
                <w:szCs w:val="24"/>
              </w:rPr>
              <w:t>1.9 millions de jeunes de 15 à 29 ans</w:t>
            </w:r>
            <w:r w:rsidR="000B4B53" w:rsidRPr="00BE6611">
              <w:rPr>
                <w:rFonts w:ascii="Arial" w:hAnsi="Arial" w:cs="Arial"/>
                <w:b/>
                <w:szCs w:val="24"/>
              </w:rPr>
              <w:t>, soit 17%</w:t>
            </w:r>
            <w:r>
              <w:rPr>
                <w:rFonts w:ascii="Arial" w:hAnsi="Arial" w:cs="Arial"/>
                <w:b/>
                <w:szCs w:val="24"/>
              </w:rPr>
              <w:t>.</w:t>
            </w:r>
            <w:r w:rsidR="004A28A8" w:rsidRPr="00BE6611">
              <w:rPr>
                <w:rFonts w:ascii="Arial" w:hAnsi="Arial" w:cs="Arial"/>
                <w:szCs w:val="24"/>
              </w:rPr>
              <w:t xml:space="preserve"> </w:t>
            </w:r>
            <w:r w:rsidR="0058373B" w:rsidRPr="00BE6611">
              <w:rPr>
                <w:rFonts w:ascii="Arial" w:hAnsi="Arial" w:cs="Arial"/>
                <w:szCs w:val="24"/>
              </w:rPr>
              <w:t xml:space="preserve">Parmi eux, </w:t>
            </w:r>
            <w:r w:rsidR="0058373B" w:rsidRPr="00BE6611">
              <w:rPr>
                <w:rFonts w:ascii="Arial" w:hAnsi="Arial" w:cs="Arial"/>
                <w:b/>
                <w:szCs w:val="24"/>
              </w:rPr>
              <w:t>900 000  ne recherchent pas d’emploi</w:t>
            </w:r>
            <w:r w:rsidR="0058373B" w:rsidRPr="00BE6611">
              <w:rPr>
                <w:rFonts w:ascii="Arial" w:hAnsi="Arial" w:cs="Arial"/>
                <w:szCs w:val="24"/>
              </w:rPr>
              <w:t xml:space="preserve"> et sont </w:t>
            </w:r>
            <w:r w:rsidR="009827C5" w:rsidRPr="00BE6611">
              <w:rPr>
                <w:rFonts w:ascii="Arial" w:hAnsi="Arial" w:cs="Arial"/>
                <w:szCs w:val="24"/>
              </w:rPr>
              <w:t>« à la dérive »</w:t>
            </w:r>
            <w:r w:rsidR="0058373B" w:rsidRPr="00BE6611">
              <w:rPr>
                <w:rFonts w:ascii="Arial" w:hAnsi="Arial" w:cs="Arial"/>
                <w:szCs w:val="24"/>
              </w:rPr>
              <w:t xml:space="preserve">. </w:t>
            </w:r>
            <w:proofErr w:type="gramStart"/>
            <w:r w:rsidR="0058373B" w:rsidRPr="00BE6611">
              <w:rPr>
                <w:rFonts w:ascii="Arial" w:hAnsi="Arial" w:cs="Arial"/>
                <w:szCs w:val="24"/>
              </w:rPr>
              <w:t xml:space="preserve">( </w:t>
            </w:r>
            <w:r w:rsidR="0058373B" w:rsidRPr="00BE6611">
              <w:rPr>
                <w:rFonts w:ascii="Arial" w:hAnsi="Arial" w:cs="Arial"/>
                <w:i/>
                <w:sz w:val="20"/>
                <w:szCs w:val="24"/>
              </w:rPr>
              <w:t>Source</w:t>
            </w:r>
            <w:proofErr w:type="gramEnd"/>
            <w:r w:rsidR="0058373B" w:rsidRPr="00BE6611">
              <w:rPr>
                <w:rFonts w:ascii="Arial" w:hAnsi="Arial" w:cs="Arial"/>
                <w:i/>
                <w:sz w:val="20"/>
                <w:szCs w:val="24"/>
              </w:rPr>
              <w:t xml:space="preserve"> : </w:t>
            </w:r>
            <w:proofErr w:type="spellStart"/>
            <w:r w:rsidR="0058373B" w:rsidRPr="00BE6611">
              <w:rPr>
                <w:rFonts w:ascii="Arial" w:hAnsi="Arial" w:cs="Arial"/>
                <w:i/>
                <w:sz w:val="20"/>
                <w:szCs w:val="24"/>
              </w:rPr>
              <w:t>Dares</w:t>
            </w:r>
            <w:proofErr w:type="spellEnd"/>
            <w:r w:rsidR="0058373B" w:rsidRPr="00BE6611">
              <w:rPr>
                <w:rFonts w:ascii="Arial" w:hAnsi="Arial" w:cs="Arial"/>
                <w:i/>
                <w:sz w:val="20"/>
                <w:szCs w:val="24"/>
              </w:rPr>
              <w:t xml:space="preserve"> et Conseil d’analyse économique – Note avril 2013</w:t>
            </w:r>
            <w:r w:rsidR="0058373B" w:rsidRPr="00BE6611">
              <w:rPr>
                <w:rFonts w:ascii="Arial" w:hAnsi="Arial" w:cs="Arial"/>
                <w:szCs w:val="24"/>
              </w:rPr>
              <w:t>).</w:t>
            </w:r>
          </w:p>
          <w:p w:rsidR="00577698" w:rsidRPr="00BE6611" w:rsidRDefault="00685342" w:rsidP="00414081">
            <w:pPr>
              <w:jc w:val="both"/>
              <w:rPr>
                <w:rFonts w:ascii="Arial" w:hAnsi="Arial" w:cs="Arial"/>
                <w:szCs w:val="24"/>
              </w:rPr>
            </w:pPr>
            <w:r w:rsidRPr="00BE6611">
              <w:rPr>
                <w:rFonts w:ascii="Arial" w:hAnsi="Arial" w:cs="Arial"/>
                <w:szCs w:val="24"/>
              </w:rPr>
              <w:t>L’éducation nationale fait de gros efforts pour « racc</w:t>
            </w:r>
            <w:r w:rsidR="00577698" w:rsidRPr="00BE6611">
              <w:rPr>
                <w:rFonts w:ascii="Arial" w:hAnsi="Arial" w:cs="Arial"/>
                <w:szCs w:val="24"/>
              </w:rPr>
              <w:t>r</w:t>
            </w:r>
            <w:r w:rsidRPr="00BE6611">
              <w:rPr>
                <w:rFonts w:ascii="Arial" w:hAnsi="Arial" w:cs="Arial"/>
                <w:szCs w:val="24"/>
              </w:rPr>
              <w:t xml:space="preserve">ocher » les « décrocheurs ». </w:t>
            </w:r>
            <w:r w:rsidR="006669DF" w:rsidRPr="00BE6611">
              <w:rPr>
                <w:rFonts w:ascii="Arial" w:hAnsi="Arial" w:cs="Arial"/>
                <w:szCs w:val="24"/>
              </w:rPr>
              <w:t>S</w:t>
            </w:r>
            <w:r w:rsidR="002B5DF9" w:rsidRPr="00BE6611">
              <w:rPr>
                <w:rFonts w:ascii="Arial" w:hAnsi="Arial" w:cs="Arial"/>
                <w:szCs w:val="24"/>
              </w:rPr>
              <w:t xml:space="preserve">elon la Direction générale de l'enseignement scolaire du ministère de l’éducation nationale, </w:t>
            </w:r>
            <w:r w:rsidR="002B5DF9" w:rsidRPr="00BE6611">
              <w:rPr>
                <w:rFonts w:ascii="Arial" w:eastAsia="Times New Roman" w:hAnsi="Arial" w:cs="Arial"/>
                <w:szCs w:val="24"/>
                <w:lang w:eastAsia="fr-FR"/>
              </w:rPr>
              <w:t>si aucune action n’était menée, le nombre d’élèves  ayant décroché augmenterait de 700 000 en cinq ans (140 000 décrocheurs de plus par an).</w:t>
            </w:r>
            <w:r w:rsidR="00577698" w:rsidRPr="00BE6611">
              <w:rPr>
                <w:rFonts w:ascii="Arial" w:eastAsia="Times New Roman" w:hAnsi="Arial" w:cs="Arial"/>
                <w:szCs w:val="24"/>
                <w:lang w:eastAsia="fr-FR"/>
              </w:rPr>
              <w:t xml:space="preserve"> De nombreux dispositifs sont mis en œuvre, tels que </w:t>
            </w:r>
            <w:r w:rsidR="006361AB" w:rsidRPr="00BE6611">
              <w:rPr>
                <w:rFonts w:ascii="Arial" w:eastAsia="Times New Roman" w:hAnsi="Arial" w:cs="Arial"/>
                <w:szCs w:val="24"/>
                <w:lang w:eastAsia="fr-FR"/>
              </w:rPr>
              <w:t>l</w:t>
            </w:r>
            <w:r w:rsidR="00577698" w:rsidRPr="00BE6611">
              <w:rPr>
                <w:rFonts w:ascii="Arial" w:eastAsia="Times New Roman" w:hAnsi="Arial" w:cs="Arial"/>
                <w:szCs w:val="24"/>
                <w:lang w:eastAsia="fr-FR"/>
              </w:rPr>
              <w:t xml:space="preserve">es réseaux formation qualification emploi (FOQUALE), les </w:t>
            </w:r>
            <w:r w:rsidR="00577698" w:rsidRPr="00BE6611">
              <w:rPr>
                <w:rFonts w:ascii="Arial" w:hAnsi="Arial" w:cs="Arial"/>
                <w:szCs w:val="24"/>
              </w:rPr>
              <w:t xml:space="preserve">établissements scolaires publics innovants avec des pédagogies </w:t>
            </w:r>
            <w:r w:rsidR="006361AB" w:rsidRPr="00BE6611">
              <w:rPr>
                <w:rFonts w:ascii="Arial" w:hAnsi="Arial" w:cs="Arial"/>
                <w:szCs w:val="24"/>
              </w:rPr>
              <w:t>alternatives, les micro-lycées</w:t>
            </w:r>
            <w:r w:rsidR="00F6746C" w:rsidRPr="00BE6611">
              <w:rPr>
                <w:rFonts w:ascii="Arial" w:hAnsi="Arial" w:cs="Arial"/>
                <w:szCs w:val="24"/>
              </w:rPr>
              <w:t>.</w:t>
            </w:r>
          </w:p>
          <w:p w:rsidR="00F05323" w:rsidRPr="00BE6611" w:rsidRDefault="006361AB" w:rsidP="00414081">
            <w:pPr>
              <w:jc w:val="both"/>
              <w:rPr>
                <w:rFonts w:ascii="Arial" w:hAnsi="Arial" w:cs="Arial"/>
                <w:szCs w:val="24"/>
              </w:rPr>
            </w:pPr>
            <w:r w:rsidRPr="00BE6611">
              <w:rPr>
                <w:rFonts w:ascii="Arial" w:hAnsi="Arial" w:cs="Arial"/>
                <w:szCs w:val="24"/>
              </w:rPr>
              <w:t xml:space="preserve">Mais, </w:t>
            </w:r>
            <w:r w:rsidR="00414081" w:rsidRPr="00BE6611">
              <w:rPr>
                <w:rFonts w:ascii="Arial" w:hAnsi="Arial" w:cs="Arial"/>
                <w:i/>
                <w:szCs w:val="24"/>
              </w:rPr>
              <w:t>« </w:t>
            </w:r>
            <w:r w:rsidR="00414081" w:rsidRPr="00BE6611">
              <w:rPr>
                <w:rFonts w:ascii="Arial" w:eastAsia="Times New Roman" w:hAnsi="Arial" w:cs="Arial"/>
                <w:bCs/>
                <w:i/>
                <w:szCs w:val="24"/>
                <w:lang w:eastAsia="fr-FR"/>
              </w:rPr>
              <w:t>Ramener les jeunes vers une formation classique »</w:t>
            </w:r>
            <w:r w:rsidR="009B5073">
              <w:rPr>
                <w:rFonts w:ascii="Arial" w:eastAsia="Times New Roman" w:hAnsi="Arial" w:cs="Arial"/>
                <w:bCs/>
                <w:i/>
                <w:szCs w:val="24"/>
                <w:lang w:eastAsia="fr-FR"/>
              </w:rPr>
              <w:t xml:space="preserve">, </w:t>
            </w:r>
            <w:r w:rsidR="009B5073" w:rsidRPr="009B5073">
              <w:rPr>
                <w:rFonts w:ascii="Arial" w:eastAsia="Times New Roman" w:hAnsi="Arial" w:cs="Arial"/>
                <w:bCs/>
                <w:szCs w:val="24"/>
                <w:lang w:eastAsia="fr-FR"/>
              </w:rPr>
              <w:t>comme c’est suggéré actuellement</w:t>
            </w:r>
            <w:r w:rsidR="00414081" w:rsidRPr="009B5073">
              <w:rPr>
                <w:rFonts w:ascii="Arial" w:hAnsi="Arial" w:cs="Arial"/>
                <w:szCs w:val="24"/>
              </w:rPr>
              <w:t xml:space="preserve"> </w:t>
            </w:r>
            <w:r w:rsidR="00577698" w:rsidRPr="00BE6611">
              <w:rPr>
                <w:rFonts w:ascii="Arial" w:hAnsi="Arial" w:cs="Arial"/>
                <w:szCs w:val="24"/>
              </w:rPr>
              <w:t xml:space="preserve"> est une solution pour un nombre limité de jeunes compte tenu que la plupart ont été en échec. </w:t>
            </w:r>
            <w:r w:rsidR="009B5073">
              <w:rPr>
                <w:rFonts w:ascii="Arial" w:hAnsi="Arial" w:cs="Arial"/>
                <w:szCs w:val="24"/>
              </w:rPr>
              <w:t xml:space="preserve">Il </w:t>
            </w:r>
            <w:r w:rsidR="009B5073" w:rsidRPr="00CE7F72">
              <w:rPr>
                <w:rFonts w:ascii="Arial" w:hAnsi="Arial" w:cs="Arial"/>
                <w:szCs w:val="24"/>
              </w:rPr>
              <w:t>convient donc d’avoir recours à des modalités pédagogiques adaptées avec des partenaires expérimentés.</w:t>
            </w:r>
          </w:p>
          <w:p w:rsidR="000657AE" w:rsidRPr="00BE6611" w:rsidRDefault="00577698" w:rsidP="00414081">
            <w:pPr>
              <w:jc w:val="both"/>
              <w:rPr>
                <w:rFonts w:ascii="Arial" w:eastAsia="Times New Roman" w:hAnsi="Arial" w:cs="Arial"/>
                <w:szCs w:val="24"/>
                <w:lang w:eastAsia="fr-FR"/>
              </w:rPr>
            </w:pPr>
            <w:r w:rsidRPr="00BE6611">
              <w:rPr>
                <w:rFonts w:ascii="Arial" w:hAnsi="Arial" w:cs="Arial"/>
                <w:szCs w:val="24"/>
              </w:rPr>
              <w:t xml:space="preserve">Les partenariats avec </w:t>
            </w:r>
            <w:r w:rsidRPr="00BE6611">
              <w:rPr>
                <w:rFonts w:ascii="Arial" w:eastAsia="Times New Roman" w:hAnsi="Arial" w:cs="Arial"/>
                <w:szCs w:val="24"/>
                <w:lang w:eastAsia="fr-FR"/>
              </w:rPr>
              <w:t>les associations complémentaires à l’école permettent des solutions appropriées</w:t>
            </w:r>
            <w:r w:rsidR="000657AE" w:rsidRPr="00BE6611">
              <w:rPr>
                <w:rFonts w:ascii="Arial" w:eastAsia="Times New Roman" w:hAnsi="Arial" w:cs="Arial"/>
                <w:szCs w:val="24"/>
                <w:lang w:eastAsia="fr-FR"/>
              </w:rPr>
              <w:t>. Il s’agit de :</w:t>
            </w:r>
          </w:p>
          <w:p w:rsidR="000657AE" w:rsidRPr="00BE6611" w:rsidRDefault="000657AE" w:rsidP="00FC6D47">
            <w:pPr>
              <w:pStyle w:val="Paragraphedeliste"/>
              <w:numPr>
                <w:ilvl w:val="0"/>
                <w:numId w:val="34"/>
              </w:numPr>
              <w:ind w:hanging="229"/>
              <w:jc w:val="both"/>
              <w:rPr>
                <w:rFonts w:ascii="Arial" w:hAnsi="Arial" w:cs="Arial"/>
                <w:sz w:val="18"/>
                <w:szCs w:val="24"/>
              </w:rPr>
            </w:pPr>
            <w:r w:rsidRPr="00BE6611">
              <w:rPr>
                <w:rFonts w:ascii="Arial" w:eastAsia="Times New Roman" w:hAnsi="Arial" w:cs="Arial"/>
                <w:sz w:val="18"/>
                <w:szCs w:val="24"/>
                <w:lang w:eastAsia="fr-FR"/>
              </w:rPr>
              <w:t xml:space="preserve">La </w:t>
            </w:r>
            <w:r w:rsidR="00577698" w:rsidRPr="00BE6611">
              <w:rPr>
                <w:rFonts w:ascii="Arial" w:eastAsia="Times New Roman" w:hAnsi="Arial" w:cs="Arial"/>
                <w:sz w:val="18"/>
                <w:szCs w:val="24"/>
                <w:lang w:eastAsia="fr-FR"/>
              </w:rPr>
              <w:t xml:space="preserve">Ligue de l’enseignement, </w:t>
            </w:r>
          </w:p>
          <w:p w:rsidR="000657AE" w:rsidRPr="00BE6611" w:rsidRDefault="00577698" w:rsidP="00FC6D47">
            <w:pPr>
              <w:pStyle w:val="Paragraphedeliste"/>
              <w:numPr>
                <w:ilvl w:val="0"/>
                <w:numId w:val="34"/>
              </w:numPr>
              <w:ind w:hanging="229"/>
              <w:jc w:val="both"/>
              <w:rPr>
                <w:rFonts w:ascii="Arial" w:hAnsi="Arial" w:cs="Arial"/>
                <w:sz w:val="18"/>
                <w:szCs w:val="24"/>
              </w:rPr>
            </w:pPr>
            <w:r w:rsidRPr="00BE6611">
              <w:rPr>
                <w:rFonts w:ascii="Arial" w:eastAsia="Times New Roman" w:hAnsi="Arial" w:cs="Arial"/>
                <w:sz w:val="18"/>
                <w:szCs w:val="24"/>
                <w:lang w:eastAsia="fr-FR"/>
              </w:rPr>
              <w:t xml:space="preserve">les Centres d’entraînement aux méthodes d’éducation active (CEMEA), </w:t>
            </w:r>
          </w:p>
          <w:p w:rsidR="000657AE" w:rsidRPr="00BE6611" w:rsidRDefault="00577698" w:rsidP="00FC6D47">
            <w:pPr>
              <w:pStyle w:val="Paragraphedeliste"/>
              <w:numPr>
                <w:ilvl w:val="0"/>
                <w:numId w:val="34"/>
              </w:numPr>
              <w:ind w:hanging="229"/>
              <w:jc w:val="both"/>
              <w:rPr>
                <w:rFonts w:ascii="Arial" w:hAnsi="Arial" w:cs="Arial"/>
                <w:sz w:val="18"/>
                <w:szCs w:val="24"/>
              </w:rPr>
            </w:pPr>
            <w:r w:rsidRPr="00BE6611">
              <w:rPr>
                <w:rFonts w:ascii="Arial" w:eastAsia="Times New Roman" w:hAnsi="Arial" w:cs="Arial"/>
                <w:sz w:val="18"/>
                <w:szCs w:val="24"/>
                <w:lang w:eastAsia="fr-FR"/>
              </w:rPr>
              <w:t xml:space="preserve">la Fédération nationale des </w:t>
            </w:r>
            <w:proofErr w:type="spellStart"/>
            <w:r w:rsidRPr="00BE6611">
              <w:rPr>
                <w:rFonts w:ascii="Arial" w:eastAsia="Times New Roman" w:hAnsi="Arial" w:cs="Arial"/>
                <w:sz w:val="18"/>
                <w:szCs w:val="24"/>
                <w:lang w:eastAsia="fr-FR"/>
              </w:rPr>
              <w:t>Francas</w:t>
            </w:r>
            <w:proofErr w:type="spellEnd"/>
            <w:r w:rsidRPr="00BE6611">
              <w:rPr>
                <w:rFonts w:ascii="Arial" w:eastAsia="Times New Roman" w:hAnsi="Arial" w:cs="Arial"/>
                <w:sz w:val="18"/>
                <w:szCs w:val="24"/>
                <w:lang w:eastAsia="fr-FR"/>
              </w:rPr>
              <w:t xml:space="preserve">, </w:t>
            </w:r>
          </w:p>
          <w:p w:rsidR="000657AE" w:rsidRPr="00BE6611" w:rsidRDefault="00577698" w:rsidP="00FC6D47">
            <w:pPr>
              <w:pStyle w:val="Paragraphedeliste"/>
              <w:numPr>
                <w:ilvl w:val="0"/>
                <w:numId w:val="34"/>
              </w:numPr>
              <w:ind w:hanging="229"/>
              <w:jc w:val="both"/>
              <w:rPr>
                <w:rFonts w:ascii="Arial" w:hAnsi="Arial" w:cs="Arial"/>
                <w:sz w:val="18"/>
                <w:szCs w:val="24"/>
              </w:rPr>
            </w:pPr>
            <w:r w:rsidRPr="00BE6611">
              <w:rPr>
                <w:rFonts w:ascii="Arial" w:eastAsia="Times New Roman" w:hAnsi="Arial" w:cs="Arial"/>
                <w:sz w:val="18"/>
                <w:szCs w:val="24"/>
                <w:lang w:eastAsia="fr-FR"/>
              </w:rPr>
              <w:t xml:space="preserve">la Fédération générale des associations départementales des pupilles de l’enseignement public, </w:t>
            </w:r>
          </w:p>
          <w:p w:rsidR="000657AE" w:rsidRPr="00BE6611" w:rsidRDefault="00577698" w:rsidP="00FC6D47">
            <w:pPr>
              <w:pStyle w:val="Paragraphedeliste"/>
              <w:numPr>
                <w:ilvl w:val="0"/>
                <w:numId w:val="34"/>
              </w:numPr>
              <w:ind w:hanging="229"/>
              <w:jc w:val="both"/>
              <w:rPr>
                <w:rFonts w:ascii="Arial" w:hAnsi="Arial" w:cs="Arial"/>
                <w:sz w:val="18"/>
                <w:szCs w:val="24"/>
              </w:rPr>
            </w:pPr>
            <w:r w:rsidRPr="00BE6611">
              <w:rPr>
                <w:rFonts w:ascii="Arial" w:eastAsia="Times New Roman" w:hAnsi="Arial" w:cs="Arial"/>
                <w:sz w:val="18"/>
                <w:szCs w:val="24"/>
                <w:lang w:eastAsia="fr-FR"/>
              </w:rPr>
              <w:t>la Fédération des œuvres éducatives et de vacances de l’éducation nationale,</w:t>
            </w:r>
          </w:p>
          <w:p w:rsidR="000657AE" w:rsidRPr="00BE6611" w:rsidRDefault="00577698" w:rsidP="00FC6D47">
            <w:pPr>
              <w:pStyle w:val="Paragraphedeliste"/>
              <w:numPr>
                <w:ilvl w:val="0"/>
                <w:numId w:val="34"/>
              </w:numPr>
              <w:ind w:hanging="229"/>
              <w:jc w:val="both"/>
              <w:rPr>
                <w:rFonts w:ascii="Arial" w:hAnsi="Arial" w:cs="Arial"/>
                <w:sz w:val="18"/>
                <w:szCs w:val="24"/>
              </w:rPr>
            </w:pPr>
            <w:r w:rsidRPr="00BE6611">
              <w:rPr>
                <w:rFonts w:ascii="Arial" w:eastAsia="Times New Roman" w:hAnsi="Arial" w:cs="Arial"/>
                <w:sz w:val="18"/>
                <w:szCs w:val="24"/>
                <w:lang w:eastAsia="fr-FR"/>
              </w:rPr>
              <w:t xml:space="preserve"> l’Union nationale des centres sportifs de plein air, </w:t>
            </w:r>
          </w:p>
          <w:p w:rsidR="000657AE" w:rsidRPr="00BE6611" w:rsidRDefault="00577698" w:rsidP="00FC6D47">
            <w:pPr>
              <w:pStyle w:val="Paragraphedeliste"/>
              <w:numPr>
                <w:ilvl w:val="0"/>
                <w:numId w:val="34"/>
              </w:numPr>
              <w:ind w:hanging="229"/>
              <w:jc w:val="both"/>
              <w:rPr>
                <w:rFonts w:ascii="Arial" w:hAnsi="Arial" w:cs="Arial"/>
                <w:sz w:val="18"/>
                <w:szCs w:val="24"/>
              </w:rPr>
            </w:pPr>
            <w:r w:rsidRPr="00BE6611">
              <w:rPr>
                <w:rFonts w:ascii="Arial" w:eastAsia="Times New Roman" w:hAnsi="Arial" w:cs="Arial"/>
                <w:sz w:val="18"/>
                <w:szCs w:val="24"/>
                <w:lang w:eastAsia="fr-FR"/>
              </w:rPr>
              <w:t xml:space="preserve">la Fondation d’Auteuil (les orphelins apprentis d’Auteuil), </w:t>
            </w:r>
          </w:p>
          <w:p w:rsidR="00577698" w:rsidRPr="00BE6611" w:rsidRDefault="00577698" w:rsidP="00FC6D47">
            <w:pPr>
              <w:pStyle w:val="Paragraphedeliste"/>
              <w:numPr>
                <w:ilvl w:val="0"/>
                <w:numId w:val="34"/>
              </w:numPr>
              <w:ind w:hanging="229"/>
              <w:jc w:val="both"/>
              <w:rPr>
                <w:rFonts w:ascii="Arial" w:hAnsi="Arial" w:cs="Arial"/>
                <w:sz w:val="18"/>
                <w:szCs w:val="24"/>
              </w:rPr>
            </w:pPr>
            <w:r w:rsidRPr="00BE6611">
              <w:rPr>
                <w:rFonts w:ascii="Arial" w:eastAsia="Times New Roman" w:hAnsi="Arial" w:cs="Arial"/>
                <w:sz w:val="18"/>
                <w:szCs w:val="24"/>
                <w:lang w:eastAsia="fr-FR"/>
              </w:rPr>
              <w:t xml:space="preserve">l’Institut de formation, de l’animation et de conseil. </w:t>
            </w:r>
          </w:p>
          <w:p w:rsidR="00D05ABE" w:rsidRDefault="00D05ABE" w:rsidP="006361AB">
            <w:pPr>
              <w:jc w:val="both"/>
              <w:rPr>
                <w:rFonts w:ascii="Arial" w:hAnsi="Arial" w:cs="Arial"/>
                <w:sz w:val="20"/>
                <w:szCs w:val="24"/>
              </w:rPr>
            </w:pPr>
          </w:p>
          <w:p w:rsidR="00FB4585" w:rsidRDefault="000657AE" w:rsidP="006361AB">
            <w:pPr>
              <w:jc w:val="both"/>
              <w:rPr>
                <w:rFonts w:ascii="Arial" w:hAnsi="Arial" w:cs="Arial"/>
                <w:szCs w:val="24"/>
              </w:rPr>
            </w:pPr>
            <w:r w:rsidRPr="000524D9">
              <w:rPr>
                <w:rFonts w:ascii="Arial" w:hAnsi="Arial" w:cs="Arial"/>
                <w:sz w:val="20"/>
                <w:szCs w:val="24"/>
              </w:rPr>
              <w:t>D’autre</w:t>
            </w:r>
            <w:r w:rsidR="00FB4585" w:rsidRPr="000524D9">
              <w:rPr>
                <w:rFonts w:ascii="Arial" w:hAnsi="Arial" w:cs="Arial"/>
                <w:sz w:val="20"/>
                <w:szCs w:val="24"/>
              </w:rPr>
              <w:t xml:space="preserve"> dispositifs alternatifs </w:t>
            </w:r>
            <w:r w:rsidRPr="000524D9">
              <w:rPr>
                <w:rFonts w:ascii="Arial" w:hAnsi="Arial" w:cs="Arial"/>
                <w:sz w:val="20"/>
                <w:szCs w:val="24"/>
              </w:rPr>
              <w:t xml:space="preserve">aussi efficaces devraient être plus sollicités </w:t>
            </w:r>
            <w:r w:rsidR="00FB4585" w:rsidRPr="000524D9">
              <w:rPr>
                <w:rFonts w:ascii="Arial" w:hAnsi="Arial" w:cs="Arial"/>
                <w:sz w:val="20"/>
                <w:szCs w:val="24"/>
              </w:rPr>
              <w:t>Il s’agit </w:t>
            </w:r>
            <w:r w:rsidR="008645B1" w:rsidRPr="000524D9">
              <w:rPr>
                <w:rFonts w:ascii="Arial" w:hAnsi="Arial" w:cs="Arial"/>
                <w:sz w:val="20"/>
                <w:szCs w:val="24"/>
              </w:rPr>
              <w:t xml:space="preserve">de </w:t>
            </w:r>
            <w:r w:rsidR="00FB4585" w:rsidRPr="00BE6611">
              <w:rPr>
                <w:rFonts w:ascii="Arial" w:hAnsi="Arial" w:cs="Arial"/>
                <w:szCs w:val="24"/>
              </w:rPr>
              <w:t>:</w:t>
            </w:r>
          </w:p>
          <w:p w:rsidR="00196FFD" w:rsidRPr="00BE6611" w:rsidRDefault="00196FFD" w:rsidP="006361AB">
            <w:pPr>
              <w:jc w:val="both"/>
              <w:rPr>
                <w:rFonts w:ascii="Arial" w:hAnsi="Arial" w:cs="Arial"/>
                <w:szCs w:val="24"/>
              </w:rPr>
            </w:pPr>
          </w:p>
          <w:p w:rsidR="00FB4585" w:rsidRPr="00BE6611" w:rsidRDefault="00B116B8" w:rsidP="00FC6D47">
            <w:pPr>
              <w:pStyle w:val="Paragraphedeliste"/>
              <w:numPr>
                <w:ilvl w:val="0"/>
                <w:numId w:val="33"/>
              </w:numPr>
              <w:ind w:left="317" w:hanging="317"/>
              <w:jc w:val="both"/>
              <w:rPr>
                <w:rFonts w:ascii="Arial" w:hAnsi="Arial" w:cs="Arial"/>
                <w:sz w:val="18"/>
                <w:szCs w:val="18"/>
              </w:rPr>
            </w:pPr>
            <w:r w:rsidRPr="00196FFD">
              <w:rPr>
                <w:rFonts w:ascii="Arial" w:hAnsi="Arial" w:cs="Arial"/>
                <w:b/>
                <w:sz w:val="20"/>
                <w:szCs w:val="18"/>
                <w:u w:val="single"/>
              </w:rPr>
              <w:t>L</w:t>
            </w:r>
            <w:r w:rsidR="00FB4585" w:rsidRPr="00196FFD">
              <w:rPr>
                <w:rFonts w:ascii="Arial" w:hAnsi="Arial" w:cs="Arial"/>
                <w:b/>
                <w:sz w:val="20"/>
                <w:szCs w:val="18"/>
                <w:u w:val="single"/>
              </w:rPr>
              <w:t>es</w:t>
            </w:r>
            <w:r w:rsidRPr="00196FFD">
              <w:rPr>
                <w:rFonts w:ascii="Arial" w:hAnsi="Arial" w:cs="Arial"/>
                <w:b/>
                <w:sz w:val="20"/>
                <w:szCs w:val="18"/>
                <w:u w:val="single"/>
              </w:rPr>
              <w:t xml:space="preserve"> Ateliers pédagogiques per</w:t>
            </w:r>
            <w:r w:rsidR="00FB4585" w:rsidRPr="00196FFD">
              <w:rPr>
                <w:rFonts w:ascii="Arial" w:hAnsi="Arial" w:cs="Arial"/>
                <w:b/>
                <w:sz w:val="20"/>
                <w:szCs w:val="18"/>
                <w:u w:val="single"/>
              </w:rPr>
              <w:t>sonnalisés</w:t>
            </w:r>
            <w:r w:rsidR="000B43E0" w:rsidRPr="00196FFD">
              <w:rPr>
                <w:rFonts w:ascii="Arial" w:hAnsi="Arial" w:cs="Arial"/>
                <w:b/>
                <w:sz w:val="20"/>
                <w:szCs w:val="18"/>
                <w:u w:val="single"/>
              </w:rPr>
              <w:t xml:space="preserve"> (APP)</w:t>
            </w:r>
            <w:r w:rsidR="000B43E0" w:rsidRPr="00196FFD">
              <w:rPr>
                <w:rFonts w:ascii="Arial" w:hAnsi="Arial" w:cs="Arial"/>
                <w:sz w:val="20"/>
                <w:szCs w:val="18"/>
              </w:rPr>
              <w:t> </w:t>
            </w:r>
            <w:r w:rsidR="000B43E0" w:rsidRPr="00BE6611">
              <w:rPr>
                <w:rFonts w:ascii="Arial" w:hAnsi="Arial" w:cs="Arial"/>
                <w:sz w:val="18"/>
                <w:szCs w:val="18"/>
              </w:rPr>
              <w:t xml:space="preserve">: ils </w:t>
            </w:r>
            <w:r w:rsidR="000B43E0" w:rsidRPr="00BE6611">
              <w:rPr>
                <w:rFonts w:ascii="Arial" w:hAnsi="Arial" w:cs="Arial"/>
                <w:color w:val="000000"/>
                <w:sz w:val="18"/>
                <w:szCs w:val="18"/>
              </w:rPr>
              <w:t xml:space="preserve">apportent une réponse originale et personnalisée à tous les salariés et demandeurs d’emploi qui ont besoin d’une remise à niveau. Ce sont des espaces de formation labellisés situés au sein de </w:t>
            </w:r>
            <w:r w:rsidR="000B43E0" w:rsidRPr="00BE6611">
              <w:rPr>
                <w:rFonts w:ascii="Arial" w:hAnsi="Arial" w:cs="Arial"/>
                <w:color w:val="000000"/>
                <w:sz w:val="18"/>
                <w:szCs w:val="18"/>
              </w:rPr>
              <w:lastRenderedPageBreak/>
              <w:t>différentes structures telles que les Chambres de Commerce et d'Industrie (CCI), les Greta ou encore des associations et organismes de formation privés. Ils assurent des formations de courte durée  pour adultes, pour se remettre à niveau, acquérir des savoirs de base sur des contenus de culture générale et d'apprentissage technologique, et se perfectionner dans une langue étrangère ou encore préparer un concours. Les APP répondent de façon individualisée aux demandes de formation émanant d'un public diversifié par une pédagogie personnalisée.</w:t>
            </w:r>
          </w:p>
          <w:p w:rsidR="00F852F2" w:rsidRPr="00BE6611" w:rsidRDefault="00F852F2" w:rsidP="00F6746C">
            <w:pPr>
              <w:pStyle w:val="Paragraphedeliste"/>
              <w:ind w:left="317" w:hanging="317"/>
              <w:jc w:val="both"/>
              <w:rPr>
                <w:rFonts w:ascii="Arial" w:hAnsi="Arial" w:cs="Arial"/>
                <w:sz w:val="18"/>
                <w:szCs w:val="18"/>
              </w:rPr>
            </w:pPr>
          </w:p>
          <w:p w:rsidR="000B43E0" w:rsidRPr="00BE6611" w:rsidRDefault="000B43E0" w:rsidP="00FC6D47">
            <w:pPr>
              <w:pStyle w:val="Paragraphedeliste"/>
              <w:numPr>
                <w:ilvl w:val="0"/>
                <w:numId w:val="33"/>
              </w:numPr>
              <w:ind w:left="317" w:hanging="317"/>
              <w:jc w:val="both"/>
              <w:rPr>
                <w:rFonts w:ascii="Arial" w:hAnsi="Arial" w:cs="Arial"/>
                <w:sz w:val="18"/>
                <w:szCs w:val="18"/>
              </w:rPr>
            </w:pPr>
            <w:r w:rsidRPr="00196FFD">
              <w:rPr>
                <w:rFonts w:ascii="Arial" w:hAnsi="Arial" w:cs="Arial"/>
                <w:b/>
                <w:sz w:val="20"/>
                <w:szCs w:val="18"/>
                <w:u w:val="single"/>
              </w:rPr>
              <w:t>Les Ecoles de la deuxième chance</w:t>
            </w:r>
            <w:r w:rsidRPr="00196FFD">
              <w:rPr>
                <w:rFonts w:ascii="Arial" w:hAnsi="Arial" w:cs="Arial"/>
                <w:sz w:val="20"/>
                <w:szCs w:val="18"/>
              </w:rPr>
              <w:t> </w:t>
            </w:r>
            <w:r w:rsidR="00F2606B" w:rsidRPr="00BE6611">
              <w:rPr>
                <w:rFonts w:ascii="Arial" w:hAnsi="Arial" w:cs="Arial"/>
                <w:sz w:val="18"/>
                <w:szCs w:val="18"/>
              </w:rPr>
              <w:t>vise</w:t>
            </w:r>
            <w:r w:rsidRPr="00BE6611">
              <w:rPr>
                <w:rFonts w:ascii="Arial" w:hAnsi="Arial" w:cs="Arial"/>
                <w:sz w:val="18"/>
                <w:szCs w:val="18"/>
              </w:rPr>
              <w:t xml:space="preserve">nt les jeunes de moins de 26 ans, sortis de l'école sans diplôme, ni formation professionnelle, les </w:t>
            </w:r>
            <w:r w:rsidRPr="00BE6611">
              <w:rPr>
                <w:rFonts w:ascii="Arial" w:hAnsi="Arial" w:cs="Arial"/>
                <w:bCs/>
                <w:sz w:val="18"/>
                <w:szCs w:val="18"/>
              </w:rPr>
              <w:t>écoles de la deuxième chance</w:t>
            </w:r>
            <w:r w:rsidRPr="00BE6611">
              <w:rPr>
                <w:rFonts w:ascii="Arial" w:hAnsi="Arial" w:cs="Arial"/>
                <w:sz w:val="18"/>
                <w:szCs w:val="18"/>
              </w:rPr>
              <w:t xml:space="preserve"> (E2C) permettent aussi aux jeunes, par alternance avec des entreprises partenaires, de construire leur projet professionnel avec l'équipe pédagogique qui les accompagnent. </w:t>
            </w:r>
          </w:p>
          <w:p w:rsidR="00F852F2" w:rsidRPr="00BE6611" w:rsidRDefault="00F852F2" w:rsidP="00F6746C">
            <w:pPr>
              <w:ind w:left="317" w:hanging="317"/>
              <w:jc w:val="both"/>
              <w:rPr>
                <w:rFonts w:ascii="Arial" w:hAnsi="Arial" w:cs="Arial"/>
                <w:sz w:val="18"/>
                <w:szCs w:val="18"/>
              </w:rPr>
            </w:pPr>
          </w:p>
          <w:p w:rsidR="00F2606B" w:rsidRPr="00BE6611" w:rsidRDefault="00B116B8" w:rsidP="00FC6D47">
            <w:pPr>
              <w:pStyle w:val="Paragraphedeliste"/>
              <w:numPr>
                <w:ilvl w:val="0"/>
                <w:numId w:val="33"/>
              </w:numPr>
              <w:ind w:left="317" w:hanging="317"/>
              <w:jc w:val="both"/>
              <w:rPr>
                <w:rFonts w:ascii="Arial" w:hAnsi="Arial" w:cs="Arial"/>
                <w:sz w:val="18"/>
                <w:szCs w:val="18"/>
              </w:rPr>
            </w:pPr>
            <w:r w:rsidRPr="00D05ABE">
              <w:rPr>
                <w:rFonts w:ascii="Arial" w:hAnsi="Arial" w:cs="Arial"/>
                <w:b/>
                <w:sz w:val="20"/>
                <w:szCs w:val="18"/>
                <w:u w:val="single"/>
              </w:rPr>
              <w:t>Les Compagnons du Devoir et du Tour de France</w:t>
            </w:r>
            <w:r w:rsidR="008645B1" w:rsidRPr="00D05ABE">
              <w:rPr>
                <w:rFonts w:ascii="Arial" w:hAnsi="Arial" w:cs="Arial"/>
                <w:sz w:val="20"/>
                <w:szCs w:val="18"/>
                <w:u w:val="single"/>
              </w:rPr>
              <w:t> </w:t>
            </w:r>
            <w:r w:rsidR="00F2606B" w:rsidRPr="00BE6611">
              <w:rPr>
                <w:rFonts w:ascii="Arial" w:hAnsi="Arial" w:cs="Arial"/>
                <w:sz w:val="18"/>
                <w:szCs w:val="18"/>
                <w:u w:val="single"/>
              </w:rPr>
              <w:t>s</w:t>
            </w:r>
            <w:r w:rsidR="00F2606B" w:rsidRPr="00BE6611">
              <w:rPr>
                <w:rFonts w:ascii="Arial" w:hAnsi="Arial" w:cs="Arial"/>
                <w:sz w:val="18"/>
                <w:szCs w:val="18"/>
              </w:rPr>
              <w:t>e sont fixés quatre objectifs pour les jeunes :</w:t>
            </w:r>
            <w:r w:rsidR="00F852F2" w:rsidRPr="00BE6611">
              <w:rPr>
                <w:rFonts w:ascii="Arial" w:hAnsi="Arial" w:cs="Arial"/>
                <w:sz w:val="18"/>
                <w:szCs w:val="18"/>
              </w:rPr>
              <w:t xml:space="preserve"> </w:t>
            </w:r>
            <w:r w:rsidR="00F2606B" w:rsidRPr="00BE6611">
              <w:rPr>
                <w:rFonts w:ascii="Arial" w:hAnsi="Arial" w:cs="Arial"/>
                <w:sz w:val="18"/>
                <w:szCs w:val="18"/>
              </w:rPr>
              <w:t>Offrir aux jeunes un parcours d'expériences pro</w:t>
            </w:r>
            <w:r w:rsidR="00F852F2" w:rsidRPr="00BE6611">
              <w:rPr>
                <w:rFonts w:ascii="Arial" w:hAnsi="Arial" w:cs="Arial"/>
                <w:sz w:val="18"/>
                <w:szCs w:val="18"/>
              </w:rPr>
              <w:t>fessionnelle</w:t>
            </w:r>
            <w:r w:rsidR="00F2606B" w:rsidRPr="00BE6611">
              <w:rPr>
                <w:rFonts w:ascii="Arial" w:hAnsi="Arial" w:cs="Arial"/>
                <w:sz w:val="18"/>
                <w:szCs w:val="18"/>
              </w:rPr>
              <w:t xml:space="preserve">s variées en France et à </w:t>
            </w:r>
            <w:proofErr w:type="spellStart"/>
            <w:r w:rsidR="00F2606B" w:rsidRPr="00BE6611">
              <w:rPr>
                <w:rFonts w:ascii="Arial" w:hAnsi="Arial" w:cs="Arial"/>
                <w:sz w:val="18"/>
                <w:szCs w:val="18"/>
              </w:rPr>
              <w:t>I'international</w:t>
            </w:r>
            <w:proofErr w:type="spellEnd"/>
            <w:r w:rsidR="00F2606B" w:rsidRPr="00BE6611">
              <w:rPr>
                <w:rFonts w:ascii="Arial" w:hAnsi="Arial" w:cs="Arial"/>
                <w:sz w:val="18"/>
                <w:szCs w:val="18"/>
              </w:rPr>
              <w:t>, Valider sa formation par une licence,</w:t>
            </w:r>
            <w:r w:rsidR="00F852F2" w:rsidRPr="00BE6611">
              <w:rPr>
                <w:rFonts w:ascii="Arial" w:hAnsi="Arial" w:cs="Arial"/>
                <w:sz w:val="18"/>
                <w:szCs w:val="18"/>
              </w:rPr>
              <w:t xml:space="preserve"> </w:t>
            </w:r>
            <w:r w:rsidR="00F2606B" w:rsidRPr="00BE6611">
              <w:rPr>
                <w:rFonts w:ascii="Arial" w:hAnsi="Arial" w:cs="Arial"/>
                <w:sz w:val="18"/>
                <w:szCs w:val="18"/>
              </w:rPr>
              <w:t>Participer régulièrement à des défis pour apprendre ensemble et autrement. Exemples : l’un des meilleurs apprentis, les Olympiades des Métiers, réaliser son chef-d’œuvre, participer à des projets comme le Défi Innover ensemble et Développer l’esprit « d’entreprendre » et de progrès dans nos métiers.</w:t>
            </w:r>
          </w:p>
          <w:p w:rsidR="00F852F2" w:rsidRPr="00BE6611" w:rsidRDefault="00F852F2" w:rsidP="00F6746C">
            <w:pPr>
              <w:pStyle w:val="Paragraphedeliste"/>
              <w:ind w:left="317" w:hanging="317"/>
              <w:jc w:val="both"/>
              <w:rPr>
                <w:rFonts w:ascii="Arial" w:hAnsi="Arial" w:cs="Arial"/>
                <w:sz w:val="18"/>
                <w:szCs w:val="18"/>
              </w:rPr>
            </w:pPr>
          </w:p>
          <w:p w:rsidR="00CE37CD" w:rsidRPr="00BE6611" w:rsidRDefault="00B116B8" w:rsidP="00FC6D47">
            <w:pPr>
              <w:pStyle w:val="Paragraphedeliste"/>
              <w:numPr>
                <w:ilvl w:val="0"/>
                <w:numId w:val="33"/>
              </w:numPr>
              <w:ind w:left="317" w:hanging="317"/>
              <w:jc w:val="both"/>
              <w:rPr>
                <w:rFonts w:ascii="Arial" w:hAnsi="Arial" w:cs="Arial"/>
                <w:sz w:val="18"/>
                <w:szCs w:val="18"/>
              </w:rPr>
            </w:pPr>
            <w:r w:rsidRPr="00196FFD">
              <w:rPr>
                <w:rFonts w:ascii="Arial" w:hAnsi="Arial" w:cs="Arial"/>
                <w:b/>
                <w:sz w:val="20"/>
                <w:szCs w:val="18"/>
                <w:u w:val="single"/>
              </w:rPr>
              <w:t>Les Maisons familiales rurales</w:t>
            </w:r>
            <w:r w:rsidR="008567F0" w:rsidRPr="00196FFD">
              <w:rPr>
                <w:rFonts w:ascii="Arial" w:hAnsi="Arial" w:cs="Arial"/>
                <w:sz w:val="20"/>
                <w:szCs w:val="18"/>
              </w:rPr>
              <w:t> </w:t>
            </w:r>
            <w:r w:rsidR="00F2606B" w:rsidRPr="00BE6611">
              <w:rPr>
                <w:rFonts w:ascii="Arial" w:hAnsi="Arial" w:cs="Arial"/>
                <w:sz w:val="18"/>
                <w:szCs w:val="18"/>
              </w:rPr>
              <w:t>sont des c</w:t>
            </w:r>
            <w:r w:rsidR="00CE37CD" w:rsidRPr="00BE6611">
              <w:rPr>
                <w:rFonts w:ascii="Arial" w:hAnsi="Arial" w:cs="Arial"/>
                <w:sz w:val="18"/>
                <w:szCs w:val="18"/>
              </w:rPr>
              <w:t xml:space="preserve">entres de formation, sous statut associatif et sous contrat avec l'Etat ou les Régions, qui a pour objectifs la </w:t>
            </w:r>
            <w:hyperlink r:id="rId12" w:tooltip="La formation  en alternance dans les MFR" w:history="1">
              <w:r w:rsidR="00CE37CD" w:rsidRPr="00BE6611">
                <w:rPr>
                  <w:rStyle w:val="Lienhypertexte"/>
                  <w:rFonts w:ascii="Arial" w:hAnsi="Arial" w:cs="Arial"/>
                  <w:color w:val="auto"/>
                  <w:sz w:val="18"/>
                  <w:szCs w:val="18"/>
                  <w:u w:val="none"/>
                </w:rPr>
                <w:t>formation  par alternance</w:t>
              </w:r>
            </w:hyperlink>
            <w:r w:rsidR="00CE37CD" w:rsidRPr="00BE6611">
              <w:rPr>
                <w:rFonts w:ascii="Arial" w:hAnsi="Arial" w:cs="Arial"/>
                <w:sz w:val="18"/>
                <w:szCs w:val="18"/>
              </w:rPr>
              <w:t> et l'éducation des jeunes et des adultes ainsi que leur insertion sociale et professionnelle. Elles forment</w:t>
            </w:r>
            <w:r w:rsidR="008645B1" w:rsidRPr="00BE6611">
              <w:rPr>
                <w:rFonts w:ascii="Arial" w:hAnsi="Arial" w:cs="Arial"/>
                <w:sz w:val="18"/>
                <w:szCs w:val="18"/>
              </w:rPr>
              <w:t xml:space="preserve"> </w:t>
            </w:r>
            <w:r w:rsidR="00CE37CD" w:rsidRPr="00BE6611">
              <w:rPr>
                <w:rFonts w:ascii="Arial" w:hAnsi="Arial" w:cs="Arial"/>
                <w:sz w:val="18"/>
                <w:szCs w:val="18"/>
              </w:rPr>
              <w:t xml:space="preserve">chaque année plus de 70 000 jeunes et adultes, principalement de la 4ème à la Licence pro. Depuis leur création, en 1937, elles pratiquent une pédagogie de </w:t>
            </w:r>
            <w:r w:rsidR="00CE37CD" w:rsidRPr="00BE6611">
              <w:rPr>
                <w:rStyle w:val="lev"/>
                <w:rFonts w:ascii="Arial" w:hAnsi="Arial" w:cs="Arial"/>
                <w:b w:val="0"/>
                <w:sz w:val="18"/>
                <w:szCs w:val="18"/>
              </w:rPr>
              <w:t>l'alternance</w:t>
            </w:r>
            <w:r w:rsidR="00CE37CD" w:rsidRPr="00BE6611">
              <w:rPr>
                <w:rFonts w:ascii="Arial" w:hAnsi="Arial" w:cs="Arial"/>
                <w:sz w:val="18"/>
                <w:szCs w:val="18"/>
              </w:rPr>
              <w:t xml:space="preserve"> avec des semaines de formation en entreprise et des semaines de formation à l'école. Une Maison familiale compte en moyenne 150 élèves, souvent internes. Ces derniers participent à la vie de l'établissement,</w:t>
            </w:r>
            <w:r w:rsidR="008645B1" w:rsidRPr="00BE6611">
              <w:rPr>
                <w:rFonts w:ascii="Arial" w:hAnsi="Arial" w:cs="Arial"/>
                <w:sz w:val="18"/>
                <w:szCs w:val="18"/>
              </w:rPr>
              <w:t xml:space="preserve"> apprennent à se prendre en charge et organisent des activités en dehors du temps scolaire. Ils sont majoritairement inscrits dans des classes </w:t>
            </w:r>
            <w:hyperlink r:id="rId13" w:tooltip="L'enseignement agricole en France" w:history="1">
              <w:r w:rsidR="008645B1" w:rsidRPr="00BE6611">
                <w:rPr>
                  <w:rStyle w:val="Lienhypertexte"/>
                  <w:rFonts w:ascii="Arial" w:hAnsi="Arial" w:cs="Arial"/>
                  <w:color w:val="auto"/>
                  <w:sz w:val="18"/>
                  <w:szCs w:val="18"/>
                  <w:u w:val="none"/>
                </w:rPr>
                <w:t xml:space="preserve">sous statut scolaire dépendant du ministère de l'Agriculture </w:t>
              </w:r>
            </w:hyperlink>
            <w:r w:rsidR="008645B1" w:rsidRPr="00BE6611">
              <w:rPr>
                <w:rFonts w:ascii="Arial" w:hAnsi="Arial" w:cs="Arial"/>
                <w:sz w:val="18"/>
                <w:szCs w:val="18"/>
              </w:rPr>
              <w:t xml:space="preserve">(51 000 élèves). D'autres choisissent une formation en </w:t>
            </w:r>
            <w:hyperlink r:id="rId14" w:tooltip="Informations complémentaires sur le contrat d'apprentissage" w:history="1">
              <w:r w:rsidR="008645B1" w:rsidRPr="00BE6611">
                <w:rPr>
                  <w:rStyle w:val="Lienhypertexte"/>
                  <w:rFonts w:ascii="Arial" w:hAnsi="Arial" w:cs="Arial"/>
                  <w:color w:val="auto"/>
                  <w:sz w:val="18"/>
                  <w:szCs w:val="18"/>
                  <w:u w:val="none"/>
                </w:rPr>
                <w:t>contrat d'apprentissage</w:t>
              </w:r>
            </w:hyperlink>
            <w:r w:rsidR="008645B1" w:rsidRPr="00BE6611">
              <w:rPr>
                <w:rFonts w:ascii="Arial" w:hAnsi="Arial" w:cs="Arial"/>
                <w:sz w:val="18"/>
                <w:szCs w:val="18"/>
              </w:rPr>
              <w:t xml:space="preserve"> pour préparer des diplômes de l'Education nationale ou du ministère de l'Agriculture (12 000 apprentis) ou en </w:t>
            </w:r>
            <w:hyperlink r:id="rId15" w:tooltip="Informations complémentaires sur le contrat de professionnalisation" w:history="1">
              <w:r w:rsidR="008645B1" w:rsidRPr="00BE6611">
                <w:rPr>
                  <w:rStyle w:val="Lienhypertexte"/>
                  <w:rFonts w:ascii="Arial" w:hAnsi="Arial" w:cs="Arial"/>
                  <w:color w:val="auto"/>
                  <w:sz w:val="18"/>
                  <w:szCs w:val="18"/>
                  <w:u w:val="none"/>
                </w:rPr>
                <w:t>contrat de professionnalisation</w:t>
              </w:r>
            </w:hyperlink>
            <w:r w:rsidR="008645B1" w:rsidRPr="00BE6611">
              <w:rPr>
                <w:rFonts w:ascii="Arial" w:hAnsi="Arial" w:cs="Arial"/>
                <w:sz w:val="18"/>
                <w:szCs w:val="18"/>
              </w:rPr>
              <w:t>. Plus de 9 000 adultes, qui souhaitent se perfectionner dans leur métier ou se réorienter, suivent une</w:t>
            </w:r>
            <w:r w:rsidR="00F852F2" w:rsidRPr="00BE6611">
              <w:rPr>
                <w:rFonts w:ascii="Arial" w:hAnsi="Arial" w:cs="Arial"/>
                <w:sz w:val="18"/>
                <w:szCs w:val="18"/>
              </w:rPr>
              <w:t xml:space="preserve"> </w:t>
            </w:r>
            <w:hyperlink r:id="rId16" w:tooltip="Click to Continue &gt; by Savings Wave" w:history="1">
              <w:r w:rsidR="008645B1" w:rsidRPr="00BE6611">
                <w:rPr>
                  <w:rStyle w:val="Lienhypertexte"/>
                  <w:rFonts w:ascii="Arial" w:hAnsi="Arial" w:cs="Arial"/>
                  <w:color w:val="auto"/>
                  <w:sz w:val="18"/>
                  <w:szCs w:val="18"/>
                  <w:u w:val="none"/>
                </w:rPr>
                <w:t>formation continue</w:t>
              </w:r>
            </w:hyperlink>
            <w:r w:rsidR="008645B1" w:rsidRPr="00BE6611">
              <w:rPr>
                <w:rFonts w:ascii="Arial" w:hAnsi="Arial" w:cs="Arial"/>
                <w:sz w:val="18"/>
                <w:szCs w:val="18"/>
              </w:rPr>
              <w:t xml:space="preserve"> ou une </w:t>
            </w:r>
            <w:hyperlink r:id="rId17" w:tooltip="Information sur la validation des acquis de l'expérience" w:history="1">
              <w:r w:rsidR="008645B1" w:rsidRPr="00BE6611">
                <w:rPr>
                  <w:rStyle w:val="Lienhypertexte"/>
                  <w:rFonts w:ascii="Arial" w:hAnsi="Arial" w:cs="Arial"/>
                  <w:color w:val="auto"/>
                  <w:sz w:val="18"/>
                  <w:szCs w:val="18"/>
                  <w:u w:val="none"/>
                </w:rPr>
                <w:t>validation des acquis de l'expérience</w:t>
              </w:r>
            </w:hyperlink>
            <w:r w:rsidR="008645B1" w:rsidRPr="00BE6611">
              <w:rPr>
                <w:rFonts w:ascii="Arial" w:hAnsi="Arial" w:cs="Arial"/>
                <w:sz w:val="18"/>
                <w:szCs w:val="18"/>
              </w:rPr>
              <w:t xml:space="preserve"> (VAE) dont la durée est variable selon le niveau du diplôme</w:t>
            </w:r>
          </w:p>
          <w:p w:rsidR="00943290" w:rsidRPr="00BE6611" w:rsidRDefault="00943290" w:rsidP="00F6746C">
            <w:pPr>
              <w:pStyle w:val="Paragraphedeliste"/>
              <w:ind w:left="317" w:hanging="317"/>
              <w:jc w:val="both"/>
              <w:rPr>
                <w:rFonts w:ascii="Arial" w:hAnsi="Arial" w:cs="Arial"/>
                <w:sz w:val="18"/>
                <w:szCs w:val="18"/>
              </w:rPr>
            </w:pPr>
          </w:p>
          <w:p w:rsidR="00F852F2" w:rsidRPr="00BE6611" w:rsidRDefault="00943290" w:rsidP="00FC6D47">
            <w:pPr>
              <w:pStyle w:val="Paragraphedeliste"/>
              <w:numPr>
                <w:ilvl w:val="0"/>
                <w:numId w:val="33"/>
              </w:numPr>
              <w:ind w:left="317" w:hanging="317"/>
              <w:jc w:val="both"/>
              <w:rPr>
                <w:rFonts w:ascii="Arial" w:hAnsi="Arial" w:cs="Arial"/>
                <w:bCs/>
                <w:sz w:val="18"/>
                <w:szCs w:val="18"/>
              </w:rPr>
            </w:pPr>
            <w:r w:rsidRPr="00196FFD">
              <w:rPr>
                <w:rFonts w:ascii="Arial" w:hAnsi="Arial" w:cs="Arial"/>
                <w:b/>
                <w:bCs/>
                <w:sz w:val="20"/>
                <w:szCs w:val="18"/>
                <w:u w:val="single"/>
              </w:rPr>
              <w:t>L’</w:t>
            </w:r>
            <w:r w:rsidR="00B97375" w:rsidRPr="00196FFD">
              <w:rPr>
                <w:rFonts w:ascii="Arial" w:hAnsi="Arial" w:cs="Arial"/>
                <w:b/>
                <w:bCs/>
                <w:sz w:val="20"/>
                <w:szCs w:val="18"/>
                <w:u w:val="single"/>
              </w:rPr>
              <w:t>insertion par l'activité économique</w:t>
            </w:r>
            <w:r w:rsidR="00B97375" w:rsidRPr="00196FFD">
              <w:rPr>
                <w:rFonts w:ascii="Arial" w:hAnsi="Arial" w:cs="Arial"/>
                <w:bCs/>
                <w:sz w:val="20"/>
                <w:szCs w:val="18"/>
              </w:rPr>
              <w:t xml:space="preserve"> </w:t>
            </w:r>
            <w:r w:rsidRPr="00BE6611">
              <w:rPr>
                <w:rFonts w:ascii="Arial" w:hAnsi="Arial" w:cs="Arial"/>
                <w:bCs/>
                <w:sz w:val="18"/>
                <w:szCs w:val="18"/>
              </w:rPr>
              <w:t>(</w:t>
            </w:r>
            <w:r w:rsidR="00F852F2" w:rsidRPr="00BE6611">
              <w:rPr>
                <w:rFonts w:ascii="Arial" w:hAnsi="Arial" w:cs="Arial"/>
                <w:bCs/>
                <w:sz w:val="18"/>
                <w:szCs w:val="18"/>
              </w:rPr>
              <w:t>IAE</w:t>
            </w:r>
            <w:r w:rsidRPr="00BE6611">
              <w:rPr>
                <w:rFonts w:ascii="Arial" w:hAnsi="Arial" w:cs="Arial"/>
                <w:bCs/>
                <w:sz w:val="18"/>
                <w:szCs w:val="18"/>
              </w:rPr>
              <w:t>)</w:t>
            </w:r>
            <w:r w:rsidR="00F852F2" w:rsidRPr="00BE6611">
              <w:rPr>
                <w:rFonts w:ascii="Arial" w:hAnsi="Arial" w:cs="Arial"/>
                <w:bCs/>
                <w:sz w:val="18"/>
                <w:szCs w:val="18"/>
              </w:rPr>
              <w:t xml:space="preserve"> permet à des personnes sans emploi, rencontrant des difficultés sociales et professionnelles particulières, de bénéficier de contrats de travail en vue de faciliter leur insertion professionnelle. Elle met en œuvre des modalités spécifiques d'accueil et d'accompagnement. </w:t>
            </w:r>
            <w:r w:rsidRPr="00BE6611">
              <w:rPr>
                <w:rFonts w:ascii="Arial" w:hAnsi="Arial" w:cs="Arial"/>
                <w:bCs/>
                <w:sz w:val="18"/>
                <w:szCs w:val="18"/>
              </w:rPr>
              <w:t xml:space="preserve">Les actions mises en place dans les Structures d'Insertion par l'Activité Economique (SIAE) relèvent de la reprise d'habitudes de travail (en chantier d'insertion ou en association intermédiaire par exemple), et peuvent être complétées par d'autres types d'actions d'insertion plus </w:t>
            </w:r>
            <w:proofErr w:type="spellStart"/>
            <w:r w:rsidRPr="00BE6611">
              <w:rPr>
                <w:rFonts w:ascii="Arial" w:hAnsi="Arial" w:cs="Arial"/>
                <w:bCs/>
                <w:sz w:val="18"/>
                <w:szCs w:val="18"/>
              </w:rPr>
              <w:t>professionnalisantes</w:t>
            </w:r>
            <w:proofErr w:type="spellEnd"/>
            <w:r w:rsidRPr="00BE6611">
              <w:rPr>
                <w:rFonts w:ascii="Arial" w:hAnsi="Arial" w:cs="Arial"/>
                <w:bCs/>
                <w:sz w:val="18"/>
                <w:szCs w:val="18"/>
              </w:rPr>
              <w:t xml:space="preserve"> (en entreprise d'insertion ou groupements d'employeurs pour l'insertion et la qualification par exemple) avant la signature d'un contrat sur le marché ordinaire. Quatre </w:t>
            </w:r>
            <w:r w:rsidR="00F852F2" w:rsidRPr="00BE6611">
              <w:rPr>
                <w:rFonts w:ascii="Arial" w:hAnsi="Arial" w:cs="Arial"/>
                <w:bCs/>
                <w:sz w:val="18"/>
                <w:szCs w:val="18"/>
              </w:rPr>
              <w:t>types de Structures de l'Insertion par l'Activité Economique (SIAE) existent, conventionnées par l'Etat pour mettre en œuvre ce dispositif</w:t>
            </w:r>
            <w:r w:rsidRPr="00BE6611">
              <w:rPr>
                <w:rFonts w:ascii="Arial" w:hAnsi="Arial" w:cs="Arial"/>
                <w:bCs/>
                <w:sz w:val="18"/>
                <w:szCs w:val="18"/>
              </w:rPr>
              <w:t> : l'Atelier et Chantier d'Insertion (ACI) permettent l'insertion professionnelle à travers des activités d'utilité sociale (espaces verts, recyclage, nettoyage, bâtiment...) ; l'Entreprise d'Insertion (EI) permet l'insertion professionnelle par la production dans tous les types d'activité économique ; l'Association Intermédiaire (AI) a pour objectif l'insertion professionnelle par la mise à disposition de personnel auprès de particuliers, d'associations et de collectivités et, de manière limitée, en entreprise ; l'Entreprise de Travail Temporaire d'Insertion (ETTI) a pour objectif l'insertion professionnelle par la mise à disposition de personnel dans le respect de la législation du travail temporaire.</w:t>
            </w:r>
            <w:r w:rsidR="00133D73">
              <w:rPr>
                <w:rFonts w:ascii="Arial" w:hAnsi="Arial" w:cs="Arial"/>
                <w:bCs/>
                <w:sz w:val="18"/>
                <w:szCs w:val="18"/>
              </w:rPr>
              <w:t xml:space="preserve"> Des expériences d’alternance entre l’IAE et les APP sont mises en œuvre.</w:t>
            </w:r>
          </w:p>
          <w:p w:rsidR="00F852F2" w:rsidRPr="00BE6611" w:rsidRDefault="00F852F2" w:rsidP="00F6746C">
            <w:pPr>
              <w:ind w:left="317" w:hanging="317"/>
              <w:jc w:val="both"/>
              <w:rPr>
                <w:rFonts w:ascii="Arial" w:hAnsi="Arial" w:cs="Arial"/>
                <w:sz w:val="18"/>
                <w:szCs w:val="18"/>
              </w:rPr>
            </w:pPr>
          </w:p>
          <w:p w:rsidR="008567F0" w:rsidRDefault="008567F0" w:rsidP="00FC6D47">
            <w:pPr>
              <w:pStyle w:val="Paragraphedeliste"/>
              <w:numPr>
                <w:ilvl w:val="0"/>
                <w:numId w:val="33"/>
              </w:numPr>
              <w:ind w:left="317" w:hanging="317"/>
              <w:jc w:val="both"/>
              <w:rPr>
                <w:rFonts w:ascii="Arial" w:hAnsi="Arial" w:cs="Arial"/>
                <w:sz w:val="18"/>
                <w:szCs w:val="18"/>
              </w:rPr>
            </w:pPr>
            <w:r w:rsidRPr="00196FFD">
              <w:rPr>
                <w:rFonts w:ascii="Arial" w:hAnsi="Arial" w:cs="Arial"/>
                <w:b/>
                <w:sz w:val="20"/>
                <w:szCs w:val="18"/>
                <w:u w:val="single"/>
              </w:rPr>
              <w:t>Les « </w:t>
            </w:r>
            <w:proofErr w:type="spellStart"/>
            <w:r w:rsidRPr="00196FFD">
              <w:rPr>
                <w:rFonts w:ascii="Arial" w:hAnsi="Arial" w:cs="Arial"/>
                <w:b/>
                <w:sz w:val="20"/>
                <w:szCs w:val="18"/>
                <w:u w:val="single"/>
              </w:rPr>
              <w:t>Fablabs</w:t>
            </w:r>
            <w:proofErr w:type="spellEnd"/>
            <w:r w:rsidR="00D002BC" w:rsidRPr="00BE6611">
              <w:rPr>
                <w:rFonts w:ascii="Arial" w:hAnsi="Arial" w:cs="Arial"/>
                <w:b/>
                <w:sz w:val="18"/>
                <w:szCs w:val="18"/>
              </w:rPr>
              <w:t xml:space="preserve">, </w:t>
            </w:r>
            <w:r w:rsidR="00D002BC" w:rsidRPr="00BE6611">
              <w:rPr>
                <w:rFonts w:ascii="Arial" w:hAnsi="Arial" w:cs="Arial"/>
                <w:sz w:val="18"/>
                <w:szCs w:val="18"/>
              </w:rPr>
              <w:t>« Laboratoire de f</w:t>
            </w:r>
            <w:r w:rsidR="000B43E0" w:rsidRPr="00BE6611">
              <w:rPr>
                <w:rFonts w:ascii="Arial" w:hAnsi="Arial" w:cs="Arial"/>
                <w:sz w:val="18"/>
                <w:szCs w:val="18"/>
              </w:rPr>
              <w:t>abrication</w:t>
            </w:r>
            <w:r w:rsidR="00D002BC" w:rsidRPr="00BE6611">
              <w:rPr>
                <w:rFonts w:ascii="Arial" w:hAnsi="Arial" w:cs="Arial"/>
                <w:sz w:val="18"/>
                <w:szCs w:val="18"/>
              </w:rPr>
              <w:t xml:space="preserve"> », </w:t>
            </w:r>
            <w:r w:rsidR="00F2606B" w:rsidRPr="00BE6611">
              <w:rPr>
                <w:rFonts w:ascii="Arial" w:hAnsi="Arial" w:cs="Arial"/>
                <w:sz w:val="18"/>
                <w:szCs w:val="18"/>
              </w:rPr>
              <w:t xml:space="preserve">sont des </w:t>
            </w:r>
            <w:r w:rsidRPr="00BE6611">
              <w:rPr>
                <w:rFonts w:ascii="Arial" w:hAnsi="Arial" w:cs="Arial"/>
                <w:sz w:val="18"/>
                <w:szCs w:val="18"/>
              </w:rPr>
              <w:t>lieux mis à la disposition d’une communauté</w:t>
            </w:r>
            <w:r w:rsidR="00F2606B" w:rsidRPr="00BE6611">
              <w:rPr>
                <w:rFonts w:ascii="Arial" w:hAnsi="Arial" w:cs="Arial"/>
                <w:sz w:val="18"/>
                <w:szCs w:val="18"/>
              </w:rPr>
              <w:t xml:space="preserve"> et</w:t>
            </w:r>
            <w:r w:rsidRPr="00BE6611">
              <w:rPr>
                <w:rFonts w:ascii="Arial" w:hAnsi="Arial" w:cs="Arial"/>
                <w:sz w:val="18"/>
                <w:szCs w:val="18"/>
              </w:rPr>
              <w:t xml:space="preserve"> </w:t>
            </w:r>
            <w:r w:rsidR="00F2606B" w:rsidRPr="00BE6611">
              <w:rPr>
                <w:rFonts w:ascii="Arial" w:hAnsi="Arial" w:cs="Arial"/>
                <w:sz w:val="18"/>
                <w:szCs w:val="18"/>
              </w:rPr>
              <w:t xml:space="preserve">dotés </w:t>
            </w:r>
            <w:r w:rsidRPr="00BE6611">
              <w:rPr>
                <w:rFonts w:ascii="Arial" w:hAnsi="Arial" w:cs="Arial"/>
                <w:sz w:val="18"/>
                <w:szCs w:val="18"/>
              </w:rPr>
              <w:t xml:space="preserve">des équipements technologiques ou mécaniques. Parfois créés par financement participatif, parfois soutenus par des institutions publiques ou des établissements de l’enseignement supérieur, ils pourraient être des vecteurs de revalorisation des territoires en fédérant des communautés autour de projets technologiques concrets dans lesquels les apprenants sont réellement les acteurs du projet. La formation dans les FABLABS s'appuie sur des projets et l'apprentissage par les pairs. De la même manière qu’une mairie construit et anime une bibliothèque, elle peut créer un FABLAB qui serait mis à disposition d’une communauté apprenante issue des collèges, lycéens, universités, et écoles de la </w:t>
            </w:r>
            <w:r w:rsidRPr="00BE6611">
              <w:rPr>
                <w:rFonts w:ascii="Arial" w:hAnsi="Arial" w:cs="Arial"/>
                <w:sz w:val="18"/>
                <w:szCs w:val="18"/>
              </w:rPr>
              <w:lastRenderedPageBreak/>
              <w:t>ville.</w:t>
            </w:r>
          </w:p>
          <w:p w:rsidR="00196FFD" w:rsidRPr="00196FFD" w:rsidRDefault="00196FFD" w:rsidP="00196FFD">
            <w:pPr>
              <w:pStyle w:val="Paragraphedeliste"/>
              <w:rPr>
                <w:rFonts w:ascii="Arial" w:hAnsi="Arial" w:cs="Arial"/>
                <w:sz w:val="18"/>
                <w:szCs w:val="18"/>
              </w:rPr>
            </w:pPr>
          </w:p>
          <w:p w:rsidR="00196FFD" w:rsidRPr="00196FFD" w:rsidRDefault="00196FFD" w:rsidP="00FC6D47">
            <w:pPr>
              <w:pStyle w:val="Paragraphedeliste"/>
              <w:numPr>
                <w:ilvl w:val="0"/>
                <w:numId w:val="33"/>
              </w:numPr>
              <w:ind w:left="317" w:hanging="317"/>
              <w:jc w:val="both"/>
              <w:rPr>
                <w:rFonts w:ascii="Arial" w:hAnsi="Arial" w:cs="Arial"/>
                <w:sz w:val="14"/>
                <w:szCs w:val="18"/>
              </w:rPr>
            </w:pPr>
            <w:r w:rsidRPr="00196FFD">
              <w:rPr>
                <w:rFonts w:ascii="Arial" w:hAnsi="Arial" w:cs="Arial"/>
                <w:b/>
                <w:sz w:val="20"/>
                <w:u w:val="single"/>
              </w:rPr>
              <w:t>Les écoles de production</w:t>
            </w:r>
            <w:r w:rsidRPr="00196FFD">
              <w:rPr>
                <w:rFonts w:ascii="Arial" w:hAnsi="Arial" w:cs="Arial"/>
                <w:sz w:val="20"/>
              </w:rPr>
              <w:t xml:space="preserve"> </w:t>
            </w:r>
            <w:r w:rsidRPr="00196FFD">
              <w:rPr>
                <w:rFonts w:ascii="Arial" w:hAnsi="Arial" w:cs="Arial"/>
                <w:sz w:val="18"/>
              </w:rPr>
              <w:t>sont des établissements d'enseignement technique pour des jeunes de 14 à 18 ans1. Leur principale spécificité est de former en mettant le jeune en situation réelle de production pendant les deux tiers  du temps de formation au sein d'une "école-entreprise". Une troisième voie   à côté de celle de la formation scolaire à plein temps en lycée professionnel et de celle de l'apprentissage. Parmi les dispositifs actuels de formation des jeunes, l’école de production n'est ni un lycée professionnel, ni un centre de formation par apprentissage, mais participe des deux à la fois : elle permet d'apprendre en produisant (principe de l'apprentissage) et sans devoir alterner entre l'école et l'entreprise. L'élève-apprenti reste au sein de "l'école-entreprise" pour la formation pratique et théorique. C'est un apprentissage intégré. Ces écoles sont des établissements privés, à but non lucratif, déclarés au rectorat de l’académie. À ce titre elles préparent aux diplômes d'état : CAP et Bac Pro, participent à l'élaboration des sujets d'examens et sont elles-mêmes lieux d'examen. Les écoles de production sont regroupées au sein de la Fédération nationale des écoles de production (FNEP).</w:t>
            </w:r>
          </w:p>
          <w:p w:rsidR="00F6746C" w:rsidRPr="00BE6611" w:rsidRDefault="00F6746C" w:rsidP="00F6746C">
            <w:pPr>
              <w:pStyle w:val="Paragraphedeliste"/>
              <w:rPr>
                <w:rFonts w:ascii="Arial" w:hAnsi="Arial" w:cs="Arial"/>
                <w:sz w:val="18"/>
                <w:szCs w:val="18"/>
              </w:rPr>
            </w:pPr>
          </w:p>
          <w:p w:rsidR="00F6746C" w:rsidRPr="00BE6611" w:rsidRDefault="00F6746C" w:rsidP="00F6746C">
            <w:pPr>
              <w:pStyle w:val="Paragraphedeliste"/>
              <w:ind w:left="317"/>
              <w:jc w:val="both"/>
              <w:rPr>
                <w:rFonts w:ascii="Arial" w:hAnsi="Arial" w:cs="Arial"/>
                <w:sz w:val="18"/>
                <w:szCs w:val="18"/>
              </w:rPr>
            </w:pPr>
          </w:p>
          <w:p w:rsidR="007A7FB6" w:rsidRPr="00BE6611" w:rsidRDefault="007A7FB6" w:rsidP="00E22CD4">
            <w:pPr>
              <w:jc w:val="both"/>
              <w:rPr>
                <w:rFonts w:ascii="Arial" w:hAnsi="Arial" w:cs="Arial"/>
                <w:b/>
              </w:rPr>
            </w:pPr>
            <w:r w:rsidRPr="00BE6611">
              <w:rPr>
                <w:rFonts w:ascii="Arial" w:hAnsi="Arial" w:cs="Arial"/>
                <w:b/>
                <w:highlight w:val="lightGray"/>
                <w:u w:val="single"/>
              </w:rPr>
              <w:t xml:space="preserve">PROPOSITION </w:t>
            </w:r>
            <w:r w:rsidR="00F6746C" w:rsidRPr="00BE6611">
              <w:rPr>
                <w:rFonts w:ascii="Arial" w:hAnsi="Arial" w:cs="Arial"/>
                <w:b/>
                <w:highlight w:val="lightGray"/>
                <w:u w:val="single"/>
              </w:rPr>
              <w:t>n°</w:t>
            </w:r>
            <w:r w:rsidR="00FB4585" w:rsidRPr="00BE6611">
              <w:rPr>
                <w:rFonts w:ascii="Arial" w:hAnsi="Arial" w:cs="Arial"/>
                <w:b/>
                <w:highlight w:val="lightGray"/>
                <w:u w:val="single"/>
              </w:rPr>
              <w:t>2</w:t>
            </w:r>
            <w:r w:rsidRPr="00BE6611">
              <w:rPr>
                <w:rFonts w:ascii="Arial" w:hAnsi="Arial" w:cs="Arial"/>
                <w:b/>
                <w:highlight w:val="lightGray"/>
              </w:rPr>
              <w:t> : PRENDRE APPU</w:t>
            </w:r>
            <w:r w:rsidR="006669DF" w:rsidRPr="00BE6611">
              <w:rPr>
                <w:rFonts w:ascii="Arial" w:hAnsi="Arial" w:cs="Arial"/>
                <w:b/>
                <w:highlight w:val="lightGray"/>
              </w:rPr>
              <w:t>I SUR LE RESEAU NATIONAL DES 450</w:t>
            </w:r>
            <w:r w:rsidRPr="00BE6611">
              <w:rPr>
                <w:rFonts w:ascii="Arial" w:hAnsi="Arial" w:cs="Arial"/>
                <w:b/>
                <w:highlight w:val="lightGray"/>
              </w:rPr>
              <w:t xml:space="preserve"> MISSIONS LOCALES, DONT LE FINANCEMENT DEVRAIT </w:t>
            </w:r>
            <w:r w:rsidR="00E22CD4" w:rsidRPr="00BE6611">
              <w:rPr>
                <w:rFonts w:ascii="Arial" w:hAnsi="Arial" w:cs="Arial"/>
                <w:b/>
                <w:highlight w:val="lightGray"/>
              </w:rPr>
              <w:t>Ê</w:t>
            </w:r>
            <w:r w:rsidRPr="00BE6611">
              <w:rPr>
                <w:rFonts w:ascii="Arial" w:hAnsi="Arial" w:cs="Arial"/>
                <w:b/>
                <w:highlight w:val="lightGray"/>
              </w:rPr>
              <w:t>TRE STABILIS</w:t>
            </w:r>
            <w:r w:rsidR="00E22CD4" w:rsidRPr="00BE6611">
              <w:rPr>
                <w:rFonts w:ascii="Arial" w:hAnsi="Arial" w:cs="Arial"/>
                <w:b/>
                <w:highlight w:val="lightGray"/>
              </w:rPr>
              <w:t>É</w:t>
            </w:r>
          </w:p>
          <w:p w:rsidR="00FB4585" w:rsidRPr="00BE6611" w:rsidRDefault="00FB4585" w:rsidP="007A7FB6">
            <w:pPr>
              <w:rPr>
                <w:rFonts w:ascii="Arial" w:hAnsi="Arial" w:cs="Arial"/>
                <w:b/>
              </w:rPr>
            </w:pPr>
          </w:p>
          <w:p w:rsidR="00FB4585" w:rsidRPr="00BE6611" w:rsidRDefault="00943290" w:rsidP="00F6746C">
            <w:pPr>
              <w:jc w:val="both"/>
              <w:rPr>
                <w:rFonts w:ascii="Arial" w:hAnsi="Arial" w:cs="Arial"/>
                <w:b/>
              </w:rPr>
            </w:pPr>
            <w:r w:rsidRPr="00BE6611">
              <w:rPr>
                <w:rFonts w:ascii="Arial" w:hAnsi="Arial" w:cs="Arial"/>
                <w:b/>
                <w:highlight w:val="lightGray"/>
                <w:u w:val="single"/>
              </w:rPr>
              <w:t>PROPOSITION</w:t>
            </w:r>
            <w:r w:rsidR="00F6746C" w:rsidRPr="00BE6611">
              <w:rPr>
                <w:rFonts w:ascii="Arial" w:hAnsi="Arial" w:cs="Arial"/>
                <w:b/>
                <w:highlight w:val="lightGray"/>
                <w:u w:val="single"/>
              </w:rPr>
              <w:t xml:space="preserve"> n°3</w:t>
            </w:r>
            <w:r w:rsidRPr="00BE6611">
              <w:rPr>
                <w:rFonts w:ascii="Arial" w:hAnsi="Arial" w:cs="Arial"/>
                <w:b/>
                <w:highlight w:val="lightGray"/>
              </w:rPr>
              <w:t xml:space="preserve"> : </w:t>
            </w:r>
            <w:r w:rsidR="00CE7F72" w:rsidRPr="00BE6611">
              <w:rPr>
                <w:rFonts w:ascii="Arial" w:hAnsi="Arial" w:cs="Arial"/>
                <w:b/>
                <w:highlight w:val="lightGray"/>
              </w:rPr>
              <w:t>MOBILISER LES JEUNES DEMANDEURS D’EMPLOI</w:t>
            </w:r>
            <w:r w:rsidR="00CE7F72">
              <w:rPr>
                <w:rFonts w:ascii="Arial" w:hAnsi="Arial" w:cs="Arial"/>
                <w:b/>
                <w:highlight w:val="lightGray"/>
              </w:rPr>
              <w:t>, LES DECROCHEURS</w:t>
            </w:r>
            <w:r w:rsidR="00CE7F72" w:rsidRPr="00BE6611">
              <w:rPr>
                <w:rFonts w:ascii="Arial" w:hAnsi="Arial" w:cs="Arial"/>
                <w:b/>
                <w:highlight w:val="lightGray"/>
              </w:rPr>
              <w:t xml:space="preserve"> ET LES « NEET »</w:t>
            </w:r>
            <w:r w:rsidR="00CE7F72">
              <w:rPr>
                <w:rFonts w:ascii="Arial" w:hAnsi="Arial" w:cs="Arial"/>
                <w:b/>
                <w:highlight w:val="lightGray"/>
              </w:rPr>
              <w:t xml:space="preserve"> (NI EN FORMATION, NI EN EMPLOI) EN UTILISANT</w:t>
            </w:r>
            <w:r w:rsidRPr="00BE6611">
              <w:rPr>
                <w:rFonts w:ascii="Arial" w:hAnsi="Arial" w:cs="Arial"/>
                <w:b/>
                <w:highlight w:val="lightGray"/>
              </w:rPr>
              <w:t xml:space="preserve"> LES DISPOSITIFS ALTERNATIFS</w:t>
            </w:r>
            <w:r w:rsidR="00CE7F72">
              <w:rPr>
                <w:rFonts w:ascii="Arial" w:hAnsi="Arial" w:cs="Arial"/>
                <w:b/>
                <w:highlight w:val="lightGray"/>
              </w:rPr>
              <w:t> : ATELIERS PEDAGOGIQUES PERSONNALISES, MAISONS FAMILIALES RURALES, ECOLES DE LA DEUXIEME CHANCE, COMPAGNONS DU DEVOIR, ECOLES DE PRODUCTION, STRUCTURES D’INSERTION PAR L’ACTIVITE ECONOMIQUE</w:t>
            </w:r>
          </w:p>
          <w:p w:rsidR="007A7FB6" w:rsidRPr="00BE6611" w:rsidRDefault="007A7FB6" w:rsidP="00A76D15">
            <w:pPr>
              <w:rPr>
                <w:rFonts w:ascii="Arial" w:hAnsi="Arial" w:cs="Arial"/>
                <w:sz w:val="32"/>
              </w:rPr>
            </w:pPr>
          </w:p>
        </w:tc>
      </w:tr>
    </w:tbl>
    <w:p w:rsidR="007A7FB6" w:rsidRPr="00BE6611" w:rsidRDefault="007A7FB6" w:rsidP="00C8683E">
      <w:pPr>
        <w:rPr>
          <w:rFonts w:ascii="Arial" w:hAnsi="Arial" w:cs="Arial"/>
        </w:rPr>
      </w:pPr>
    </w:p>
    <w:p w:rsidR="007A7FB6" w:rsidRPr="00BE6611" w:rsidRDefault="007A7FB6" w:rsidP="00C8683E">
      <w:pPr>
        <w:rPr>
          <w:rFonts w:ascii="Arial" w:hAnsi="Arial" w:cs="Arial"/>
        </w:rPr>
      </w:pPr>
    </w:p>
    <w:tbl>
      <w:tblPr>
        <w:tblStyle w:val="Grilledutableau"/>
        <w:tblW w:w="0" w:type="auto"/>
        <w:jc w:val="right"/>
        <w:tblInd w:w="202" w:type="dxa"/>
        <w:tblLook w:val="04A0"/>
      </w:tblPr>
      <w:tblGrid>
        <w:gridCol w:w="1843"/>
        <w:gridCol w:w="7337"/>
      </w:tblGrid>
      <w:tr w:rsidR="00C8683E" w:rsidRPr="00BE6611" w:rsidTr="00AC1833">
        <w:trPr>
          <w:trHeight w:val="1134"/>
          <w:jc w:val="right"/>
        </w:trPr>
        <w:tc>
          <w:tcPr>
            <w:tcW w:w="1843" w:type="dxa"/>
          </w:tcPr>
          <w:p w:rsidR="00C8683E" w:rsidRPr="00BE6611" w:rsidRDefault="00C8683E" w:rsidP="005860F5">
            <w:pPr>
              <w:jc w:val="center"/>
              <w:rPr>
                <w:rFonts w:ascii="Arial" w:hAnsi="Arial" w:cs="Arial"/>
                <w:sz w:val="32"/>
              </w:rPr>
            </w:pPr>
          </w:p>
          <w:p w:rsidR="00C8683E" w:rsidRPr="00BE6611" w:rsidRDefault="00FB4585" w:rsidP="005860F5">
            <w:pPr>
              <w:jc w:val="center"/>
              <w:rPr>
                <w:rFonts w:ascii="Arial" w:hAnsi="Arial" w:cs="Arial"/>
                <w:sz w:val="52"/>
                <w:szCs w:val="52"/>
              </w:rPr>
            </w:pPr>
            <w:r w:rsidRPr="00BE6611">
              <w:rPr>
                <w:rFonts w:ascii="Arial" w:hAnsi="Arial" w:cs="Arial"/>
                <w:sz w:val="52"/>
                <w:szCs w:val="52"/>
              </w:rPr>
              <w:sym w:font="Wingdings 2" w:char="F077"/>
            </w:r>
          </w:p>
        </w:tc>
        <w:tc>
          <w:tcPr>
            <w:tcW w:w="7337" w:type="dxa"/>
          </w:tcPr>
          <w:p w:rsidR="00C8683E" w:rsidRPr="00BE6611" w:rsidRDefault="00C8683E" w:rsidP="005860F5">
            <w:pPr>
              <w:rPr>
                <w:rFonts w:ascii="Arial" w:hAnsi="Arial" w:cs="Arial"/>
                <w:sz w:val="32"/>
              </w:rPr>
            </w:pPr>
          </w:p>
          <w:p w:rsidR="00E57160" w:rsidRPr="00BE6611" w:rsidRDefault="00E57160" w:rsidP="00E57160">
            <w:pPr>
              <w:jc w:val="center"/>
              <w:rPr>
                <w:rFonts w:ascii="Arial" w:hAnsi="Arial" w:cs="Arial"/>
                <w:sz w:val="40"/>
              </w:rPr>
            </w:pPr>
            <w:r w:rsidRPr="00BE6611">
              <w:rPr>
                <w:rFonts w:ascii="Arial" w:hAnsi="Arial" w:cs="Arial"/>
                <w:sz w:val="40"/>
              </w:rPr>
              <w:t>POUR</w:t>
            </w:r>
            <w:r w:rsidR="007A5430" w:rsidRPr="00BE6611">
              <w:rPr>
                <w:rFonts w:ascii="Arial" w:hAnsi="Arial" w:cs="Arial"/>
                <w:sz w:val="40"/>
              </w:rPr>
              <w:t xml:space="preserve"> UN ELECTROCHOC</w:t>
            </w:r>
          </w:p>
          <w:p w:rsidR="00B812AF" w:rsidRPr="00BE6611" w:rsidRDefault="007A5430" w:rsidP="00E57160">
            <w:pPr>
              <w:jc w:val="center"/>
              <w:rPr>
                <w:rFonts w:ascii="Arial" w:hAnsi="Arial" w:cs="Arial"/>
                <w:sz w:val="32"/>
              </w:rPr>
            </w:pPr>
            <w:r w:rsidRPr="00BE6611">
              <w:rPr>
                <w:rFonts w:ascii="Arial" w:hAnsi="Arial" w:cs="Arial"/>
                <w:sz w:val="40"/>
              </w:rPr>
              <w:t>DE SIMPLIFICATION</w:t>
            </w:r>
          </w:p>
          <w:p w:rsidR="00B812AF" w:rsidRPr="00BE6611" w:rsidRDefault="00B812AF" w:rsidP="005860F5">
            <w:pPr>
              <w:rPr>
                <w:rFonts w:ascii="Arial" w:hAnsi="Arial" w:cs="Arial"/>
                <w:sz w:val="32"/>
              </w:rPr>
            </w:pPr>
          </w:p>
        </w:tc>
      </w:tr>
      <w:tr w:rsidR="00C8683E" w:rsidRPr="00BE6611" w:rsidTr="00AC1833">
        <w:trPr>
          <w:trHeight w:val="2835"/>
          <w:jc w:val="right"/>
        </w:trPr>
        <w:tc>
          <w:tcPr>
            <w:tcW w:w="1843" w:type="dxa"/>
          </w:tcPr>
          <w:p w:rsidR="00C8683E" w:rsidRPr="00BE6611" w:rsidRDefault="00C8683E" w:rsidP="005860F5">
            <w:pPr>
              <w:rPr>
                <w:rFonts w:ascii="Arial" w:hAnsi="Arial" w:cs="Arial"/>
                <w:sz w:val="24"/>
                <w:szCs w:val="20"/>
              </w:rPr>
            </w:pPr>
          </w:p>
          <w:p w:rsidR="00C8683E" w:rsidRPr="00BE6611" w:rsidRDefault="00C8683E" w:rsidP="005860F5">
            <w:pPr>
              <w:rPr>
                <w:rFonts w:ascii="Arial" w:hAnsi="Arial" w:cs="Arial"/>
                <w:sz w:val="24"/>
                <w:szCs w:val="20"/>
              </w:rPr>
            </w:pPr>
          </w:p>
          <w:p w:rsidR="00C8683E" w:rsidRPr="00BE6611" w:rsidRDefault="00C8683E" w:rsidP="005860F5">
            <w:pPr>
              <w:rPr>
                <w:rFonts w:ascii="Arial" w:hAnsi="Arial" w:cs="Arial"/>
                <w:sz w:val="24"/>
                <w:szCs w:val="20"/>
              </w:rPr>
            </w:pPr>
          </w:p>
          <w:p w:rsidR="00C8683E" w:rsidRPr="00BE6611" w:rsidRDefault="00C8683E" w:rsidP="005860F5">
            <w:pPr>
              <w:rPr>
                <w:rFonts w:ascii="Arial" w:hAnsi="Arial" w:cs="Arial"/>
                <w:sz w:val="24"/>
                <w:szCs w:val="20"/>
              </w:rPr>
            </w:pPr>
          </w:p>
          <w:p w:rsidR="00C8683E" w:rsidRPr="00BE6611" w:rsidRDefault="00C8683E" w:rsidP="005860F5">
            <w:pPr>
              <w:rPr>
                <w:rFonts w:ascii="Arial" w:hAnsi="Arial" w:cs="Arial"/>
                <w:sz w:val="20"/>
                <w:szCs w:val="20"/>
              </w:rPr>
            </w:pPr>
            <w:r w:rsidRPr="00BE6611">
              <w:rPr>
                <w:rFonts w:ascii="Arial" w:hAnsi="Arial" w:cs="Arial"/>
                <w:sz w:val="24"/>
                <w:szCs w:val="20"/>
              </w:rPr>
              <w:t>Arguments</w:t>
            </w:r>
          </w:p>
        </w:tc>
        <w:tc>
          <w:tcPr>
            <w:tcW w:w="7337" w:type="dxa"/>
          </w:tcPr>
          <w:p w:rsidR="00292495" w:rsidRPr="00BE6611" w:rsidRDefault="00292495" w:rsidP="00BD4A1E">
            <w:pPr>
              <w:autoSpaceDE w:val="0"/>
              <w:autoSpaceDN w:val="0"/>
              <w:adjustRightInd w:val="0"/>
              <w:rPr>
                <w:rFonts w:ascii="Arial" w:hAnsi="Arial" w:cs="Arial"/>
                <w:sz w:val="24"/>
                <w:szCs w:val="24"/>
              </w:rPr>
            </w:pPr>
          </w:p>
          <w:p w:rsidR="0090573A" w:rsidRPr="00BE6611" w:rsidRDefault="00BD4A1E" w:rsidP="0090573A">
            <w:pPr>
              <w:autoSpaceDE w:val="0"/>
              <w:autoSpaceDN w:val="0"/>
              <w:adjustRightInd w:val="0"/>
              <w:jc w:val="both"/>
              <w:rPr>
                <w:rFonts w:ascii="Arial" w:hAnsi="Arial" w:cs="Arial"/>
                <w:szCs w:val="20"/>
              </w:rPr>
            </w:pPr>
            <w:r w:rsidRPr="00BE6611">
              <w:rPr>
                <w:rFonts w:ascii="Arial" w:hAnsi="Arial" w:cs="Arial"/>
                <w:szCs w:val="24"/>
              </w:rPr>
              <w:t xml:space="preserve">Le projet de loi propose une simplification </w:t>
            </w:r>
            <w:r w:rsidR="00292495" w:rsidRPr="00BE6611">
              <w:rPr>
                <w:rFonts w:ascii="Arial" w:hAnsi="Arial" w:cs="Arial"/>
                <w:szCs w:val="24"/>
              </w:rPr>
              <w:t>du</w:t>
            </w:r>
            <w:r w:rsidRPr="00BE6611">
              <w:rPr>
                <w:rFonts w:ascii="Arial" w:hAnsi="Arial" w:cs="Arial"/>
                <w:szCs w:val="24"/>
              </w:rPr>
              <w:t xml:space="preserve"> système de collecte, d’aff</w:t>
            </w:r>
            <w:r w:rsidR="00AD5DDD" w:rsidRPr="00BE6611">
              <w:rPr>
                <w:rFonts w:ascii="Arial" w:hAnsi="Arial" w:cs="Arial"/>
                <w:szCs w:val="24"/>
              </w:rPr>
              <w:t xml:space="preserve">ectation et de mobilisation des </w:t>
            </w:r>
            <w:r w:rsidRPr="00BE6611">
              <w:rPr>
                <w:rFonts w:ascii="Arial" w:hAnsi="Arial" w:cs="Arial"/>
                <w:szCs w:val="24"/>
              </w:rPr>
              <w:t xml:space="preserve">fonds pour le rendre plus transparent, plus lisible </w:t>
            </w:r>
            <w:r w:rsidR="00AD5DDD" w:rsidRPr="00BE6611">
              <w:rPr>
                <w:rFonts w:ascii="Arial" w:hAnsi="Arial" w:cs="Arial"/>
                <w:szCs w:val="24"/>
              </w:rPr>
              <w:t xml:space="preserve">et plus simple d’accès pour les </w:t>
            </w:r>
            <w:r w:rsidRPr="00BE6611">
              <w:rPr>
                <w:rFonts w:ascii="Arial" w:hAnsi="Arial" w:cs="Arial"/>
                <w:szCs w:val="24"/>
              </w:rPr>
              <w:t>entreprises</w:t>
            </w:r>
            <w:r w:rsidR="005055A2" w:rsidRPr="00BE6611">
              <w:rPr>
                <w:rFonts w:ascii="Arial" w:hAnsi="Arial" w:cs="Arial"/>
                <w:szCs w:val="24"/>
              </w:rPr>
              <w:t xml:space="preserve">. </w:t>
            </w:r>
            <w:r w:rsidR="0090573A" w:rsidRPr="00BE6611">
              <w:rPr>
                <w:rFonts w:ascii="Arial" w:hAnsi="Arial" w:cs="Arial"/>
                <w:szCs w:val="20"/>
              </w:rPr>
              <w:t>A un système dans lequel coexistaient trois contributions dont les taux variaient pour les trois catégories de taille d’entreprise définies (moins de 10 salariés ; un à 20 salariés ; plus de 20 salariés) et pour lesquelles les entreprises, hormis les petites, devaient verser leurs contributions à au moins deux organismes collecteurs, est substitué un système où une contribution unique est versée à un unique organisme collecteur paritaire, avec des taux qui ne varient qu’en fonction du passage ou non du seuil de 10 salariés.</w:t>
            </w:r>
          </w:p>
          <w:p w:rsidR="00805370" w:rsidRPr="00B7011F" w:rsidRDefault="0090573A" w:rsidP="00805370">
            <w:pPr>
              <w:autoSpaceDE w:val="0"/>
              <w:autoSpaceDN w:val="0"/>
              <w:adjustRightInd w:val="0"/>
              <w:jc w:val="both"/>
              <w:rPr>
                <w:rFonts w:ascii="Arial" w:hAnsi="Arial" w:cs="Arial"/>
                <w:szCs w:val="20"/>
              </w:rPr>
            </w:pPr>
            <w:r w:rsidRPr="00BE6611">
              <w:rPr>
                <w:rFonts w:ascii="Arial" w:hAnsi="Arial" w:cs="Arial"/>
                <w:szCs w:val="20"/>
              </w:rPr>
              <w:t xml:space="preserve">Mais le défi à relever est de rendre le système plus lisible </w:t>
            </w:r>
            <w:r w:rsidR="00116EFA" w:rsidRPr="00BE6611">
              <w:rPr>
                <w:rFonts w:ascii="Arial" w:hAnsi="Arial" w:cs="Arial"/>
                <w:szCs w:val="20"/>
              </w:rPr>
              <w:t xml:space="preserve">prioritairement </w:t>
            </w:r>
            <w:r w:rsidRPr="00BE6611">
              <w:rPr>
                <w:rFonts w:ascii="Arial" w:hAnsi="Arial" w:cs="Arial"/>
                <w:szCs w:val="20"/>
              </w:rPr>
              <w:t xml:space="preserve">pour les bénéficiaires. </w:t>
            </w:r>
            <w:r w:rsidR="00116EFA" w:rsidRPr="00BE6611">
              <w:rPr>
                <w:rFonts w:ascii="Arial" w:hAnsi="Arial" w:cs="Arial"/>
                <w:color w:val="000000"/>
                <w:szCs w:val="24"/>
              </w:rPr>
              <w:t xml:space="preserve">Le « Conseil en évolution professionnelle » prévu dans le projet de loi peut constituer une simplification. </w:t>
            </w:r>
            <w:r w:rsidR="00805370" w:rsidRPr="00BE6611">
              <w:rPr>
                <w:rFonts w:ascii="Arial" w:hAnsi="Arial" w:cs="Arial"/>
                <w:szCs w:val="20"/>
              </w:rPr>
              <w:t xml:space="preserve">Pour la lisibilité de cette prestation, et compte tenu de la place importante donnée à la formation, il conviendrait de le présenter comme un </w:t>
            </w:r>
            <w:r w:rsidR="00805370" w:rsidRPr="00B7011F">
              <w:rPr>
                <w:rFonts w:ascii="Arial" w:hAnsi="Arial" w:cs="Arial"/>
                <w:szCs w:val="20"/>
              </w:rPr>
              <w:t xml:space="preserve">Conseil en évolution </w:t>
            </w:r>
            <w:r w:rsidR="00B7011F">
              <w:rPr>
                <w:rFonts w:ascii="Arial" w:hAnsi="Arial" w:cs="Arial"/>
                <w:szCs w:val="20"/>
              </w:rPr>
              <w:t xml:space="preserve">personnelle et </w:t>
            </w:r>
            <w:r w:rsidR="00805370" w:rsidRPr="00B7011F">
              <w:rPr>
                <w:rFonts w:ascii="Arial" w:hAnsi="Arial" w:cs="Arial"/>
                <w:szCs w:val="20"/>
              </w:rPr>
              <w:t xml:space="preserve">professionnelle </w:t>
            </w:r>
            <w:r w:rsidR="00805370" w:rsidRPr="00B7011F">
              <w:rPr>
                <w:rFonts w:ascii="Arial" w:hAnsi="Arial" w:cs="Arial"/>
                <w:b/>
                <w:szCs w:val="20"/>
              </w:rPr>
              <w:t>et en formation</w:t>
            </w:r>
            <w:r w:rsidR="00805370" w:rsidRPr="00B7011F">
              <w:rPr>
                <w:rFonts w:ascii="Arial" w:hAnsi="Arial" w:cs="Arial"/>
                <w:szCs w:val="20"/>
              </w:rPr>
              <w:t xml:space="preserve">. </w:t>
            </w:r>
          </w:p>
          <w:p w:rsidR="00AD5DDD" w:rsidRPr="00BE6611" w:rsidRDefault="00805370" w:rsidP="00AD5DDD">
            <w:pPr>
              <w:autoSpaceDE w:val="0"/>
              <w:autoSpaceDN w:val="0"/>
              <w:adjustRightInd w:val="0"/>
              <w:jc w:val="both"/>
              <w:rPr>
                <w:rFonts w:ascii="Arial" w:hAnsi="Arial" w:cs="Arial"/>
                <w:color w:val="000000"/>
                <w:szCs w:val="24"/>
              </w:rPr>
            </w:pPr>
            <w:r w:rsidRPr="00BE6611">
              <w:rPr>
                <w:rFonts w:ascii="Arial" w:hAnsi="Arial" w:cs="Arial"/>
                <w:szCs w:val="20"/>
              </w:rPr>
              <w:t xml:space="preserve">Pour le volet formation, </w:t>
            </w:r>
            <w:r w:rsidR="0090573A" w:rsidRPr="00BE6611">
              <w:rPr>
                <w:rFonts w:ascii="Arial" w:hAnsi="Arial" w:cs="Arial"/>
                <w:szCs w:val="20"/>
              </w:rPr>
              <w:t xml:space="preserve">Il </w:t>
            </w:r>
            <w:r w:rsidRPr="00BE6611">
              <w:rPr>
                <w:rFonts w:ascii="Arial" w:hAnsi="Arial" w:cs="Arial"/>
                <w:szCs w:val="20"/>
              </w:rPr>
              <w:t xml:space="preserve">s’agira </w:t>
            </w:r>
            <w:r w:rsidR="0090573A" w:rsidRPr="00BE6611">
              <w:rPr>
                <w:rFonts w:ascii="Arial" w:hAnsi="Arial" w:cs="Arial"/>
                <w:szCs w:val="20"/>
              </w:rPr>
              <w:t>de s</w:t>
            </w:r>
            <w:r w:rsidR="00116EFA" w:rsidRPr="00BE6611">
              <w:rPr>
                <w:rFonts w:ascii="Arial" w:hAnsi="Arial" w:cs="Arial"/>
                <w:szCs w:val="20"/>
              </w:rPr>
              <w:t>’inspirer de l’expérience et de la</w:t>
            </w:r>
            <w:r w:rsidR="0090573A" w:rsidRPr="00BE6611">
              <w:rPr>
                <w:rFonts w:ascii="Arial" w:hAnsi="Arial" w:cs="Arial"/>
                <w:szCs w:val="20"/>
              </w:rPr>
              <w:t xml:space="preserve"> </w:t>
            </w:r>
            <w:r w:rsidR="0090573A" w:rsidRPr="00BE6611">
              <w:rPr>
                <w:rFonts w:ascii="Arial" w:hAnsi="Arial" w:cs="Arial"/>
                <w:szCs w:val="20"/>
              </w:rPr>
              <w:lastRenderedPageBreak/>
              <w:t>prati</w:t>
            </w:r>
            <w:r w:rsidR="00116EFA" w:rsidRPr="00BE6611">
              <w:rPr>
                <w:rFonts w:ascii="Arial" w:hAnsi="Arial" w:cs="Arial"/>
                <w:szCs w:val="20"/>
              </w:rPr>
              <w:t>que</w:t>
            </w:r>
            <w:r w:rsidR="0090573A" w:rsidRPr="00BE6611">
              <w:rPr>
                <w:rFonts w:ascii="Arial" w:hAnsi="Arial" w:cs="Arial"/>
                <w:szCs w:val="20"/>
              </w:rPr>
              <w:t xml:space="preserve"> des Maisons de l’information sur la formation (MIF</w:t>
            </w:r>
            <w:r w:rsidR="00116EFA" w:rsidRPr="00BE6611">
              <w:rPr>
                <w:rFonts w:ascii="Arial" w:hAnsi="Arial" w:cs="Arial"/>
                <w:szCs w:val="20"/>
              </w:rPr>
              <w:t>E) qui fonctionnent  d</w:t>
            </w:r>
            <w:r w:rsidR="00116EFA" w:rsidRPr="00BE6611">
              <w:rPr>
                <w:rFonts w:ascii="Arial" w:hAnsi="Arial" w:cs="Arial"/>
                <w:color w:val="000000"/>
                <w:szCs w:val="24"/>
              </w:rPr>
              <w:t xml:space="preserve">epuis 30 ans. Créées avec l’appui de l’Etat et des collectivités territoriales, elles ont mis en </w:t>
            </w:r>
            <w:proofErr w:type="spellStart"/>
            <w:r w:rsidR="00116EFA" w:rsidRPr="00BE6611">
              <w:rPr>
                <w:rFonts w:ascii="Arial" w:hAnsi="Arial" w:cs="Arial"/>
                <w:color w:val="000000"/>
                <w:szCs w:val="24"/>
              </w:rPr>
              <w:t>oeuvre</w:t>
            </w:r>
            <w:proofErr w:type="spellEnd"/>
            <w:r w:rsidR="00116EFA" w:rsidRPr="00BE6611">
              <w:rPr>
                <w:rFonts w:ascii="Arial" w:hAnsi="Arial" w:cs="Arial"/>
                <w:color w:val="000000"/>
                <w:szCs w:val="24"/>
              </w:rPr>
              <w:t xml:space="preserve"> une pratique de Guidance Professionnelle Personnalisée, en direction de </w:t>
            </w:r>
            <w:r w:rsidR="00116EFA" w:rsidRPr="00BE6611">
              <w:rPr>
                <w:rFonts w:ascii="Arial" w:hAnsi="Arial" w:cs="Arial"/>
                <w:bCs/>
                <w:color w:val="000000"/>
                <w:szCs w:val="24"/>
              </w:rPr>
              <w:t>tout public,</w:t>
            </w:r>
            <w:r w:rsidR="00116EFA" w:rsidRPr="00BE6611">
              <w:rPr>
                <w:rFonts w:ascii="Arial" w:hAnsi="Arial" w:cs="Arial"/>
                <w:b/>
                <w:bCs/>
                <w:color w:val="000000"/>
                <w:szCs w:val="24"/>
              </w:rPr>
              <w:t xml:space="preserve"> </w:t>
            </w:r>
            <w:r w:rsidR="00116EFA" w:rsidRPr="00BE6611">
              <w:rPr>
                <w:rFonts w:ascii="Arial" w:hAnsi="Arial" w:cs="Arial"/>
                <w:color w:val="000000"/>
                <w:szCs w:val="24"/>
              </w:rPr>
              <w:t xml:space="preserve">prioritairement </w:t>
            </w:r>
            <w:r w:rsidR="00116EFA" w:rsidRPr="00BE6611">
              <w:rPr>
                <w:rFonts w:ascii="Arial" w:hAnsi="Arial" w:cs="Arial"/>
                <w:bCs/>
                <w:color w:val="000000"/>
                <w:szCs w:val="24"/>
              </w:rPr>
              <w:t>actifs en emploi ou sans emploi</w:t>
            </w:r>
            <w:r w:rsidR="00116EFA" w:rsidRPr="00BE6611">
              <w:rPr>
                <w:rFonts w:ascii="Arial" w:hAnsi="Arial" w:cs="Arial"/>
                <w:color w:val="000000"/>
                <w:szCs w:val="24"/>
              </w:rPr>
              <w:t>, définie comme une aide personnalisée à l’élaboration de tout projet professionnel et un accompagnement de parcours, dans une approche globale centrée sur la personne, tenant compte de son identité et de son environnement.</w:t>
            </w:r>
          </w:p>
          <w:p w:rsidR="00A1501A" w:rsidRPr="00BE6611" w:rsidRDefault="00A1501A" w:rsidP="00A1501A">
            <w:pPr>
              <w:autoSpaceDE w:val="0"/>
              <w:autoSpaceDN w:val="0"/>
              <w:adjustRightInd w:val="0"/>
              <w:jc w:val="both"/>
              <w:rPr>
                <w:rFonts w:ascii="Arial" w:hAnsi="Arial" w:cs="Arial"/>
                <w:b/>
                <w:color w:val="000000"/>
                <w:szCs w:val="24"/>
              </w:rPr>
            </w:pPr>
          </w:p>
          <w:p w:rsidR="00A1501A" w:rsidRDefault="00280042" w:rsidP="00A1501A">
            <w:pPr>
              <w:autoSpaceDE w:val="0"/>
              <w:autoSpaceDN w:val="0"/>
              <w:adjustRightInd w:val="0"/>
              <w:jc w:val="both"/>
              <w:rPr>
                <w:rFonts w:ascii="Arial" w:hAnsi="Arial" w:cs="Arial"/>
                <w:b/>
                <w:color w:val="000000"/>
                <w:szCs w:val="24"/>
              </w:rPr>
            </w:pPr>
            <w:r w:rsidRPr="00BE6611">
              <w:rPr>
                <w:rFonts w:ascii="Arial" w:hAnsi="Arial" w:cs="Arial"/>
                <w:b/>
                <w:color w:val="000000"/>
                <w:szCs w:val="24"/>
                <w:highlight w:val="lightGray"/>
                <w:u w:val="single"/>
              </w:rPr>
              <w:t>PROPOSITION</w:t>
            </w:r>
            <w:r w:rsidR="00E57160" w:rsidRPr="00BE6611">
              <w:rPr>
                <w:rFonts w:ascii="Arial" w:hAnsi="Arial" w:cs="Arial"/>
                <w:b/>
                <w:color w:val="000000"/>
                <w:szCs w:val="24"/>
                <w:highlight w:val="lightGray"/>
                <w:u w:val="single"/>
              </w:rPr>
              <w:t xml:space="preserve"> n°4</w:t>
            </w:r>
            <w:r w:rsidR="00E57160" w:rsidRPr="00BE6611">
              <w:rPr>
                <w:rFonts w:ascii="Arial" w:hAnsi="Arial" w:cs="Arial"/>
                <w:b/>
                <w:color w:val="000000"/>
                <w:szCs w:val="24"/>
                <w:highlight w:val="lightGray"/>
              </w:rPr>
              <w:t xml:space="preserve"> </w:t>
            </w:r>
            <w:r w:rsidR="00A1501A" w:rsidRPr="00BE6611">
              <w:rPr>
                <w:rFonts w:ascii="Arial" w:hAnsi="Arial" w:cs="Arial"/>
                <w:b/>
                <w:color w:val="000000"/>
                <w:szCs w:val="24"/>
                <w:highlight w:val="lightGray"/>
              </w:rPr>
              <w:t>: ADOPTER LA MEME APPELLATION « CONTRAT D’ALTERNANCE JEUNES » POUR TOUS LES DISPOSITIFS ALTERNANTS DE JEUNES (CONTRAT D’APPRENTISSAGE, CONTRAT DE PROFESSIONNALISATION, EMPLOI D’AVENIR, ETC)</w:t>
            </w:r>
          </w:p>
          <w:p w:rsidR="00B7011F" w:rsidRDefault="00B7011F" w:rsidP="00A1501A">
            <w:pPr>
              <w:autoSpaceDE w:val="0"/>
              <w:autoSpaceDN w:val="0"/>
              <w:adjustRightInd w:val="0"/>
              <w:jc w:val="both"/>
              <w:rPr>
                <w:rFonts w:ascii="Arial" w:hAnsi="Arial" w:cs="Arial"/>
                <w:b/>
                <w:color w:val="000000"/>
                <w:szCs w:val="24"/>
              </w:rPr>
            </w:pPr>
          </w:p>
          <w:p w:rsidR="00B7011F" w:rsidRDefault="00B7011F" w:rsidP="00B7011F">
            <w:pPr>
              <w:autoSpaceDE w:val="0"/>
              <w:autoSpaceDN w:val="0"/>
              <w:adjustRightInd w:val="0"/>
              <w:jc w:val="both"/>
              <w:rPr>
                <w:rFonts w:ascii="Arial" w:hAnsi="Arial" w:cs="Arial"/>
                <w:b/>
                <w:color w:val="000000"/>
                <w:szCs w:val="24"/>
              </w:rPr>
            </w:pPr>
            <w:r>
              <w:rPr>
                <w:rFonts w:ascii="Arial" w:hAnsi="Arial" w:cs="Arial"/>
                <w:b/>
                <w:color w:val="000000"/>
                <w:szCs w:val="24"/>
                <w:highlight w:val="lightGray"/>
                <w:u w:val="single"/>
              </w:rPr>
              <w:t xml:space="preserve">PROPOSITION </w:t>
            </w:r>
            <w:r w:rsidRPr="00BE6611">
              <w:rPr>
                <w:rFonts w:ascii="Arial" w:hAnsi="Arial" w:cs="Arial"/>
                <w:b/>
                <w:color w:val="000000"/>
                <w:szCs w:val="24"/>
                <w:highlight w:val="lightGray"/>
                <w:u w:val="single"/>
              </w:rPr>
              <w:t>n°5</w:t>
            </w:r>
            <w:r>
              <w:rPr>
                <w:rFonts w:ascii="Arial" w:hAnsi="Arial" w:cs="Arial"/>
                <w:b/>
                <w:color w:val="000000"/>
                <w:szCs w:val="24"/>
                <w:highlight w:val="lightGray"/>
              </w:rPr>
              <w:t xml:space="preserve"> : ENGAGER UNE REFLEXION SUR L’OPPORTUNITE DE CREER UN </w:t>
            </w:r>
            <w:r w:rsidRPr="00B7011F">
              <w:rPr>
                <w:rFonts w:ascii="Arial" w:hAnsi="Arial" w:cs="Arial"/>
                <w:b/>
                <w:color w:val="000000"/>
                <w:szCs w:val="24"/>
                <w:highlight w:val="lightGray"/>
              </w:rPr>
              <w:t>DISPOSITIF UNIQUE D’ALTERNANCE DES JEUNES</w:t>
            </w:r>
            <w:r>
              <w:rPr>
                <w:rFonts w:ascii="Arial" w:hAnsi="Arial" w:cs="Arial"/>
                <w:b/>
                <w:color w:val="000000"/>
                <w:szCs w:val="24"/>
                <w:highlight w:val="lightGray"/>
              </w:rPr>
              <w:t>, ENCADRE PAR QUELQUES GRANDS PRINCIPES ET SOUPLE DANS L’APPLICATION</w:t>
            </w:r>
          </w:p>
          <w:p w:rsidR="00B7011F" w:rsidRPr="00BE6611" w:rsidRDefault="00B7011F" w:rsidP="00A1501A">
            <w:pPr>
              <w:autoSpaceDE w:val="0"/>
              <w:autoSpaceDN w:val="0"/>
              <w:adjustRightInd w:val="0"/>
              <w:jc w:val="both"/>
              <w:rPr>
                <w:rFonts w:ascii="Arial" w:hAnsi="Arial" w:cs="Arial"/>
                <w:b/>
                <w:color w:val="000000"/>
                <w:szCs w:val="24"/>
              </w:rPr>
            </w:pPr>
          </w:p>
          <w:p w:rsidR="004A1630" w:rsidRPr="00BE6611" w:rsidRDefault="004A1630" w:rsidP="00AD5DDD">
            <w:pPr>
              <w:autoSpaceDE w:val="0"/>
              <w:autoSpaceDN w:val="0"/>
              <w:adjustRightInd w:val="0"/>
              <w:jc w:val="both"/>
              <w:rPr>
                <w:rFonts w:ascii="Arial" w:hAnsi="Arial" w:cs="Arial"/>
                <w:color w:val="000000"/>
                <w:szCs w:val="24"/>
              </w:rPr>
            </w:pPr>
          </w:p>
          <w:p w:rsidR="004A1630" w:rsidRPr="00BE6611" w:rsidRDefault="00280042" w:rsidP="00AD5DDD">
            <w:pPr>
              <w:autoSpaceDE w:val="0"/>
              <w:autoSpaceDN w:val="0"/>
              <w:adjustRightInd w:val="0"/>
              <w:jc w:val="both"/>
              <w:rPr>
                <w:rFonts w:ascii="Arial" w:hAnsi="Arial" w:cs="Arial"/>
                <w:b/>
                <w:color w:val="000000"/>
                <w:szCs w:val="24"/>
              </w:rPr>
            </w:pPr>
            <w:r w:rsidRPr="00BE6611">
              <w:rPr>
                <w:rFonts w:ascii="Arial" w:hAnsi="Arial" w:cs="Arial"/>
                <w:b/>
                <w:color w:val="000000"/>
                <w:szCs w:val="24"/>
                <w:highlight w:val="lightGray"/>
                <w:u w:val="single"/>
              </w:rPr>
              <w:t xml:space="preserve">PROPOSITION </w:t>
            </w:r>
            <w:r w:rsidR="00E57160" w:rsidRPr="00BE6611">
              <w:rPr>
                <w:rFonts w:ascii="Arial" w:hAnsi="Arial" w:cs="Arial"/>
                <w:b/>
                <w:color w:val="000000"/>
                <w:szCs w:val="24"/>
                <w:highlight w:val="lightGray"/>
                <w:u w:val="single"/>
              </w:rPr>
              <w:t>n°</w:t>
            </w:r>
            <w:r w:rsidR="00B7011F">
              <w:rPr>
                <w:rFonts w:ascii="Arial" w:hAnsi="Arial" w:cs="Arial"/>
                <w:b/>
                <w:color w:val="000000"/>
                <w:szCs w:val="24"/>
                <w:highlight w:val="lightGray"/>
                <w:u w:val="single"/>
              </w:rPr>
              <w:t>6</w:t>
            </w:r>
            <w:r w:rsidR="004A1630" w:rsidRPr="00BE6611">
              <w:rPr>
                <w:rFonts w:ascii="Arial" w:hAnsi="Arial" w:cs="Arial"/>
                <w:b/>
                <w:color w:val="000000"/>
                <w:szCs w:val="24"/>
                <w:highlight w:val="lightGray"/>
              </w:rPr>
              <w:t xml:space="preserve"> : DEVELOPPER MASSIVEMENT </w:t>
            </w:r>
            <w:r w:rsidR="009441C9" w:rsidRPr="00BE6611">
              <w:rPr>
                <w:rFonts w:ascii="Arial" w:hAnsi="Arial" w:cs="Arial"/>
                <w:b/>
                <w:color w:val="000000"/>
                <w:szCs w:val="24"/>
                <w:highlight w:val="lightGray"/>
              </w:rPr>
              <w:t>UN</w:t>
            </w:r>
            <w:r w:rsidR="004A1630" w:rsidRPr="00BE6611">
              <w:rPr>
                <w:rFonts w:ascii="Arial" w:hAnsi="Arial" w:cs="Arial"/>
                <w:b/>
                <w:color w:val="000000"/>
                <w:szCs w:val="24"/>
                <w:highlight w:val="lightGray"/>
              </w:rPr>
              <w:t xml:space="preserve"> </w:t>
            </w:r>
            <w:r w:rsidR="00E57160" w:rsidRPr="00BE6611">
              <w:rPr>
                <w:rFonts w:ascii="Arial" w:hAnsi="Arial" w:cs="Arial"/>
                <w:b/>
                <w:color w:val="000000"/>
                <w:szCs w:val="24"/>
                <w:highlight w:val="lightGray"/>
              </w:rPr>
              <w:t>« </w:t>
            </w:r>
            <w:r w:rsidR="004A1630" w:rsidRPr="00BE6611">
              <w:rPr>
                <w:rFonts w:ascii="Arial" w:hAnsi="Arial" w:cs="Arial"/>
                <w:b/>
                <w:color w:val="000000"/>
                <w:szCs w:val="24"/>
                <w:highlight w:val="lightGray"/>
              </w:rPr>
              <w:t xml:space="preserve">CONSEIL EN EVOLUTION </w:t>
            </w:r>
            <w:r w:rsidR="009441C9" w:rsidRPr="00BE6611">
              <w:rPr>
                <w:rFonts w:ascii="Arial" w:hAnsi="Arial" w:cs="Arial"/>
                <w:b/>
                <w:color w:val="000000"/>
                <w:szCs w:val="24"/>
                <w:highlight w:val="lightGray"/>
              </w:rPr>
              <w:t xml:space="preserve">PERSONNELLE ET </w:t>
            </w:r>
            <w:r w:rsidR="004A1630" w:rsidRPr="00BE6611">
              <w:rPr>
                <w:rFonts w:ascii="Arial" w:hAnsi="Arial" w:cs="Arial"/>
                <w:b/>
                <w:color w:val="000000"/>
                <w:szCs w:val="24"/>
                <w:highlight w:val="lightGray"/>
              </w:rPr>
              <w:t xml:space="preserve">PROFESSIONNELLE </w:t>
            </w:r>
            <w:r w:rsidR="00E57160" w:rsidRPr="00BE6611">
              <w:rPr>
                <w:rFonts w:ascii="Arial" w:hAnsi="Arial" w:cs="Arial"/>
                <w:b/>
                <w:color w:val="000000"/>
                <w:szCs w:val="24"/>
                <w:highlight w:val="lightGray"/>
              </w:rPr>
              <w:t>ET</w:t>
            </w:r>
            <w:r w:rsidR="0034600A" w:rsidRPr="00BE6611">
              <w:rPr>
                <w:rFonts w:ascii="Arial" w:hAnsi="Arial" w:cs="Arial"/>
                <w:b/>
                <w:color w:val="000000"/>
                <w:szCs w:val="24"/>
                <w:highlight w:val="lightGray"/>
              </w:rPr>
              <w:t xml:space="preserve"> EN </w:t>
            </w:r>
            <w:r w:rsidR="004A1630" w:rsidRPr="00BE6611">
              <w:rPr>
                <w:rFonts w:ascii="Arial" w:hAnsi="Arial" w:cs="Arial"/>
                <w:b/>
                <w:color w:val="000000"/>
                <w:szCs w:val="24"/>
                <w:highlight w:val="lightGray"/>
              </w:rPr>
              <w:t>FORMATION</w:t>
            </w:r>
            <w:r w:rsidR="00E57160" w:rsidRPr="00BE6611">
              <w:rPr>
                <w:rFonts w:ascii="Arial" w:hAnsi="Arial" w:cs="Arial"/>
                <w:b/>
                <w:color w:val="000000"/>
                <w:szCs w:val="24"/>
                <w:highlight w:val="lightGray"/>
              </w:rPr>
              <w:t> »</w:t>
            </w:r>
            <w:r w:rsidR="0034600A" w:rsidRPr="00BE6611">
              <w:rPr>
                <w:rFonts w:ascii="Arial" w:hAnsi="Arial" w:cs="Arial"/>
                <w:b/>
                <w:color w:val="000000"/>
                <w:szCs w:val="24"/>
                <w:highlight w:val="lightGray"/>
              </w:rPr>
              <w:t> </w:t>
            </w:r>
          </w:p>
          <w:p w:rsidR="00FE73BA" w:rsidRPr="00BE6611" w:rsidRDefault="00FE73BA" w:rsidP="00AD5DDD">
            <w:pPr>
              <w:autoSpaceDE w:val="0"/>
              <w:autoSpaceDN w:val="0"/>
              <w:adjustRightInd w:val="0"/>
              <w:jc w:val="both"/>
              <w:rPr>
                <w:rFonts w:ascii="Arial" w:hAnsi="Arial" w:cs="Arial"/>
                <w:b/>
                <w:color w:val="000000"/>
                <w:szCs w:val="24"/>
              </w:rPr>
            </w:pPr>
          </w:p>
          <w:p w:rsidR="00FE73BA" w:rsidRPr="00BE6611" w:rsidRDefault="00FE73BA" w:rsidP="00AD5DDD">
            <w:pPr>
              <w:autoSpaceDE w:val="0"/>
              <w:autoSpaceDN w:val="0"/>
              <w:adjustRightInd w:val="0"/>
              <w:jc w:val="both"/>
              <w:rPr>
                <w:rFonts w:ascii="Arial" w:hAnsi="Arial" w:cs="Arial"/>
                <w:b/>
                <w:color w:val="000000"/>
                <w:szCs w:val="24"/>
              </w:rPr>
            </w:pPr>
            <w:r w:rsidRPr="00BE6611">
              <w:rPr>
                <w:rFonts w:ascii="Arial" w:hAnsi="Arial" w:cs="Arial"/>
                <w:b/>
                <w:color w:val="000000"/>
                <w:szCs w:val="24"/>
                <w:highlight w:val="lightGray"/>
                <w:u w:val="single"/>
              </w:rPr>
              <w:t xml:space="preserve">PROPOSITION </w:t>
            </w:r>
            <w:r w:rsidR="00E57160" w:rsidRPr="00BE6611">
              <w:rPr>
                <w:rFonts w:ascii="Arial" w:hAnsi="Arial" w:cs="Arial"/>
                <w:b/>
                <w:color w:val="000000"/>
                <w:szCs w:val="24"/>
                <w:highlight w:val="lightGray"/>
                <w:u w:val="single"/>
              </w:rPr>
              <w:t>n°</w:t>
            </w:r>
            <w:r w:rsidR="00B7011F">
              <w:rPr>
                <w:rFonts w:ascii="Arial" w:hAnsi="Arial" w:cs="Arial"/>
                <w:b/>
                <w:color w:val="000000"/>
                <w:szCs w:val="24"/>
                <w:highlight w:val="lightGray"/>
                <w:u w:val="single"/>
              </w:rPr>
              <w:t>7</w:t>
            </w:r>
            <w:r w:rsidRPr="00BE6611">
              <w:rPr>
                <w:rFonts w:ascii="Arial" w:hAnsi="Arial" w:cs="Arial"/>
                <w:b/>
                <w:color w:val="000000"/>
                <w:szCs w:val="24"/>
                <w:highlight w:val="lightGray"/>
              </w:rPr>
              <w:t xml:space="preserve"> : </w:t>
            </w:r>
            <w:r w:rsidR="006F669A" w:rsidRPr="00BE6611">
              <w:rPr>
                <w:rFonts w:ascii="Arial" w:hAnsi="Arial" w:cs="Arial"/>
                <w:b/>
                <w:color w:val="000000"/>
                <w:szCs w:val="24"/>
                <w:highlight w:val="lightGray"/>
              </w:rPr>
              <w:t>HABILITER</w:t>
            </w:r>
            <w:r w:rsidRPr="00BE6611">
              <w:rPr>
                <w:rFonts w:ascii="Arial" w:hAnsi="Arial" w:cs="Arial"/>
                <w:b/>
                <w:color w:val="000000"/>
                <w:szCs w:val="24"/>
                <w:highlight w:val="lightGray"/>
              </w:rPr>
              <w:t xml:space="preserve"> LES </w:t>
            </w:r>
            <w:r w:rsidR="00B7011F">
              <w:rPr>
                <w:rFonts w:ascii="Arial" w:hAnsi="Arial" w:cs="Arial"/>
                <w:b/>
                <w:color w:val="000000"/>
                <w:szCs w:val="24"/>
                <w:highlight w:val="lightGray"/>
              </w:rPr>
              <w:t>« </w:t>
            </w:r>
            <w:r w:rsidRPr="00BE6611">
              <w:rPr>
                <w:rFonts w:ascii="Arial" w:hAnsi="Arial" w:cs="Arial"/>
                <w:b/>
                <w:color w:val="000000"/>
                <w:szCs w:val="24"/>
                <w:highlight w:val="lightGray"/>
              </w:rPr>
              <w:t>MAISONS DE L’INFORMATION SUR LA FORMATION ET L’EMPLOI</w:t>
            </w:r>
            <w:r w:rsidR="00B7011F">
              <w:rPr>
                <w:rFonts w:ascii="Arial" w:hAnsi="Arial" w:cs="Arial"/>
                <w:b/>
                <w:color w:val="000000"/>
                <w:szCs w:val="24"/>
                <w:highlight w:val="lightGray"/>
              </w:rPr>
              <w:t> » ET LES « CITES DES METIERS »</w:t>
            </w:r>
            <w:r w:rsidR="00BD6A86" w:rsidRPr="00BE6611">
              <w:rPr>
                <w:rFonts w:ascii="Arial" w:hAnsi="Arial" w:cs="Arial"/>
                <w:b/>
                <w:color w:val="000000"/>
                <w:szCs w:val="24"/>
                <w:highlight w:val="lightGray"/>
              </w:rPr>
              <w:t xml:space="preserve"> </w:t>
            </w:r>
            <w:r w:rsidR="006F669A" w:rsidRPr="00BE6611">
              <w:rPr>
                <w:rFonts w:ascii="Arial" w:hAnsi="Arial" w:cs="Arial"/>
                <w:b/>
                <w:color w:val="000000"/>
                <w:szCs w:val="24"/>
                <w:highlight w:val="lightGray"/>
              </w:rPr>
              <w:t xml:space="preserve">POUR ASSURER LE CONSEIL EN EVOLUTION </w:t>
            </w:r>
            <w:r w:rsidR="00B7011F">
              <w:rPr>
                <w:rFonts w:ascii="Arial" w:hAnsi="Arial" w:cs="Arial"/>
                <w:b/>
                <w:color w:val="000000"/>
                <w:szCs w:val="24"/>
                <w:highlight w:val="lightGray"/>
              </w:rPr>
              <w:t xml:space="preserve">PERSONNELLE ET </w:t>
            </w:r>
            <w:r w:rsidR="006F669A" w:rsidRPr="00BE6611">
              <w:rPr>
                <w:rFonts w:ascii="Arial" w:hAnsi="Arial" w:cs="Arial"/>
                <w:b/>
                <w:color w:val="000000"/>
                <w:szCs w:val="24"/>
                <w:highlight w:val="lightGray"/>
              </w:rPr>
              <w:t>PROFESSIONNELLE</w:t>
            </w:r>
            <w:r w:rsidR="00E57160" w:rsidRPr="00BE6611">
              <w:rPr>
                <w:rFonts w:ascii="Arial" w:hAnsi="Arial" w:cs="Arial"/>
                <w:b/>
                <w:color w:val="000000"/>
                <w:szCs w:val="24"/>
                <w:highlight w:val="lightGray"/>
              </w:rPr>
              <w:t xml:space="preserve"> ET EN FORMATION</w:t>
            </w:r>
          </w:p>
          <w:p w:rsidR="004A1630" w:rsidRPr="00BE6611" w:rsidRDefault="004A1630" w:rsidP="00AD5DDD">
            <w:pPr>
              <w:autoSpaceDE w:val="0"/>
              <w:autoSpaceDN w:val="0"/>
              <w:adjustRightInd w:val="0"/>
              <w:jc w:val="both"/>
              <w:rPr>
                <w:rFonts w:ascii="Arial" w:hAnsi="Arial" w:cs="Arial"/>
                <w:b/>
                <w:color w:val="000000"/>
                <w:szCs w:val="24"/>
              </w:rPr>
            </w:pPr>
          </w:p>
          <w:p w:rsidR="004A1630" w:rsidRPr="00BE6611" w:rsidRDefault="00280042" w:rsidP="00E57160">
            <w:pPr>
              <w:autoSpaceDE w:val="0"/>
              <w:autoSpaceDN w:val="0"/>
              <w:adjustRightInd w:val="0"/>
              <w:jc w:val="both"/>
              <w:rPr>
                <w:rFonts w:ascii="Arial" w:hAnsi="Arial" w:cs="Arial"/>
                <w:b/>
                <w:color w:val="000000"/>
                <w:szCs w:val="24"/>
              </w:rPr>
            </w:pPr>
            <w:r w:rsidRPr="00BE6611">
              <w:rPr>
                <w:rFonts w:ascii="Arial" w:hAnsi="Arial" w:cs="Arial"/>
                <w:b/>
                <w:color w:val="000000"/>
                <w:szCs w:val="24"/>
                <w:highlight w:val="lightGray"/>
                <w:u w:val="single"/>
              </w:rPr>
              <w:t xml:space="preserve">PROPOSITION </w:t>
            </w:r>
            <w:r w:rsidR="00E57160" w:rsidRPr="00BE6611">
              <w:rPr>
                <w:rFonts w:ascii="Arial" w:hAnsi="Arial" w:cs="Arial"/>
                <w:b/>
                <w:color w:val="000000"/>
                <w:szCs w:val="24"/>
                <w:highlight w:val="lightGray"/>
                <w:u w:val="single"/>
              </w:rPr>
              <w:t>n°</w:t>
            </w:r>
            <w:r w:rsidR="00B7011F">
              <w:rPr>
                <w:rFonts w:ascii="Arial" w:hAnsi="Arial" w:cs="Arial"/>
                <w:b/>
                <w:color w:val="000000"/>
                <w:szCs w:val="24"/>
                <w:highlight w:val="lightGray"/>
                <w:u w:val="single"/>
              </w:rPr>
              <w:t>8</w:t>
            </w:r>
            <w:r w:rsidR="00E57160" w:rsidRPr="00BE6611">
              <w:rPr>
                <w:rFonts w:ascii="Arial" w:hAnsi="Arial" w:cs="Arial"/>
                <w:b/>
                <w:color w:val="000000"/>
                <w:szCs w:val="24"/>
                <w:highlight w:val="lightGray"/>
              </w:rPr>
              <w:t xml:space="preserve"> </w:t>
            </w:r>
            <w:r w:rsidR="004A1630" w:rsidRPr="00BE6611">
              <w:rPr>
                <w:rFonts w:ascii="Arial" w:hAnsi="Arial" w:cs="Arial"/>
                <w:b/>
                <w:color w:val="000000"/>
                <w:szCs w:val="24"/>
                <w:highlight w:val="lightGray"/>
              </w:rPr>
              <w:t xml:space="preserve">: ASSURER UNE </w:t>
            </w:r>
            <w:r w:rsidR="00B7011F">
              <w:rPr>
                <w:rFonts w:ascii="Arial" w:hAnsi="Arial" w:cs="Arial"/>
                <w:b/>
                <w:color w:val="000000"/>
                <w:szCs w:val="24"/>
                <w:highlight w:val="lightGray"/>
              </w:rPr>
              <w:t>COORDINATION ET UNE COHERENCE</w:t>
            </w:r>
            <w:r w:rsidR="004A1630" w:rsidRPr="00BE6611">
              <w:rPr>
                <w:rFonts w:ascii="Arial" w:hAnsi="Arial" w:cs="Arial"/>
                <w:b/>
                <w:color w:val="000000"/>
                <w:szCs w:val="24"/>
                <w:highlight w:val="lightGray"/>
              </w:rPr>
              <w:t xml:space="preserve"> ENTRE LES </w:t>
            </w:r>
            <w:r w:rsidR="00E57160" w:rsidRPr="00BE6611">
              <w:rPr>
                <w:rFonts w:ascii="Arial" w:hAnsi="Arial" w:cs="Arial"/>
                <w:b/>
                <w:color w:val="000000"/>
                <w:szCs w:val="24"/>
                <w:highlight w:val="lightGray"/>
              </w:rPr>
              <w:t xml:space="preserve">PRESTATIONS </w:t>
            </w:r>
            <w:r w:rsidR="004A1630" w:rsidRPr="00BE6611">
              <w:rPr>
                <w:rFonts w:ascii="Arial" w:hAnsi="Arial" w:cs="Arial"/>
                <w:b/>
                <w:color w:val="000000"/>
                <w:szCs w:val="24"/>
                <w:highlight w:val="lightGray"/>
              </w:rPr>
              <w:t xml:space="preserve"> DE VALIDATION DES ACQUIS DE L’EXPERIENCE</w:t>
            </w:r>
            <w:r w:rsidR="006D179F" w:rsidRPr="00BE6611">
              <w:rPr>
                <w:rFonts w:ascii="Arial" w:hAnsi="Arial" w:cs="Arial"/>
                <w:b/>
                <w:color w:val="000000"/>
                <w:szCs w:val="24"/>
                <w:highlight w:val="lightGray"/>
              </w:rPr>
              <w:t xml:space="preserve"> (VAE)</w:t>
            </w:r>
            <w:r w:rsidR="008D00D1" w:rsidRPr="00BE6611">
              <w:rPr>
                <w:rFonts w:ascii="Arial" w:hAnsi="Arial" w:cs="Arial"/>
                <w:b/>
                <w:color w:val="000000"/>
                <w:szCs w:val="24"/>
                <w:highlight w:val="lightGray"/>
              </w:rPr>
              <w:t>, DE BILAN DE COMPETENCES, D’ORIENTATION PROFESSIONNELLE</w:t>
            </w:r>
            <w:r w:rsidR="00E57160" w:rsidRPr="00BE6611">
              <w:rPr>
                <w:rFonts w:ascii="Arial" w:hAnsi="Arial" w:cs="Arial"/>
                <w:b/>
                <w:color w:val="000000"/>
                <w:szCs w:val="24"/>
                <w:highlight w:val="lightGray"/>
              </w:rPr>
              <w:t xml:space="preserve"> </w:t>
            </w:r>
            <w:r w:rsidR="008D00D1" w:rsidRPr="00BE6611">
              <w:rPr>
                <w:rFonts w:ascii="Arial" w:hAnsi="Arial" w:cs="Arial"/>
                <w:b/>
                <w:color w:val="000000"/>
                <w:szCs w:val="24"/>
                <w:highlight w:val="lightGray"/>
              </w:rPr>
              <w:t xml:space="preserve"> ET DE CONSEIL EN EVOLUTION PROFESSIONNELLE </w:t>
            </w:r>
            <w:r w:rsidR="006D179F" w:rsidRPr="00BE6611">
              <w:rPr>
                <w:rFonts w:ascii="Arial" w:hAnsi="Arial" w:cs="Arial"/>
                <w:b/>
                <w:color w:val="000000"/>
                <w:szCs w:val="24"/>
                <w:highlight w:val="lightGray"/>
              </w:rPr>
              <w:t>ET EN FORMATION.</w:t>
            </w:r>
          </w:p>
          <w:p w:rsidR="00280042" w:rsidRPr="00BE6611" w:rsidRDefault="00280042" w:rsidP="00AD5DDD">
            <w:pPr>
              <w:autoSpaceDE w:val="0"/>
              <w:autoSpaceDN w:val="0"/>
              <w:adjustRightInd w:val="0"/>
              <w:jc w:val="both"/>
              <w:rPr>
                <w:rFonts w:ascii="Arial" w:hAnsi="Arial" w:cs="Arial"/>
                <w:b/>
                <w:color w:val="000000"/>
                <w:szCs w:val="24"/>
              </w:rPr>
            </w:pPr>
          </w:p>
          <w:p w:rsidR="00280042" w:rsidRDefault="00280042" w:rsidP="00AD5DDD">
            <w:pPr>
              <w:autoSpaceDE w:val="0"/>
              <w:autoSpaceDN w:val="0"/>
              <w:adjustRightInd w:val="0"/>
              <w:jc w:val="both"/>
              <w:rPr>
                <w:rFonts w:ascii="Arial" w:hAnsi="Arial" w:cs="Arial"/>
                <w:b/>
                <w:color w:val="000000"/>
                <w:szCs w:val="24"/>
              </w:rPr>
            </w:pPr>
            <w:r w:rsidRPr="00BE6611">
              <w:rPr>
                <w:rFonts w:ascii="Arial" w:hAnsi="Arial" w:cs="Arial"/>
                <w:b/>
                <w:color w:val="000000"/>
                <w:szCs w:val="24"/>
                <w:highlight w:val="lightGray"/>
                <w:u w:val="single"/>
              </w:rPr>
              <w:t xml:space="preserve">PROPOSITION </w:t>
            </w:r>
            <w:r w:rsidR="00E57160" w:rsidRPr="00BE6611">
              <w:rPr>
                <w:rFonts w:ascii="Arial" w:hAnsi="Arial" w:cs="Arial"/>
                <w:b/>
                <w:color w:val="000000"/>
                <w:szCs w:val="24"/>
                <w:highlight w:val="lightGray"/>
                <w:u w:val="single"/>
              </w:rPr>
              <w:t>n°</w:t>
            </w:r>
            <w:r w:rsidR="00E127CE">
              <w:rPr>
                <w:rFonts w:ascii="Arial" w:hAnsi="Arial" w:cs="Arial"/>
                <w:b/>
                <w:color w:val="000000"/>
                <w:szCs w:val="24"/>
                <w:highlight w:val="lightGray"/>
                <w:u w:val="single"/>
              </w:rPr>
              <w:t>9</w:t>
            </w:r>
            <w:r w:rsidRPr="00BE6611">
              <w:rPr>
                <w:rFonts w:ascii="Arial" w:hAnsi="Arial" w:cs="Arial"/>
                <w:b/>
                <w:color w:val="000000"/>
                <w:szCs w:val="24"/>
                <w:highlight w:val="lightGray"/>
              </w:rPr>
              <w:t xml:space="preserve">: </w:t>
            </w:r>
            <w:r w:rsidR="00E86D6D">
              <w:rPr>
                <w:rFonts w:ascii="Arial" w:hAnsi="Arial" w:cs="Arial"/>
                <w:b/>
                <w:color w:val="000000"/>
                <w:szCs w:val="24"/>
                <w:highlight w:val="lightGray"/>
              </w:rPr>
              <w:t>MODERNISER ET SIMPLIFIER LA PRODEDURE DE</w:t>
            </w:r>
            <w:r w:rsidRPr="00BE6611">
              <w:rPr>
                <w:rFonts w:ascii="Arial" w:hAnsi="Arial" w:cs="Arial"/>
                <w:b/>
                <w:color w:val="000000"/>
                <w:szCs w:val="24"/>
                <w:highlight w:val="lightGray"/>
              </w:rPr>
              <w:t xml:space="preserve"> DECLARATION SUR LA PARTICIPATION DES EMPLOYEURS </w:t>
            </w:r>
            <w:r w:rsidR="00E86D6D">
              <w:rPr>
                <w:rFonts w:ascii="Arial" w:hAnsi="Arial" w:cs="Arial"/>
                <w:b/>
                <w:color w:val="000000"/>
                <w:szCs w:val="24"/>
                <w:highlight w:val="lightGray"/>
              </w:rPr>
              <w:t xml:space="preserve">COMPTE TENU DES DISPOSITIONS LEGISLATIVES ET </w:t>
            </w:r>
            <w:r w:rsidR="00FE11F0">
              <w:rPr>
                <w:rFonts w:ascii="Arial" w:hAnsi="Arial" w:cs="Arial"/>
                <w:b/>
                <w:color w:val="000000"/>
                <w:szCs w:val="24"/>
                <w:highlight w:val="lightGray"/>
              </w:rPr>
              <w:t xml:space="preserve">DES </w:t>
            </w:r>
            <w:r w:rsidRPr="00BE6611">
              <w:rPr>
                <w:rFonts w:ascii="Arial" w:hAnsi="Arial" w:cs="Arial"/>
                <w:b/>
                <w:color w:val="000000"/>
                <w:szCs w:val="24"/>
                <w:highlight w:val="lightGray"/>
              </w:rPr>
              <w:t>NOUVELLES FORMES D’</w:t>
            </w:r>
            <w:r w:rsidR="00E86D6D">
              <w:rPr>
                <w:rFonts w:ascii="Arial" w:hAnsi="Arial" w:cs="Arial"/>
                <w:b/>
                <w:color w:val="000000"/>
                <w:szCs w:val="24"/>
                <w:highlight w:val="lightGray"/>
              </w:rPr>
              <w:t>INGENIERIE</w:t>
            </w:r>
            <w:r w:rsidRPr="00BE6611">
              <w:rPr>
                <w:rFonts w:ascii="Arial" w:hAnsi="Arial" w:cs="Arial"/>
                <w:b/>
                <w:color w:val="000000"/>
                <w:szCs w:val="24"/>
                <w:highlight w:val="lightGray"/>
              </w:rPr>
              <w:t xml:space="preserve"> DE LA FORMATION, NOTAMMENT NUMERIQUES</w:t>
            </w:r>
          </w:p>
          <w:p w:rsidR="00AD5DDD" w:rsidRPr="00E86D6D" w:rsidRDefault="00AD5DDD" w:rsidP="00E86D6D">
            <w:pPr>
              <w:tabs>
                <w:tab w:val="left" w:pos="284"/>
              </w:tabs>
              <w:jc w:val="both"/>
              <w:rPr>
                <w:rFonts w:ascii="Arial" w:hAnsi="Arial" w:cs="Arial"/>
                <w:sz w:val="24"/>
                <w:szCs w:val="24"/>
              </w:rPr>
            </w:pPr>
          </w:p>
        </w:tc>
      </w:tr>
    </w:tbl>
    <w:p w:rsidR="00C8683E" w:rsidRPr="00BE6611" w:rsidRDefault="00C8683E" w:rsidP="00C8683E">
      <w:pPr>
        <w:rPr>
          <w:rFonts w:ascii="Arial" w:hAnsi="Arial" w:cs="Arial"/>
        </w:rPr>
      </w:pPr>
    </w:p>
    <w:tbl>
      <w:tblPr>
        <w:tblStyle w:val="Grilledutableau"/>
        <w:tblW w:w="0" w:type="auto"/>
        <w:jc w:val="right"/>
        <w:tblInd w:w="308" w:type="dxa"/>
        <w:tblLook w:val="04A0"/>
      </w:tblPr>
      <w:tblGrid>
        <w:gridCol w:w="1843"/>
        <w:gridCol w:w="7337"/>
      </w:tblGrid>
      <w:tr w:rsidR="00422E2B" w:rsidRPr="00BE6611" w:rsidTr="00AC1833">
        <w:trPr>
          <w:trHeight w:val="1134"/>
          <w:jc w:val="right"/>
        </w:trPr>
        <w:tc>
          <w:tcPr>
            <w:tcW w:w="1843" w:type="dxa"/>
          </w:tcPr>
          <w:p w:rsidR="00422E2B" w:rsidRPr="00BE6611" w:rsidRDefault="00422E2B" w:rsidP="00AE741E">
            <w:pPr>
              <w:jc w:val="center"/>
              <w:rPr>
                <w:rFonts w:ascii="Arial" w:hAnsi="Arial" w:cs="Arial"/>
                <w:sz w:val="52"/>
                <w:szCs w:val="52"/>
              </w:rPr>
            </w:pPr>
          </w:p>
          <w:p w:rsidR="00D22DD1" w:rsidRPr="00BE6611" w:rsidRDefault="00D002BC" w:rsidP="00D002BC">
            <w:pPr>
              <w:jc w:val="center"/>
              <w:rPr>
                <w:rFonts w:ascii="Arial" w:hAnsi="Arial" w:cs="Arial"/>
                <w:sz w:val="52"/>
                <w:szCs w:val="52"/>
              </w:rPr>
            </w:pPr>
            <w:r w:rsidRPr="00BE6611">
              <w:rPr>
                <w:rFonts w:ascii="Arial" w:hAnsi="Arial" w:cs="Arial"/>
                <w:sz w:val="52"/>
                <w:szCs w:val="52"/>
              </w:rPr>
              <w:sym w:font="Wingdings 2" w:char="F078"/>
            </w:r>
          </w:p>
        </w:tc>
        <w:tc>
          <w:tcPr>
            <w:tcW w:w="7337" w:type="dxa"/>
          </w:tcPr>
          <w:p w:rsidR="00422E2B" w:rsidRPr="00BE6611" w:rsidRDefault="00422E2B" w:rsidP="00AE741E">
            <w:pPr>
              <w:rPr>
                <w:rFonts w:ascii="Arial" w:hAnsi="Arial" w:cs="Arial"/>
                <w:sz w:val="32"/>
              </w:rPr>
            </w:pPr>
          </w:p>
          <w:p w:rsidR="00422E2B" w:rsidRPr="00BE6611" w:rsidRDefault="00B32C2A" w:rsidP="00213B22">
            <w:pPr>
              <w:jc w:val="center"/>
              <w:rPr>
                <w:rFonts w:ascii="Arial" w:hAnsi="Arial" w:cs="Arial"/>
                <w:sz w:val="32"/>
              </w:rPr>
            </w:pPr>
            <w:r w:rsidRPr="00BE6611">
              <w:rPr>
                <w:rFonts w:ascii="Arial" w:hAnsi="Arial" w:cs="Arial"/>
                <w:i/>
                <w:sz w:val="32"/>
              </w:rPr>
              <w:t>VERS</w:t>
            </w:r>
            <w:r w:rsidRPr="00BE6611">
              <w:rPr>
                <w:rFonts w:ascii="Arial" w:hAnsi="Arial" w:cs="Arial"/>
                <w:sz w:val="32"/>
              </w:rPr>
              <w:t xml:space="preserve"> LA </w:t>
            </w:r>
            <w:r w:rsidR="00D15724" w:rsidRPr="00BE6611">
              <w:rPr>
                <w:rFonts w:ascii="Arial" w:hAnsi="Arial" w:cs="Arial"/>
                <w:sz w:val="32"/>
              </w:rPr>
              <w:t xml:space="preserve"> REGION</w:t>
            </w:r>
            <w:r w:rsidRPr="00BE6611">
              <w:rPr>
                <w:rFonts w:ascii="Arial" w:hAnsi="Arial" w:cs="Arial"/>
                <w:sz w:val="32"/>
              </w:rPr>
              <w:t xml:space="preserve"> « CHEF DE FILE</w:t>
            </w:r>
            <w:r w:rsidR="00AE741E" w:rsidRPr="00BE6611">
              <w:rPr>
                <w:rFonts w:ascii="Arial" w:hAnsi="Arial" w:cs="Arial"/>
                <w:sz w:val="32"/>
              </w:rPr>
              <w:t xml:space="preserve"> </w:t>
            </w:r>
            <w:r w:rsidRPr="00BE6611">
              <w:rPr>
                <w:rFonts w:ascii="Arial" w:hAnsi="Arial" w:cs="Arial"/>
                <w:sz w:val="32"/>
              </w:rPr>
              <w:t>»</w:t>
            </w:r>
          </w:p>
        </w:tc>
      </w:tr>
      <w:tr w:rsidR="00C8683E" w:rsidRPr="00BE6611" w:rsidTr="00AC1833">
        <w:trPr>
          <w:jc w:val="right"/>
        </w:trPr>
        <w:tc>
          <w:tcPr>
            <w:tcW w:w="1843" w:type="dxa"/>
          </w:tcPr>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C8683E" w:rsidRPr="00BE6611" w:rsidRDefault="00C8683E" w:rsidP="005860F5">
            <w:pPr>
              <w:rPr>
                <w:rFonts w:ascii="Arial" w:hAnsi="Arial" w:cs="Arial"/>
                <w:sz w:val="32"/>
              </w:rPr>
            </w:pPr>
            <w:r w:rsidRPr="00BE6611">
              <w:rPr>
                <w:rFonts w:ascii="Arial" w:hAnsi="Arial" w:cs="Arial"/>
                <w:sz w:val="24"/>
                <w:szCs w:val="20"/>
              </w:rPr>
              <w:lastRenderedPageBreak/>
              <w:t>Arguments</w:t>
            </w:r>
          </w:p>
        </w:tc>
        <w:tc>
          <w:tcPr>
            <w:tcW w:w="7337" w:type="dxa"/>
          </w:tcPr>
          <w:p w:rsidR="00D15724" w:rsidRPr="00BE6611" w:rsidRDefault="00D15724" w:rsidP="00FE3892">
            <w:pPr>
              <w:jc w:val="both"/>
              <w:rPr>
                <w:rFonts w:ascii="Arial" w:hAnsi="Arial" w:cs="Arial"/>
                <w:sz w:val="32"/>
              </w:rPr>
            </w:pPr>
          </w:p>
          <w:p w:rsidR="00E7786C" w:rsidRDefault="00FE3892" w:rsidP="00FE3892">
            <w:pPr>
              <w:jc w:val="both"/>
              <w:rPr>
                <w:rFonts w:ascii="Arial" w:hAnsi="Arial" w:cs="Arial"/>
              </w:rPr>
            </w:pPr>
            <w:r w:rsidRPr="00BE6611">
              <w:rPr>
                <w:rFonts w:ascii="Arial" w:hAnsi="Arial" w:cs="Arial"/>
              </w:rPr>
              <w:t xml:space="preserve">La gouvernance régionale est à l’image de la gouvernance nationale : éclatée, segmentée et illisible. </w:t>
            </w:r>
            <w:r w:rsidR="00C8028E">
              <w:rPr>
                <w:rFonts w:ascii="Arial" w:hAnsi="Arial" w:cs="Arial"/>
              </w:rPr>
              <w:t>L</w:t>
            </w:r>
            <w:r w:rsidR="00C8028E" w:rsidRPr="00BE6611">
              <w:rPr>
                <w:rFonts w:ascii="Arial" w:hAnsi="Arial" w:cs="Arial"/>
              </w:rPr>
              <w:t xml:space="preserve">a logique territoriale et transversale de la région n’est pas assez coordonnée avec la logique verticale des branches professionnelles. </w:t>
            </w:r>
            <w:r w:rsidRPr="00BE6611">
              <w:rPr>
                <w:rFonts w:ascii="Arial" w:hAnsi="Arial" w:cs="Arial"/>
              </w:rPr>
              <w:t>Un rapport de la Cour des comptes dénonce</w:t>
            </w:r>
            <w:r w:rsidR="006D03D2" w:rsidRPr="00BE6611">
              <w:rPr>
                <w:rFonts w:ascii="Arial" w:hAnsi="Arial" w:cs="Arial"/>
              </w:rPr>
              <w:t xml:space="preserve"> un pilotage insuffisant et un manque de </w:t>
            </w:r>
            <w:r w:rsidR="00330D0D" w:rsidRPr="00BE6611">
              <w:rPr>
                <w:rFonts w:ascii="Arial" w:hAnsi="Arial" w:cs="Arial"/>
              </w:rPr>
              <w:t xml:space="preserve">concertation </w:t>
            </w:r>
            <w:r w:rsidR="001D5A6F" w:rsidRPr="00BE6611">
              <w:rPr>
                <w:rFonts w:ascii="Arial" w:hAnsi="Arial" w:cs="Arial"/>
              </w:rPr>
              <w:t xml:space="preserve">entre le Conseil régional et </w:t>
            </w:r>
            <w:r w:rsidR="00330D0D" w:rsidRPr="00BE6611">
              <w:rPr>
                <w:rFonts w:ascii="Arial" w:hAnsi="Arial" w:cs="Arial"/>
              </w:rPr>
              <w:t xml:space="preserve">les partenaires sociaux au niveau régional. </w:t>
            </w:r>
            <w:r w:rsidR="00D15724" w:rsidRPr="00BE6611">
              <w:rPr>
                <w:rFonts w:ascii="Arial" w:hAnsi="Arial" w:cs="Arial"/>
              </w:rPr>
              <w:t>La</w:t>
            </w:r>
            <w:r w:rsidR="00330D0D" w:rsidRPr="00BE6611">
              <w:rPr>
                <w:rFonts w:ascii="Arial" w:hAnsi="Arial" w:cs="Arial"/>
              </w:rPr>
              <w:t xml:space="preserve"> </w:t>
            </w:r>
            <w:proofErr w:type="spellStart"/>
            <w:r w:rsidR="00D15724" w:rsidRPr="00BE6611">
              <w:rPr>
                <w:rFonts w:ascii="Arial" w:hAnsi="Arial" w:cs="Arial"/>
              </w:rPr>
              <w:t>co-présidence</w:t>
            </w:r>
            <w:proofErr w:type="spellEnd"/>
            <w:r w:rsidR="00D15724" w:rsidRPr="00BE6611">
              <w:rPr>
                <w:rFonts w:ascii="Arial" w:hAnsi="Arial" w:cs="Arial"/>
              </w:rPr>
              <w:t xml:space="preserve"> par le préfet de région et par le président du Conseil régional du</w:t>
            </w:r>
            <w:r w:rsidR="00330D0D" w:rsidRPr="00BE6611">
              <w:rPr>
                <w:rFonts w:ascii="Arial" w:hAnsi="Arial" w:cs="Arial"/>
              </w:rPr>
              <w:t xml:space="preserve"> Comité </w:t>
            </w:r>
            <w:r w:rsidR="00330D0D" w:rsidRPr="00BE6611">
              <w:rPr>
                <w:rFonts w:ascii="Arial" w:hAnsi="Arial" w:cs="Arial"/>
              </w:rPr>
              <w:lastRenderedPageBreak/>
              <w:t>de coordination régiona</w:t>
            </w:r>
            <w:r w:rsidR="00D15724" w:rsidRPr="00BE6611">
              <w:rPr>
                <w:rFonts w:ascii="Arial" w:hAnsi="Arial" w:cs="Arial"/>
              </w:rPr>
              <w:t>l</w:t>
            </w:r>
            <w:r w:rsidR="00330D0D" w:rsidRPr="00BE6611">
              <w:rPr>
                <w:rFonts w:ascii="Arial" w:hAnsi="Arial" w:cs="Arial"/>
              </w:rPr>
              <w:t xml:space="preserve"> de l’emploi et de la formation professionnelle</w:t>
            </w:r>
            <w:r w:rsidR="00D15724" w:rsidRPr="00BE6611">
              <w:rPr>
                <w:rFonts w:ascii="Arial" w:hAnsi="Arial" w:cs="Arial"/>
              </w:rPr>
              <w:t xml:space="preserve"> (CCREFP) n’est pas de nature </w:t>
            </w:r>
            <w:r w:rsidR="00E7786C">
              <w:rPr>
                <w:rFonts w:ascii="Arial" w:hAnsi="Arial" w:cs="Arial"/>
              </w:rPr>
              <w:t xml:space="preserve">à </w:t>
            </w:r>
            <w:r w:rsidR="00D15724" w:rsidRPr="00BE6611">
              <w:rPr>
                <w:rFonts w:ascii="Arial" w:hAnsi="Arial" w:cs="Arial"/>
              </w:rPr>
              <w:t>rendre le système plus lisible.</w:t>
            </w:r>
            <w:r w:rsidR="00B32C2A" w:rsidRPr="00BE6611">
              <w:rPr>
                <w:rFonts w:ascii="Arial" w:hAnsi="Arial" w:cs="Arial"/>
              </w:rPr>
              <w:t xml:space="preserve"> </w:t>
            </w:r>
            <w:r w:rsidR="00E7786C">
              <w:rPr>
                <w:rFonts w:ascii="Arial" w:hAnsi="Arial" w:cs="Arial"/>
              </w:rPr>
              <w:t xml:space="preserve">Si cette </w:t>
            </w:r>
            <w:proofErr w:type="spellStart"/>
            <w:r w:rsidR="00E7786C">
              <w:rPr>
                <w:rFonts w:ascii="Arial" w:hAnsi="Arial" w:cs="Arial"/>
              </w:rPr>
              <w:t>co-présidence</w:t>
            </w:r>
            <w:proofErr w:type="spellEnd"/>
            <w:r w:rsidR="00E7786C">
              <w:rPr>
                <w:rFonts w:ascii="Arial" w:hAnsi="Arial" w:cs="Arial"/>
              </w:rPr>
              <w:t xml:space="preserve"> devait être à nouveau prévue pour le futur CREFOP (Comité régional de l’emploi, de la formation et de l’orientation professionnelle), ce serait contraire à la logique de régionalisation.</w:t>
            </w:r>
          </w:p>
          <w:p w:rsidR="00422E2B" w:rsidRPr="00BE6611" w:rsidRDefault="00B32C2A" w:rsidP="00FE3892">
            <w:pPr>
              <w:jc w:val="both"/>
              <w:rPr>
                <w:rFonts w:ascii="Arial" w:hAnsi="Arial" w:cs="Arial"/>
                <w:sz w:val="24"/>
              </w:rPr>
            </w:pPr>
            <w:r w:rsidRPr="00BE6611">
              <w:rPr>
                <w:rFonts w:ascii="Arial" w:hAnsi="Arial" w:cs="Arial"/>
              </w:rPr>
              <w:t xml:space="preserve">Le moment est venu de mettre en œuvre la régionalisation de la formation professionnelle dans sa plénitude. Une stratégie régionale coordonnée </w:t>
            </w:r>
            <w:r w:rsidR="006D03D2" w:rsidRPr="00BE6611">
              <w:rPr>
                <w:rFonts w:ascii="Arial" w:hAnsi="Arial" w:cs="Arial"/>
              </w:rPr>
              <w:t xml:space="preserve">ne peut relever que d’un </w:t>
            </w:r>
            <w:r w:rsidR="00E7786C">
              <w:rPr>
                <w:rFonts w:ascii="Arial" w:hAnsi="Arial" w:cs="Arial"/>
              </w:rPr>
              <w:t xml:space="preserve">seul </w:t>
            </w:r>
            <w:r w:rsidR="006D03D2" w:rsidRPr="00BE6611">
              <w:rPr>
                <w:rFonts w:ascii="Arial" w:hAnsi="Arial" w:cs="Arial"/>
              </w:rPr>
              <w:t xml:space="preserve">organisme. </w:t>
            </w:r>
            <w:r w:rsidRPr="00BE6611">
              <w:rPr>
                <w:rFonts w:ascii="Arial" w:hAnsi="Arial" w:cs="Arial"/>
              </w:rPr>
              <w:t>C’est la raison pour laquelle, il convient de c</w:t>
            </w:r>
            <w:r w:rsidR="00330D0D" w:rsidRPr="00BE6611">
              <w:rPr>
                <w:rFonts w:ascii="Arial" w:hAnsi="Arial" w:cs="Arial"/>
              </w:rPr>
              <w:t xml:space="preserve">onfier aux régions </w:t>
            </w:r>
            <w:r w:rsidRPr="00BE6611">
              <w:rPr>
                <w:rFonts w:ascii="Arial" w:hAnsi="Arial" w:cs="Arial"/>
              </w:rPr>
              <w:t xml:space="preserve">un rôle de </w:t>
            </w:r>
            <w:r w:rsidR="00330D0D" w:rsidRPr="00BE6611">
              <w:rPr>
                <w:rFonts w:ascii="Arial" w:hAnsi="Arial" w:cs="Arial"/>
              </w:rPr>
              <w:t>Chef de file pour la formation professionnelle et l’apprentissage</w:t>
            </w:r>
            <w:r w:rsidRPr="00BE6611">
              <w:rPr>
                <w:rFonts w:ascii="Arial" w:hAnsi="Arial" w:cs="Arial"/>
              </w:rPr>
              <w:t xml:space="preserve">. Cela ne retirerait pas à l’Etat ses compétences, </w:t>
            </w:r>
            <w:r w:rsidR="006D03D2" w:rsidRPr="00BE6611">
              <w:rPr>
                <w:rFonts w:ascii="Arial" w:hAnsi="Arial" w:cs="Arial"/>
              </w:rPr>
              <w:t xml:space="preserve">notamment la </w:t>
            </w:r>
            <w:r w:rsidRPr="00BE6611">
              <w:rPr>
                <w:rFonts w:ascii="Arial" w:hAnsi="Arial" w:cs="Arial"/>
              </w:rPr>
              <w:t xml:space="preserve">définition du cadre législatif et réglementaire, </w:t>
            </w:r>
            <w:r w:rsidR="006D03D2" w:rsidRPr="00BE6611">
              <w:rPr>
                <w:rFonts w:ascii="Arial" w:hAnsi="Arial" w:cs="Arial"/>
              </w:rPr>
              <w:t xml:space="preserve">les </w:t>
            </w:r>
            <w:r w:rsidRPr="00BE6611">
              <w:rPr>
                <w:rFonts w:ascii="Arial" w:hAnsi="Arial" w:cs="Arial"/>
              </w:rPr>
              <w:t xml:space="preserve">missions de contrôle, </w:t>
            </w:r>
            <w:r w:rsidR="006D03D2" w:rsidRPr="00BE6611">
              <w:rPr>
                <w:rFonts w:ascii="Arial" w:hAnsi="Arial" w:cs="Arial"/>
              </w:rPr>
              <w:t xml:space="preserve">la </w:t>
            </w:r>
            <w:r w:rsidRPr="00BE6611">
              <w:rPr>
                <w:rFonts w:ascii="Arial" w:hAnsi="Arial" w:cs="Arial"/>
              </w:rPr>
              <w:t>garantie de l’égalité entre les régions.</w:t>
            </w:r>
          </w:p>
          <w:p w:rsidR="00A1461D" w:rsidRPr="00BE6611" w:rsidRDefault="00A1461D" w:rsidP="00FE3892">
            <w:pPr>
              <w:jc w:val="both"/>
              <w:rPr>
                <w:rFonts w:ascii="Arial" w:hAnsi="Arial" w:cs="Arial"/>
                <w:sz w:val="24"/>
              </w:rPr>
            </w:pPr>
          </w:p>
          <w:p w:rsidR="00A1461D" w:rsidRPr="00BE6611" w:rsidRDefault="00A1461D" w:rsidP="00FE3892">
            <w:pPr>
              <w:jc w:val="both"/>
              <w:rPr>
                <w:rFonts w:ascii="Arial" w:hAnsi="Arial" w:cs="Arial"/>
                <w:b/>
              </w:rPr>
            </w:pPr>
            <w:r w:rsidRPr="00BE6611">
              <w:rPr>
                <w:rFonts w:ascii="Arial" w:hAnsi="Arial" w:cs="Arial"/>
                <w:b/>
                <w:highlight w:val="lightGray"/>
                <w:u w:val="single"/>
              </w:rPr>
              <w:t xml:space="preserve">PROPOSITION </w:t>
            </w:r>
            <w:r w:rsidR="006534EA" w:rsidRPr="00BE6611">
              <w:rPr>
                <w:rFonts w:ascii="Arial" w:hAnsi="Arial" w:cs="Arial"/>
                <w:b/>
                <w:highlight w:val="lightGray"/>
                <w:u w:val="single"/>
              </w:rPr>
              <w:t>n°</w:t>
            </w:r>
            <w:r w:rsidR="001F3CD0" w:rsidRPr="00BE6611">
              <w:rPr>
                <w:rFonts w:ascii="Arial" w:hAnsi="Arial" w:cs="Arial"/>
                <w:b/>
                <w:highlight w:val="lightGray"/>
                <w:u w:val="single"/>
              </w:rPr>
              <w:t>10</w:t>
            </w:r>
            <w:r w:rsidRPr="00BE6611">
              <w:rPr>
                <w:rFonts w:ascii="Arial" w:hAnsi="Arial" w:cs="Arial"/>
                <w:b/>
                <w:highlight w:val="lightGray"/>
              </w:rPr>
              <w:t xml:space="preserve"> : AFFIRMER NETTEMENT </w:t>
            </w:r>
            <w:r w:rsidR="00B84996" w:rsidRPr="00BE6611">
              <w:rPr>
                <w:rFonts w:ascii="Arial" w:hAnsi="Arial" w:cs="Arial"/>
                <w:b/>
                <w:highlight w:val="lightGray"/>
              </w:rPr>
              <w:t xml:space="preserve">LE RÔLE DE CHEF DE FILE DE LA </w:t>
            </w:r>
            <w:r w:rsidR="00B84996" w:rsidRPr="00C8028E">
              <w:rPr>
                <w:rFonts w:ascii="Arial" w:hAnsi="Arial" w:cs="Arial"/>
                <w:b/>
                <w:highlight w:val="lightGray"/>
                <w:shd w:val="clear" w:color="auto" w:fill="BFBFBF" w:themeFill="background1" w:themeFillShade="BF"/>
              </w:rPr>
              <w:t>RÉ</w:t>
            </w:r>
            <w:r w:rsidR="006534EA" w:rsidRPr="00C8028E">
              <w:rPr>
                <w:rFonts w:ascii="Arial" w:hAnsi="Arial" w:cs="Arial"/>
                <w:b/>
                <w:highlight w:val="lightGray"/>
                <w:shd w:val="clear" w:color="auto" w:fill="BFBFBF" w:themeFill="background1" w:themeFillShade="BF"/>
              </w:rPr>
              <w:t>GION</w:t>
            </w:r>
            <w:r w:rsidR="00C8028E" w:rsidRPr="00C8028E">
              <w:rPr>
                <w:rFonts w:ascii="Arial" w:hAnsi="Arial" w:cs="Arial"/>
                <w:b/>
                <w:shd w:val="clear" w:color="auto" w:fill="BFBFBF" w:themeFill="background1" w:themeFillShade="BF"/>
              </w:rPr>
              <w:t xml:space="preserve"> EN PRECISANT LES MOYENS DE CONTROLE</w:t>
            </w:r>
            <w:r w:rsidR="006534EA" w:rsidRPr="00BE6611">
              <w:rPr>
                <w:rFonts w:ascii="Arial" w:hAnsi="Arial" w:cs="Arial"/>
                <w:b/>
              </w:rPr>
              <w:t xml:space="preserve"> </w:t>
            </w:r>
          </w:p>
          <w:p w:rsidR="00422E2B" w:rsidRPr="00BE6611" w:rsidRDefault="00422E2B" w:rsidP="005860F5">
            <w:pPr>
              <w:rPr>
                <w:rFonts w:ascii="Arial" w:hAnsi="Arial" w:cs="Arial"/>
                <w:sz w:val="32"/>
              </w:rPr>
            </w:pPr>
          </w:p>
          <w:p w:rsidR="00A1461D" w:rsidRPr="00BE6611" w:rsidRDefault="00A1461D" w:rsidP="008665AD">
            <w:pPr>
              <w:shd w:val="clear" w:color="auto" w:fill="BFBFBF" w:themeFill="background1" w:themeFillShade="BF"/>
              <w:jc w:val="both"/>
              <w:rPr>
                <w:rFonts w:ascii="Arial" w:hAnsi="Arial" w:cs="Arial"/>
                <w:b/>
                <w:sz w:val="24"/>
                <w:szCs w:val="24"/>
              </w:rPr>
            </w:pPr>
            <w:r w:rsidRPr="00BE6611">
              <w:rPr>
                <w:rFonts w:ascii="Arial" w:hAnsi="Arial" w:cs="Arial"/>
                <w:b/>
                <w:szCs w:val="24"/>
                <w:highlight w:val="lightGray"/>
                <w:u w:val="single"/>
              </w:rPr>
              <w:t xml:space="preserve">PROPOSITION  </w:t>
            </w:r>
            <w:r w:rsidR="006534EA" w:rsidRPr="00BE6611">
              <w:rPr>
                <w:rFonts w:ascii="Arial" w:hAnsi="Arial" w:cs="Arial"/>
                <w:b/>
                <w:szCs w:val="24"/>
                <w:highlight w:val="lightGray"/>
                <w:u w:val="single"/>
              </w:rPr>
              <w:t>n°1</w:t>
            </w:r>
            <w:r w:rsidR="001F3CD0" w:rsidRPr="00BE6611">
              <w:rPr>
                <w:rFonts w:ascii="Arial" w:hAnsi="Arial" w:cs="Arial"/>
                <w:b/>
                <w:szCs w:val="24"/>
                <w:highlight w:val="lightGray"/>
                <w:u w:val="single"/>
              </w:rPr>
              <w:t>1</w:t>
            </w:r>
            <w:r w:rsidRPr="00BE6611">
              <w:rPr>
                <w:rFonts w:ascii="Arial" w:hAnsi="Arial" w:cs="Arial"/>
                <w:b/>
                <w:szCs w:val="24"/>
                <w:highlight w:val="lightGray"/>
              </w:rPr>
              <w:t xml:space="preserve"> : </w:t>
            </w:r>
            <w:r w:rsidR="00C8028E">
              <w:rPr>
                <w:rFonts w:ascii="Arial" w:hAnsi="Arial" w:cs="Arial"/>
                <w:b/>
                <w:szCs w:val="24"/>
                <w:highlight w:val="lightGray"/>
              </w:rPr>
              <w:t xml:space="preserve">ACCELERER LA MISE EN ŒUVRE </w:t>
            </w:r>
            <w:r w:rsidR="008665AD">
              <w:rPr>
                <w:rFonts w:ascii="Arial" w:hAnsi="Arial" w:cs="Arial"/>
                <w:b/>
                <w:szCs w:val="24"/>
                <w:highlight w:val="lightGray"/>
              </w:rPr>
              <w:t xml:space="preserve">DE LA </w:t>
            </w:r>
            <w:r w:rsidR="008D5B0C" w:rsidRPr="00BE6611">
              <w:rPr>
                <w:rFonts w:ascii="Arial" w:hAnsi="Arial" w:cs="Arial"/>
                <w:b/>
                <w:szCs w:val="24"/>
                <w:highlight w:val="lightGray"/>
              </w:rPr>
              <w:t xml:space="preserve">BASE DE DONNEES </w:t>
            </w:r>
            <w:r w:rsidR="008665AD">
              <w:rPr>
                <w:rFonts w:ascii="Arial" w:hAnsi="Arial" w:cs="Arial"/>
                <w:b/>
                <w:szCs w:val="24"/>
                <w:highlight w:val="lightGray"/>
              </w:rPr>
              <w:t xml:space="preserve">« DOKELIO » DES OFFRES DE FORMATION </w:t>
            </w:r>
            <w:r w:rsidRPr="00BE6611">
              <w:rPr>
                <w:rFonts w:ascii="Arial" w:hAnsi="Arial" w:cs="Arial"/>
                <w:b/>
                <w:szCs w:val="24"/>
                <w:highlight w:val="lightGray"/>
              </w:rPr>
              <w:t>NATIONALE</w:t>
            </w:r>
            <w:r w:rsidR="008665AD">
              <w:rPr>
                <w:rFonts w:ascii="Arial" w:hAnsi="Arial" w:cs="Arial"/>
                <w:b/>
                <w:szCs w:val="24"/>
                <w:highlight w:val="lightGray"/>
              </w:rPr>
              <w:t>S ET REGIONALES EN ASSOCIANT LA LISTE DES PRESTATAIRES DE FORMATION.</w:t>
            </w:r>
            <w:r w:rsidRPr="00BE6611">
              <w:rPr>
                <w:rFonts w:ascii="Arial" w:hAnsi="Arial" w:cs="Arial"/>
                <w:b/>
                <w:szCs w:val="24"/>
                <w:highlight w:val="lightGray"/>
              </w:rPr>
              <w:t xml:space="preserve"> </w:t>
            </w:r>
            <w:r w:rsidR="008665AD">
              <w:rPr>
                <w:rFonts w:ascii="Arial" w:hAnsi="Arial" w:cs="Arial"/>
                <w:b/>
                <w:szCs w:val="24"/>
              </w:rPr>
              <w:t>LA RENDRE ACCESSIBLE A TOUS LES PUBLICS</w:t>
            </w:r>
          </w:p>
          <w:p w:rsidR="00A1461D" w:rsidRPr="00BE6611" w:rsidRDefault="00A1461D" w:rsidP="005860F5">
            <w:pPr>
              <w:rPr>
                <w:rFonts w:ascii="Arial" w:hAnsi="Arial" w:cs="Arial"/>
                <w:sz w:val="32"/>
              </w:rPr>
            </w:pPr>
          </w:p>
          <w:p w:rsidR="006534EA" w:rsidRPr="00BE6611" w:rsidRDefault="00D61CA9" w:rsidP="00E43696">
            <w:pPr>
              <w:jc w:val="both"/>
              <w:rPr>
                <w:rFonts w:ascii="Arial" w:hAnsi="Arial" w:cs="Arial"/>
                <w:b/>
                <w:szCs w:val="24"/>
                <w:highlight w:val="lightGray"/>
              </w:rPr>
            </w:pPr>
            <w:r w:rsidRPr="00BE6611">
              <w:rPr>
                <w:rFonts w:ascii="Arial" w:hAnsi="Arial" w:cs="Arial"/>
                <w:b/>
                <w:szCs w:val="24"/>
                <w:highlight w:val="lightGray"/>
                <w:u w:val="single"/>
              </w:rPr>
              <w:t xml:space="preserve">PROPOSITION </w:t>
            </w:r>
            <w:r w:rsidR="006534EA" w:rsidRPr="00BE6611">
              <w:rPr>
                <w:rFonts w:ascii="Arial" w:hAnsi="Arial" w:cs="Arial"/>
                <w:b/>
                <w:szCs w:val="24"/>
                <w:highlight w:val="lightGray"/>
                <w:u w:val="single"/>
              </w:rPr>
              <w:t>n°1</w:t>
            </w:r>
            <w:r w:rsidR="001F3CD0" w:rsidRPr="00BE6611">
              <w:rPr>
                <w:rFonts w:ascii="Arial" w:hAnsi="Arial" w:cs="Arial"/>
                <w:b/>
                <w:szCs w:val="24"/>
                <w:highlight w:val="lightGray"/>
                <w:u w:val="single"/>
              </w:rPr>
              <w:t>2</w:t>
            </w:r>
            <w:r w:rsidRPr="00BE6611">
              <w:rPr>
                <w:rFonts w:ascii="Arial" w:hAnsi="Arial" w:cs="Arial"/>
                <w:b/>
                <w:szCs w:val="24"/>
                <w:highlight w:val="lightGray"/>
              </w:rPr>
              <w:t> : METTRE EN ŒUVRE UNE MUTUALISATION ENTRE LES OPERATEURS PUBLICS IMPLANT</w:t>
            </w:r>
            <w:r w:rsidR="00B84996" w:rsidRPr="00BE6611">
              <w:rPr>
                <w:rFonts w:ascii="Arial" w:hAnsi="Arial" w:cs="Arial"/>
                <w:b/>
                <w:highlight w:val="lightGray"/>
              </w:rPr>
              <w:t>É</w:t>
            </w:r>
            <w:r w:rsidRPr="00BE6611">
              <w:rPr>
                <w:rFonts w:ascii="Arial" w:hAnsi="Arial" w:cs="Arial"/>
                <w:b/>
                <w:szCs w:val="24"/>
                <w:highlight w:val="lightGray"/>
              </w:rPr>
              <w:t xml:space="preserve">S EN REGION </w:t>
            </w:r>
          </w:p>
          <w:p w:rsidR="00D61CA9" w:rsidRPr="00BE6611" w:rsidRDefault="00D61CA9" w:rsidP="00E43696">
            <w:pPr>
              <w:jc w:val="both"/>
              <w:rPr>
                <w:rFonts w:ascii="Arial" w:hAnsi="Arial" w:cs="Arial"/>
                <w:b/>
                <w:szCs w:val="24"/>
              </w:rPr>
            </w:pPr>
            <w:proofErr w:type="gramStart"/>
            <w:r w:rsidRPr="00BE6611">
              <w:rPr>
                <w:rFonts w:ascii="Arial" w:hAnsi="Arial" w:cs="Arial"/>
                <w:b/>
                <w:szCs w:val="24"/>
                <w:highlight w:val="lightGray"/>
              </w:rPr>
              <w:t>( CNAM</w:t>
            </w:r>
            <w:proofErr w:type="gramEnd"/>
            <w:r w:rsidRPr="00BE6611">
              <w:rPr>
                <w:rFonts w:ascii="Arial" w:hAnsi="Arial" w:cs="Arial"/>
                <w:b/>
                <w:szCs w:val="24"/>
                <w:highlight w:val="lightGray"/>
              </w:rPr>
              <w:t>, AFPA, GRETA, UNIVERSIT</w:t>
            </w:r>
            <w:r w:rsidR="00B84996" w:rsidRPr="00BE6611">
              <w:rPr>
                <w:rFonts w:ascii="Arial" w:hAnsi="Arial" w:cs="Arial"/>
                <w:b/>
                <w:highlight w:val="lightGray"/>
              </w:rPr>
              <w:t>É</w:t>
            </w:r>
            <w:r w:rsidRPr="00BE6611">
              <w:rPr>
                <w:rFonts w:ascii="Arial" w:hAnsi="Arial" w:cs="Arial"/>
                <w:b/>
                <w:szCs w:val="24"/>
                <w:highlight w:val="lightGray"/>
              </w:rPr>
              <w:t xml:space="preserve">S, </w:t>
            </w:r>
            <w:r w:rsidR="00C166C4" w:rsidRPr="00BE6611">
              <w:rPr>
                <w:rFonts w:ascii="Arial" w:hAnsi="Arial" w:cs="Arial"/>
                <w:b/>
                <w:szCs w:val="24"/>
                <w:highlight w:val="lightGray"/>
              </w:rPr>
              <w:t>CENTRES DE FORMATION PROFESSIONNELLE ET DE PROMOTION AGRICOLE</w:t>
            </w:r>
            <w:r w:rsidRPr="00BE6611">
              <w:rPr>
                <w:rFonts w:ascii="Arial" w:hAnsi="Arial" w:cs="Arial"/>
                <w:b/>
                <w:szCs w:val="24"/>
              </w:rPr>
              <w:t>)</w:t>
            </w:r>
          </w:p>
          <w:p w:rsidR="006534EA" w:rsidRPr="00BE6611" w:rsidRDefault="006534EA" w:rsidP="00E43696">
            <w:pPr>
              <w:jc w:val="both"/>
              <w:rPr>
                <w:rFonts w:ascii="Arial" w:hAnsi="Arial" w:cs="Arial"/>
                <w:b/>
                <w:sz w:val="24"/>
                <w:szCs w:val="24"/>
              </w:rPr>
            </w:pPr>
          </w:p>
        </w:tc>
      </w:tr>
    </w:tbl>
    <w:p w:rsidR="00C8683E" w:rsidRPr="00BE6611" w:rsidRDefault="00C8683E" w:rsidP="00C8683E">
      <w:pPr>
        <w:rPr>
          <w:rFonts w:ascii="Arial" w:hAnsi="Arial" w:cs="Arial"/>
        </w:rPr>
      </w:pPr>
    </w:p>
    <w:tbl>
      <w:tblPr>
        <w:tblStyle w:val="Grilledutableau"/>
        <w:tblW w:w="0" w:type="auto"/>
        <w:jc w:val="right"/>
        <w:tblInd w:w="308" w:type="dxa"/>
        <w:tblLook w:val="04A0"/>
      </w:tblPr>
      <w:tblGrid>
        <w:gridCol w:w="1843"/>
        <w:gridCol w:w="7337"/>
      </w:tblGrid>
      <w:tr w:rsidR="00C8683E" w:rsidRPr="00BE6611" w:rsidTr="00AC1833">
        <w:trPr>
          <w:trHeight w:val="1134"/>
          <w:jc w:val="right"/>
        </w:trPr>
        <w:tc>
          <w:tcPr>
            <w:tcW w:w="1843" w:type="dxa"/>
          </w:tcPr>
          <w:p w:rsidR="00422E2B" w:rsidRPr="00BE6611" w:rsidRDefault="00422E2B" w:rsidP="005860F5">
            <w:pPr>
              <w:jc w:val="center"/>
              <w:rPr>
                <w:rFonts w:ascii="Arial" w:hAnsi="Arial" w:cs="Arial"/>
                <w:sz w:val="32"/>
              </w:rPr>
            </w:pPr>
          </w:p>
          <w:p w:rsidR="00C8683E" w:rsidRPr="00BE6611" w:rsidRDefault="00D002BC" w:rsidP="00D002BC">
            <w:pPr>
              <w:jc w:val="center"/>
              <w:rPr>
                <w:rFonts w:ascii="Arial" w:hAnsi="Arial" w:cs="Arial"/>
                <w:sz w:val="52"/>
                <w:szCs w:val="52"/>
              </w:rPr>
            </w:pPr>
            <w:r w:rsidRPr="00BE6611">
              <w:rPr>
                <w:rFonts w:ascii="Arial" w:hAnsi="Arial" w:cs="Arial"/>
                <w:sz w:val="52"/>
                <w:szCs w:val="52"/>
              </w:rPr>
              <w:sym w:font="Wingdings 2" w:char="F079"/>
            </w:r>
          </w:p>
        </w:tc>
        <w:tc>
          <w:tcPr>
            <w:tcW w:w="7337" w:type="dxa"/>
          </w:tcPr>
          <w:p w:rsidR="00C8683E" w:rsidRPr="00BE6611" w:rsidRDefault="00C8683E" w:rsidP="005860F5">
            <w:pPr>
              <w:rPr>
                <w:rFonts w:ascii="Arial" w:hAnsi="Arial" w:cs="Arial"/>
                <w:sz w:val="32"/>
              </w:rPr>
            </w:pPr>
          </w:p>
          <w:p w:rsidR="00AE741E" w:rsidRPr="00BE6611" w:rsidRDefault="00AE741E" w:rsidP="00D215CF">
            <w:pPr>
              <w:jc w:val="center"/>
              <w:rPr>
                <w:rFonts w:ascii="Arial" w:hAnsi="Arial" w:cs="Arial"/>
                <w:sz w:val="32"/>
              </w:rPr>
            </w:pPr>
            <w:r w:rsidRPr="00BE6611">
              <w:rPr>
                <w:rFonts w:ascii="Arial" w:hAnsi="Arial" w:cs="Arial"/>
                <w:sz w:val="32"/>
              </w:rPr>
              <w:t xml:space="preserve">DES ACTIONS </w:t>
            </w:r>
            <w:r w:rsidR="00BE4C39" w:rsidRPr="00BE6611">
              <w:rPr>
                <w:rFonts w:ascii="Arial" w:hAnsi="Arial" w:cs="Arial"/>
                <w:sz w:val="32"/>
              </w:rPr>
              <w:t xml:space="preserve">DE FORMATION </w:t>
            </w:r>
            <w:r w:rsidRPr="00BE6611">
              <w:rPr>
                <w:rFonts w:ascii="Arial" w:hAnsi="Arial" w:cs="Arial"/>
                <w:sz w:val="32"/>
              </w:rPr>
              <w:t>SPECIFIQUES POUR LES TPE ET PME</w:t>
            </w:r>
          </w:p>
          <w:p w:rsidR="00BE4C39" w:rsidRPr="00BE6611" w:rsidRDefault="00BE4C39" w:rsidP="005860F5">
            <w:pPr>
              <w:rPr>
                <w:rFonts w:ascii="Arial" w:hAnsi="Arial" w:cs="Arial"/>
                <w:sz w:val="32"/>
              </w:rPr>
            </w:pPr>
          </w:p>
        </w:tc>
      </w:tr>
      <w:tr w:rsidR="00C8683E" w:rsidRPr="00BE6611" w:rsidTr="00AC1833">
        <w:trPr>
          <w:jc w:val="right"/>
        </w:trPr>
        <w:tc>
          <w:tcPr>
            <w:tcW w:w="1843" w:type="dxa"/>
          </w:tcPr>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C8683E" w:rsidRPr="00BE6611" w:rsidRDefault="00C8683E" w:rsidP="005860F5">
            <w:pPr>
              <w:rPr>
                <w:rFonts w:ascii="Arial" w:hAnsi="Arial" w:cs="Arial"/>
                <w:sz w:val="32"/>
              </w:rPr>
            </w:pPr>
            <w:r w:rsidRPr="00BE6611">
              <w:rPr>
                <w:rFonts w:ascii="Arial" w:hAnsi="Arial" w:cs="Arial"/>
                <w:sz w:val="24"/>
                <w:szCs w:val="20"/>
              </w:rPr>
              <w:t>Arguments</w:t>
            </w:r>
          </w:p>
        </w:tc>
        <w:tc>
          <w:tcPr>
            <w:tcW w:w="7337" w:type="dxa"/>
          </w:tcPr>
          <w:p w:rsidR="00C8683E" w:rsidRPr="00BE6611" w:rsidRDefault="00C8683E" w:rsidP="005860F5">
            <w:pPr>
              <w:rPr>
                <w:rFonts w:ascii="Arial" w:hAnsi="Arial" w:cs="Arial"/>
                <w:sz w:val="32"/>
              </w:rPr>
            </w:pPr>
          </w:p>
          <w:p w:rsidR="00422E2B" w:rsidRPr="00BE6611" w:rsidRDefault="00B228B9" w:rsidP="00242EDF">
            <w:pPr>
              <w:jc w:val="both"/>
              <w:rPr>
                <w:rFonts w:ascii="Arial" w:hAnsi="Arial" w:cs="Arial"/>
              </w:rPr>
            </w:pPr>
            <w:r w:rsidRPr="00BE6611">
              <w:rPr>
                <w:rFonts w:ascii="Arial" w:hAnsi="Arial" w:cs="Arial"/>
              </w:rPr>
              <w:t xml:space="preserve">Les salariés et chefs d’entreprise des TPE et PME </w:t>
            </w:r>
            <w:r w:rsidR="00242EDF" w:rsidRPr="00BE6611">
              <w:rPr>
                <w:rFonts w:ascii="Arial" w:hAnsi="Arial" w:cs="Arial"/>
              </w:rPr>
              <w:t xml:space="preserve">figurent parmi les publics qui ne profitent pas pleinement du système de formation professionnelle. Cela s’explique par le fait que les logiques de stage résidentiel et de financement en « heure/ stagiaire </w:t>
            </w:r>
            <w:proofErr w:type="spellStart"/>
            <w:r w:rsidR="00242EDF" w:rsidRPr="00BE6611">
              <w:rPr>
                <w:rFonts w:ascii="Arial" w:hAnsi="Arial" w:cs="Arial"/>
              </w:rPr>
              <w:t>présentiel</w:t>
            </w:r>
            <w:proofErr w:type="spellEnd"/>
            <w:r w:rsidR="00242EDF" w:rsidRPr="00BE6611">
              <w:rPr>
                <w:rFonts w:ascii="Arial" w:hAnsi="Arial" w:cs="Arial"/>
              </w:rPr>
              <w:t xml:space="preserve"> » ne sont  pas adaptées aux petites structures productives. </w:t>
            </w:r>
            <w:r w:rsidR="007E5BA4" w:rsidRPr="00BE6611">
              <w:rPr>
                <w:rFonts w:ascii="Arial" w:hAnsi="Arial" w:cs="Arial"/>
              </w:rPr>
              <w:t xml:space="preserve">Il est difficile, voire impossible pour une TPE de cinq collaborateurs de laisser partir en formation l’un d’eux, malgré l’existence d’un dispositif de remplacement prévu à cet effet. </w:t>
            </w:r>
          </w:p>
          <w:p w:rsidR="00806A76" w:rsidRPr="00BE6611" w:rsidRDefault="00984C42" w:rsidP="00984C42">
            <w:pPr>
              <w:jc w:val="both"/>
              <w:rPr>
                <w:rFonts w:ascii="Arial" w:hAnsi="Arial" w:cs="Arial"/>
                <w:iCs/>
              </w:rPr>
            </w:pPr>
            <w:r w:rsidRPr="00BE6611">
              <w:rPr>
                <w:rFonts w:ascii="Arial" w:hAnsi="Arial" w:cs="Arial"/>
                <w:iCs/>
              </w:rPr>
              <w:t xml:space="preserve">Le taux d’accès à la formation </w:t>
            </w:r>
            <w:r w:rsidR="00806A76" w:rsidRPr="00BE6611">
              <w:rPr>
                <w:rFonts w:ascii="Arial" w:hAnsi="Arial" w:cs="Arial"/>
                <w:iCs/>
              </w:rPr>
              <w:t>(nombre de stagiaires/nombre de salariés</w:t>
            </w:r>
            <w:r w:rsidR="004C0272" w:rsidRPr="00BE6611">
              <w:rPr>
                <w:rFonts w:ascii="Arial" w:hAnsi="Arial" w:cs="Arial"/>
                <w:iCs/>
              </w:rPr>
              <w:t xml:space="preserve">) </w:t>
            </w:r>
            <w:r w:rsidRPr="00BE6611">
              <w:rPr>
                <w:rFonts w:ascii="Arial" w:hAnsi="Arial" w:cs="Arial"/>
                <w:iCs/>
              </w:rPr>
              <w:t xml:space="preserve">était le suivant en 2011 : </w:t>
            </w:r>
          </w:p>
          <w:p w:rsidR="00984C42" w:rsidRPr="00BE6611" w:rsidRDefault="00984C42" w:rsidP="00FC6D47">
            <w:pPr>
              <w:pStyle w:val="Paragraphedeliste"/>
              <w:numPr>
                <w:ilvl w:val="0"/>
                <w:numId w:val="32"/>
              </w:numPr>
              <w:jc w:val="both"/>
              <w:rPr>
                <w:rFonts w:ascii="Arial" w:hAnsi="Arial" w:cs="Arial"/>
              </w:rPr>
            </w:pPr>
            <w:r w:rsidRPr="00BE6611">
              <w:rPr>
                <w:rFonts w:ascii="Arial" w:hAnsi="Arial" w:cs="Arial"/>
                <w:iCs/>
              </w:rPr>
              <w:t xml:space="preserve">entreprises </w:t>
            </w:r>
            <w:r w:rsidR="00806A76" w:rsidRPr="00BE6611">
              <w:rPr>
                <w:rFonts w:ascii="Arial" w:hAnsi="Arial" w:cs="Arial"/>
                <w:iCs/>
              </w:rPr>
              <w:t xml:space="preserve">de 10 à 19 salariés : </w:t>
            </w:r>
            <w:r w:rsidR="00806A76" w:rsidRPr="00BE6611">
              <w:rPr>
                <w:rFonts w:ascii="Arial" w:hAnsi="Arial" w:cs="Arial"/>
                <w:b/>
                <w:iCs/>
              </w:rPr>
              <w:t>15 %</w:t>
            </w:r>
          </w:p>
          <w:p w:rsidR="00806A76" w:rsidRPr="00BE6611" w:rsidRDefault="00806A76" w:rsidP="00FC6D47">
            <w:pPr>
              <w:pStyle w:val="Paragraphedeliste"/>
              <w:numPr>
                <w:ilvl w:val="0"/>
                <w:numId w:val="32"/>
              </w:numPr>
              <w:jc w:val="both"/>
              <w:rPr>
                <w:rFonts w:ascii="Arial" w:hAnsi="Arial" w:cs="Arial"/>
                <w:b/>
              </w:rPr>
            </w:pPr>
            <w:r w:rsidRPr="00BE6611">
              <w:rPr>
                <w:rFonts w:ascii="Arial" w:hAnsi="Arial" w:cs="Arial"/>
                <w:iCs/>
              </w:rPr>
              <w:t xml:space="preserve">entreprises de plus de 2000 salariés : </w:t>
            </w:r>
            <w:r w:rsidRPr="00BE6611">
              <w:rPr>
                <w:rFonts w:ascii="Arial" w:hAnsi="Arial" w:cs="Arial"/>
                <w:b/>
                <w:iCs/>
              </w:rPr>
              <w:t>57.5 %</w:t>
            </w:r>
          </w:p>
          <w:p w:rsidR="00984C42" w:rsidRPr="00BE6611" w:rsidRDefault="00806A76" w:rsidP="00984C42">
            <w:pPr>
              <w:autoSpaceDE w:val="0"/>
              <w:autoSpaceDN w:val="0"/>
              <w:adjustRightInd w:val="0"/>
              <w:rPr>
                <w:rFonts w:ascii="Arial" w:hAnsi="Arial" w:cs="Arial"/>
                <w:iCs/>
              </w:rPr>
            </w:pPr>
            <w:proofErr w:type="gramStart"/>
            <w:r w:rsidRPr="00BE6611">
              <w:rPr>
                <w:rFonts w:ascii="Arial" w:hAnsi="Arial" w:cs="Arial"/>
                <w:iCs/>
              </w:rPr>
              <w:t xml:space="preserve">( </w:t>
            </w:r>
            <w:r w:rsidRPr="00BE6611">
              <w:rPr>
                <w:rFonts w:ascii="Arial" w:hAnsi="Arial" w:cs="Arial"/>
                <w:i/>
                <w:iCs/>
                <w:sz w:val="20"/>
              </w:rPr>
              <w:t>Source</w:t>
            </w:r>
            <w:proofErr w:type="gramEnd"/>
            <w:r w:rsidRPr="00BE6611">
              <w:rPr>
                <w:rFonts w:ascii="Arial" w:hAnsi="Arial" w:cs="Arial"/>
                <w:i/>
                <w:iCs/>
                <w:sz w:val="20"/>
              </w:rPr>
              <w:t xml:space="preserve"> : déclarations n°2483 </w:t>
            </w:r>
            <w:r w:rsidR="00984C42" w:rsidRPr="00BE6611">
              <w:rPr>
                <w:rFonts w:ascii="Arial" w:hAnsi="Arial" w:cs="Arial"/>
                <w:i/>
                <w:iCs/>
                <w:sz w:val="20"/>
              </w:rPr>
              <w:t xml:space="preserve">– exploitation </w:t>
            </w:r>
            <w:proofErr w:type="spellStart"/>
            <w:r w:rsidR="00984C42" w:rsidRPr="00BE6611">
              <w:rPr>
                <w:rFonts w:ascii="Arial" w:hAnsi="Arial" w:cs="Arial"/>
                <w:i/>
                <w:iCs/>
                <w:sz w:val="20"/>
              </w:rPr>
              <w:t>Céreq</w:t>
            </w:r>
            <w:proofErr w:type="spellEnd"/>
            <w:r w:rsidR="00984C42" w:rsidRPr="00BE6611">
              <w:rPr>
                <w:rFonts w:ascii="Arial" w:hAnsi="Arial" w:cs="Arial"/>
                <w:iCs/>
                <w:sz w:val="20"/>
              </w:rPr>
              <w:t xml:space="preserve"> </w:t>
            </w:r>
            <w:r w:rsidRPr="00BE6611">
              <w:rPr>
                <w:rFonts w:ascii="Arial" w:hAnsi="Arial" w:cs="Arial"/>
                <w:iCs/>
              </w:rPr>
              <w:t>)</w:t>
            </w:r>
          </w:p>
          <w:p w:rsidR="00422E2B" w:rsidRPr="00BE6611" w:rsidRDefault="007E5BA4" w:rsidP="00C971AA">
            <w:pPr>
              <w:jc w:val="both"/>
              <w:rPr>
                <w:rFonts w:ascii="Arial" w:hAnsi="Arial" w:cs="Arial"/>
              </w:rPr>
            </w:pPr>
            <w:r w:rsidRPr="00BE6611">
              <w:rPr>
                <w:rFonts w:ascii="Arial" w:hAnsi="Arial" w:cs="Arial"/>
              </w:rPr>
              <w:t xml:space="preserve">A noter que les TPE </w:t>
            </w:r>
            <w:r w:rsidR="00C971AA" w:rsidRPr="00BE6611">
              <w:rPr>
                <w:rFonts w:ascii="Arial" w:hAnsi="Arial" w:cs="Arial"/>
              </w:rPr>
              <w:t xml:space="preserve">de moins de 5 salariés ont enregistré en 2012 </w:t>
            </w:r>
            <w:r w:rsidR="00C971AA" w:rsidRPr="0025366A">
              <w:rPr>
                <w:rFonts w:ascii="Arial" w:hAnsi="Arial" w:cs="Arial"/>
                <w:b/>
              </w:rPr>
              <w:t>39 %</w:t>
            </w:r>
            <w:r w:rsidR="00C971AA" w:rsidRPr="00BE6611">
              <w:rPr>
                <w:rFonts w:ascii="Arial" w:hAnsi="Arial" w:cs="Arial"/>
              </w:rPr>
              <w:t xml:space="preserve"> des contrats d’apprentissage (</w:t>
            </w:r>
            <w:r w:rsidR="00C971AA" w:rsidRPr="00BE6611">
              <w:rPr>
                <w:rFonts w:ascii="Arial" w:hAnsi="Arial" w:cs="Arial"/>
                <w:i/>
                <w:sz w:val="20"/>
              </w:rPr>
              <w:t>source : annexe « formation professionnelle au projet de loi de finances pour 2014</w:t>
            </w:r>
            <w:r w:rsidR="00C971AA" w:rsidRPr="00BE6611">
              <w:rPr>
                <w:rFonts w:ascii="Arial" w:hAnsi="Arial" w:cs="Arial"/>
              </w:rPr>
              <w:t xml:space="preserve">) ce qui traduit </w:t>
            </w:r>
            <w:r w:rsidR="0025366A">
              <w:rPr>
                <w:rFonts w:ascii="Arial" w:hAnsi="Arial" w:cs="Arial"/>
              </w:rPr>
              <w:t xml:space="preserve"> leur forte</w:t>
            </w:r>
            <w:r w:rsidR="00C971AA" w:rsidRPr="00BE6611">
              <w:rPr>
                <w:rFonts w:ascii="Arial" w:hAnsi="Arial" w:cs="Arial"/>
              </w:rPr>
              <w:t xml:space="preserve"> implication dans les politiques d’insertion professionnelle des jeunes.</w:t>
            </w:r>
          </w:p>
          <w:p w:rsidR="00422E2B" w:rsidRPr="00BE6611" w:rsidRDefault="00C971AA" w:rsidP="004C0272">
            <w:pPr>
              <w:jc w:val="both"/>
              <w:rPr>
                <w:rFonts w:ascii="Arial" w:hAnsi="Arial" w:cs="Arial"/>
              </w:rPr>
            </w:pPr>
            <w:r w:rsidRPr="00BE6611">
              <w:rPr>
                <w:rFonts w:ascii="Arial" w:hAnsi="Arial" w:cs="Arial"/>
              </w:rPr>
              <w:t xml:space="preserve">Il s’agit d’innover pour inverser une inégalité flagrante et une pénalisation des TPE et PME. Si les formations-action sont mieux adaptées, il </w:t>
            </w:r>
            <w:r w:rsidRPr="00BE6611">
              <w:rPr>
                <w:rFonts w:ascii="Arial" w:hAnsi="Arial" w:cs="Arial"/>
              </w:rPr>
              <w:lastRenderedPageBreak/>
              <w:t xml:space="preserve">convient </w:t>
            </w:r>
            <w:r w:rsidR="004C0272" w:rsidRPr="00BE6611">
              <w:rPr>
                <w:rFonts w:ascii="Arial" w:hAnsi="Arial" w:cs="Arial"/>
              </w:rPr>
              <w:t>d’explorer</w:t>
            </w:r>
            <w:r w:rsidR="00EF61A5">
              <w:rPr>
                <w:rFonts w:ascii="Arial" w:hAnsi="Arial" w:cs="Arial"/>
              </w:rPr>
              <w:t xml:space="preserve"> les pot</w:t>
            </w:r>
            <w:r w:rsidRPr="00BE6611">
              <w:rPr>
                <w:rFonts w:ascii="Arial" w:hAnsi="Arial" w:cs="Arial"/>
              </w:rPr>
              <w:t>entialités de la formation à distance.</w:t>
            </w:r>
          </w:p>
          <w:p w:rsidR="00B84996" w:rsidRPr="00BE6611" w:rsidRDefault="00B84996" w:rsidP="004C0272">
            <w:pPr>
              <w:jc w:val="both"/>
              <w:rPr>
                <w:rFonts w:ascii="Arial" w:hAnsi="Arial" w:cs="Arial"/>
              </w:rPr>
            </w:pPr>
            <w:r w:rsidRPr="00BE6611">
              <w:rPr>
                <w:rFonts w:ascii="Arial" w:hAnsi="Arial" w:cs="Arial"/>
              </w:rPr>
              <w:t xml:space="preserve">Des Universités en ligne de branches professionnelles ou interprofessionnelles peuvent utiliser les MOOC </w:t>
            </w:r>
            <w:proofErr w:type="gramStart"/>
            <w:r w:rsidRPr="0025366A">
              <w:rPr>
                <w:rFonts w:ascii="Arial" w:hAnsi="Arial" w:cs="Arial"/>
                <w:sz w:val="20"/>
              </w:rPr>
              <w:t>( Cours</w:t>
            </w:r>
            <w:proofErr w:type="gramEnd"/>
            <w:r w:rsidRPr="0025366A">
              <w:rPr>
                <w:rFonts w:ascii="Arial" w:hAnsi="Arial" w:cs="Arial"/>
                <w:sz w:val="20"/>
              </w:rPr>
              <w:t xml:space="preserve"> massifs en ligne ).</w:t>
            </w:r>
            <w:r w:rsidRPr="00BE6611">
              <w:rPr>
                <w:rFonts w:ascii="Arial" w:hAnsi="Arial" w:cs="Arial"/>
              </w:rPr>
              <w:t xml:space="preserve"> Les entreprises et les branches peuvent être acteurs de la formation des profils qu’elles souhaitent recruter. Sur le modèle de l’apprentissage en entreprise, des universités en ligne de métiers pourraient proposer des formations en ligne gratuites, sous forme de </w:t>
            </w:r>
            <w:proofErr w:type="spellStart"/>
            <w:r w:rsidRPr="00BE6611">
              <w:rPr>
                <w:rFonts w:ascii="Arial" w:hAnsi="Arial" w:cs="Arial"/>
              </w:rPr>
              <w:t>MOOCs</w:t>
            </w:r>
            <w:proofErr w:type="spellEnd"/>
            <w:r w:rsidRPr="00BE6611">
              <w:rPr>
                <w:rFonts w:ascii="Arial" w:hAnsi="Arial" w:cs="Arial"/>
              </w:rPr>
              <w:t xml:space="preserve"> par exemple, complétées par du tutorat personnalisé ou des missions en entreprise.</w:t>
            </w:r>
          </w:p>
          <w:p w:rsidR="00422E2B" w:rsidRPr="00BE6611" w:rsidRDefault="00422E2B" w:rsidP="005860F5">
            <w:pPr>
              <w:rPr>
                <w:rFonts w:ascii="Arial" w:hAnsi="Arial" w:cs="Arial"/>
              </w:rPr>
            </w:pPr>
          </w:p>
          <w:p w:rsidR="00B228B9" w:rsidRPr="00BE6611" w:rsidRDefault="00B228B9" w:rsidP="001F3CD0">
            <w:pPr>
              <w:jc w:val="both"/>
              <w:rPr>
                <w:rFonts w:ascii="Arial" w:hAnsi="Arial" w:cs="Arial"/>
                <w:b/>
              </w:rPr>
            </w:pPr>
            <w:r w:rsidRPr="00BE6611">
              <w:rPr>
                <w:rFonts w:ascii="Arial" w:hAnsi="Arial" w:cs="Arial"/>
                <w:b/>
                <w:highlight w:val="lightGray"/>
                <w:u w:val="single"/>
              </w:rPr>
              <w:t xml:space="preserve">PROPOSITION </w:t>
            </w:r>
            <w:r w:rsidR="004C0272" w:rsidRPr="00BE6611">
              <w:rPr>
                <w:rFonts w:ascii="Arial" w:hAnsi="Arial" w:cs="Arial"/>
                <w:b/>
                <w:highlight w:val="lightGray"/>
                <w:u w:val="single"/>
              </w:rPr>
              <w:t>n°1</w:t>
            </w:r>
            <w:r w:rsidR="001F3CD0" w:rsidRPr="00BE6611">
              <w:rPr>
                <w:rFonts w:ascii="Arial" w:hAnsi="Arial" w:cs="Arial"/>
                <w:b/>
                <w:highlight w:val="lightGray"/>
                <w:u w:val="single"/>
              </w:rPr>
              <w:t>3</w:t>
            </w:r>
            <w:r w:rsidRPr="00BE6611">
              <w:rPr>
                <w:rFonts w:ascii="Arial" w:hAnsi="Arial" w:cs="Arial"/>
                <w:b/>
                <w:highlight w:val="lightGray"/>
              </w:rPr>
              <w:t xml:space="preserve"> : </w:t>
            </w:r>
            <w:r w:rsidR="004C0272" w:rsidRPr="00BE6611">
              <w:rPr>
                <w:rFonts w:ascii="Arial" w:hAnsi="Arial" w:cs="Arial"/>
                <w:b/>
                <w:highlight w:val="lightGray"/>
              </w:rPr>
              <w:t xml:space="preserve">EXPERIMENTER </w:t>
            </w:r>
            <w:r w:rsidRPr="00BE6611">
              <w:rPr>
                <w:rFonts w:ascii="Arial" w:hAnsi="Arial" w:cs="Arial"/>
                <w:b/>
                <w:highlight w:val="lightGray"/>
              </w:rPr>
              <w:t xml:space="preserve"> </w:t>
            </w:r>
            <w:r w:rsidR="004C0272" w:rsidRPr="00BE6611">
              <w:rPr>
                <w:rFonts w:ascii="Arial" w:hAnsi="Arial" w:cs="Arial"/>
                <w:b/>
                <w:highlight w:val="lightGray"/>
              </w:rPr>
              <w:t>POUR LES</w:t>
            </w:r>
            <w:r w:rsidRPr="00BE6611">
              <w:rPr>
                <w:rFonts w:ascii="Arial" w:hAnsi="Arial" w:cs="Arial"/>
                <w:b/>
                <w:highlight w:val="lightGray"/>
              </w:rPr>
              <w:t xml:space="preserve"> TPE ET PME  DE</w:t>
            </w:r>
            <w:r w:rsidR="004C0272" w:rsidRPr="00BE6611">
              <w:rPr>
                <w:rFonts w:ascii="Arial" w:hAnsi="Arial" w:cs="Arial"/>
                <w:b/>
                <w:highlight w:val="lightGray"/>
              </w:rPr>
              <w:t>S</w:t>
            </w:r>
            <w:r w:rsidRPr="00BE6611">
              <w:rPr>
                <w:rFonts w:ascii="Arial" w:hAnsi="Arial" w:cs="Arial"/>
                <w:b/>
                <w:highlight w:val="lightGray"/>
              </w:rPr>
              <w:t xml:space="preserve"> FORMATION</w:t>
            </w:r>
            <w:r w:rsidR="004C0272" w:rsidRPr="00BE6611">
              <w:rPr>
                <w:rFonts w:ascii="Arial" w:hAnsi="Arial" w:cs="Arial"/>
                <w:b/>
                <w:highlight w:val="lightGray"/>
              </w:rPr>
              <w:t xml:space="preserve">S </w:t>
            </w:r>
            <w:r w:rsidRPr="00BE6611">
              <w:rPr>
                <w:rFonts w:ascii="Arial" w:hAnsi="Arial" w:cs="Arial"/>
                <w:b/>
                <w:highlight w:val="lightGray"/>
              </w:rPr>
              <w:t xml:space="preserve"> UTILISANT LE POTENTIEL DES COURS MASSIFS EN LIGNE </w:t>
            </w:r>
            <w:proofErr w:type="gramStart"/>
            <w:r w:rsidRPr="00BE6611">
              <w:rPr>
                <w:rFonts w:ascii="Arial" w:hAnsi="Arial" w:cs="Arial"/>
                <w:b/>
                <w:highlight w:val="lightGray"/>
              </w:rPr>
              <w:t>(</w:t>
            </w:r>
            <w:r w:rsidR="00A1461D" w:rsidRPr="00BE6611">
              <w:rPr>
                <w:rFonts w:ascii="Arial" w:hAnsi="Arial" w:cs="Arial"/>
                <w:b/>
                <w:highlight w:val="lightGray"/>
              </w:rPr>
              <w:t xml:space="preserve"> </w:t>
            </w:r>
            <w:r w:rsidRPr="00BE6611">
              <w:rPr>
                <w:rFonts w:ascii="Arial" w:hAnsi="Arial" w:cs="Arial"/>
                <w:b/>
                <w:highlight w:val="lightGray"/>
              </w:rPr>
              <w:t>MOOC</w:t>
            </w:r>
            <w:proofErr w:type="gramEnd"/>
            <w:r w:rsidRPr="00BE6611">
              <w:rPr>
                <w:rFonts w:ascii="Arial" w:hAnsi="Arial" w:cs="Arial"/>
                <w:b/>
                <w:highlight w:val="lightGray"/>
              </w:rPr>
              <w:t>, « </w:t>
            </w:r>
            <w:r w:rsidR="00A1461D" w:rsidRPr="00BE6611">
              <w:rPr>
                <w:rFonts w:ascii="Arial" w:hAnsi="Arial" w:cs="Arial"/>
                <w:b/>
                <w:highlight w:val="lightGray"/>
              </w:rPr>
              <w:t>MASSIF OPEN ONLINE COURSES </w:t>
            </w:r>
            <w:r w:rsidRPr="00BE6611">
              <w:rPr>
                <w:rFonts w:ascii="Arial" w:hAnsi="Arial" w:cs="Arial"/>
                <w:b/>
                <w:highlight w:val="lightGray"/>
              </w:rPr>
              <w:t xml:space="preserve">») </w:t>
            </w:r>
          </w:p>
          <w:p w:rsidR="009441C9" w:rsidRPr="00BE6611" w:rsidRDefault="009441C9" w:rsidP="001F3CD0">
            <w:pPr>
              <w:jc w:val="both"/>
              <w:rPr>
                <w:rFonts w:ascii="Arial" w:hAnsi="Arial" w:cs="Arial"/>
                <w:b/>
              </w:rPr>
            </w:pPr>
          </w:p>
        </w:tc>
      </w:tr>
    </w:tbl>
    <w:p w:rsidR="00C8683E" w:rsidRPr="00BE6611" w:rsidRDefault="00C8683E" w:rsidP="00C8683E">
      <w:pPr>
        <w:rPr>
          <w:rFonts w:ascii="Arial" w:hAnsi="Arial" w:cs="Arial"/>
        </w:rPr>
      </w:pPr>
    </w:p>
    <w:p w:rsidR="000B431C" w:rsidRPr="00BE6611" w:rsidRDefault="000B431C" w:rsidP="00C8683E">
      <w:pPr>
        <w:rPr>
          <w:rFonts w:ascii="Arial" w:hAnsi="Arial" w:cs="Arial"/>
        </w:rPr>
      </w:pPr>
    </w:p>
    <w:tbl>
      <w:tblPr>
        <w:tblStyle w:val="Grilledutableau"/>
        <w:tblW w:w="0" w:type="auto"/>
        <w:jc w:val="right"/>
        <w:tblInd w:w="308" w:type="dxa"/>
        <w:tblLook w:val="04A0"/>
      </w:tblPr>
      <w:tblGrid>
        <w:gridCol w:w="1843"/>
        <w:gridCol w:w="7337"/>
      </w:tblGrid>
      <w:tr w:rsidR="00C8683E" w:rsidRPr="00BE6611" w:rsidTr="000B431C">
        <w:trPr>
          <w:trHeight w:val="1134"/>
          <w:jc w:val="right"/>
        </w:trPr>
        <w:tc>
          <w:tcPr>
            <w:tcW w:w="1843" w:type="dxa"/>
          </w:tcPr>
          <w:p w:rsidR="00422E2B" w:rsidRPr="00BE6611" w:rsidRDefault="00422E2B" w:rsidP="005860F5">
            <w:pPr>
              <w:jc w:val="center"/>
              <w:rPr>
                <w:rFonts w:ascii="Arial" w:hAnsi="Arial" w:cs="Arial"/>
                <w:sz w:val="32"/>
              </w:rPr>
            </w:pPr>
          </w:p>
          <w:p w:rsidR="00C8683E" w:rsidRPr="00BE6611" w:rsidRDefault="00D002BC" w:rsidP="00D002BC">
            <w:pPr>
              <w:jc w:val="center"/>
              <w:rPr>
                <w:rFonts w:ascii="Arial" w:hAnsi="Arial" w:cs="Arial"/>
                <w:sz w:val="52"/>
                <w:szCs w:val="52"/>
              </w:rPr>
            </w:pPr>
            <w:r w:rsidRPr="00BE6611">
              <w:rPr>
                <w:rFonts w:ascii="Arial" w:hAnsi="Arial" w:cs="Arial"/>
                <w:sz w:val="52"/>
                <w:szCs w:val="52"/>
              </w:rPr>
              <w:sym w:font="Wingdings 2" w:char="F07A"/>
            </w:r>
          </w:p>
        </w:tc>
        <w:tc>
          <w:tcPr>
            <w:tcW w:w="7337" w:type="dxa"/>
          </w:tcPr>
          <w:p w:rsidR="00C8683E" w:rsidRPr="00BE6611" w:rsidRDefault="00C8683E" w:rsidP="005860F5">
            <w:pPr>
              <w:rPr>
                <w:rFonts w:ascii="Arial" w:hAnsi="Arial" w:cs="Arial"/>
                <w:sz w:val="32"/>
              </w:rPr>
            </w:pPr>
          </w:p>
          <w:p w:rsidR="00BE4C39" w:rsidRPr="00BE6611" w:rsidRDefault="00BE4C39" w:rsidP="00D215CF">
            <w:pPr>
              <w:jc w:val="center"/>
              <w:rPr>
                <w:rFonts w:ascii="Arial" w:hAnsi="Arial" w:cs="Arial"/>
                <w:sz w:val="32"/>
              </w:rPr>
            </w:pPr>
            <w:r w:rsidRPr="00BE6611">
              <w:rPr>
                <w:rFonts w:ascii="Arial" w:hAnsi="Arial" w:cs="Arial"/>
                <w:sz w:val="32"/>
              </w:rPr>
              <w:t xml:space="preserve">INTEGRER DANS LES FORMATIONS QUALIFIANTES DES </w:t>
            </w:r>
            <w:r w:rsidR="004C0272" w:rsidRPr="00BE6611">
              <w:rPr>
                <w:rFonts w:ascii="Arial" w:hAnsi="Arial" w:cs="Arial"/>
                <w:sz w:val="32"/>
              </w:rPr>
              <w:t>ELEMENTS</w:t>
            </w:r>
            <w:r w:rsidRPr="00BE6611">
              <w:rPr>
                <w:rFonts w:ascii="Arial" w:hAnsi="Arial" w:cs="Arial"/>
                <w:sz w:val="32"/>
              </w:rPr>
              <w:t xml:space="preserve"> DE CULTURE GENERALE ET DE</w:t>
            </w:r>
            <w:r w:rsidR="004C0272" w:rsidRPr="00BE6611">
              <w:rPr>
                <w:rFonts w:ascii="Arial" w:hAnsi="Arial" w:cs="Arial"/>
                <w:sz w:val="32"/>
              </w:rPr>
              <w:t>S</w:t>
            </w:r>
            <w:r w:rsidRPr="00BE6611">
              <w:rPr>
                <w:rFonts w:ascii="Arial" w:hAnsi="Arial" w:cs="Arial"/>
                <w:sz w:val="32"/>
              </w:rPr>
              <w:t xml:space="preserve"> COMPETENCES TRANSVERSALES</w:t>
            </w:r>
          </w:p>
          <w:p w:rsidR="004C0272" w:rsidRPr="00BE6611" w:rsidRDefault="004C0272" w:rsidP="00BE4C39">
            <w:pPr>
              <w:rPr>
                <w:rFonts w:ascii="Arial" w:hAnsi="Arial" w:cs="Arial"/>
                <w:sz w:val="32"/>
              </w:rPr>
            </w:pPr>
          </w:p>
        </w:tc>
      </w:tr>
      <w:tr w:rsidR="00C8683E" w:rsidRPr="00BE6611" w:rsidTr="000B431C">
        <w:trPr>
          <w:jc w:val="right"/>
        </w:trPr>
        <w:tc>
          <w:tcPr>
            <w:tcW w:w="1843" w:type="dxa"/>
          </w:tcPr>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422E2B" w:rsidRPr="00BE6611" w:rsidRDefault="00422E2B" w:rsidP="005860F5">
            <w:pPr>
              <w:rPr>
                <w:rFonts w:ascii="Arial" w:hAnsi="Arial" w:cs="Arial"/>
                <w:sz w:val="24"/>
                <w:szCs w:val="20"/>
              </w:rPr>
            </w:pPr>
          </w:p>
          <w:p w:rsidR="00C8683E" w:rsidRPr="00BE6611" w:rsidRDefault="00C8683E" w:rsidP="005860F5">
            <w:pPr>
              <w:rPr>
                <w:rFonts w:ascii="Arial" w:hAnsi="Arial" w:cs="Arial"/>
                <w:sz w:val="32"/>
              </w:rPr>
            </w:pPr>
            <w:r w:rsidRPr="00BE6611">
              <w:rPr>
                <w:rFonts w:ascii="Arial" w:hAnsi="Arial" w:cs="Arial"/>
                <w:sz w:val="24"/>
                <w:szCs w:val="20"/>
              </w:rPr>
              <w:t>Arguments</w:t>
            </w:r>
          </w:p>
        </w:tc>
        <w:tc>
          <w:tcPr>
            <w:tcW w:w="7337" w:type="dxa"/>
          </w:tcPr>
          <w:p w:rsidR="00C8683E" w:rsidRPr="00BE6611" w:rsidRDefault="00C8683E" w:rsidP="005860F5">
            <w:pPr>
              <w:rPr>
                <w:rFonts w:ascii="Arial" w:hAnsi="Arial" w:cs="Arial"/>
                <w:sz w:val="32"/>
              </w:rPr>
            </w:pPr>
          </w:p>
          <w:p w:rsidR="00B228B9" w:rsidRPr="00BE6611" w:rsidRDefault="00B228B9" w:rsidP="00B228B9">
            <w:pPr>
              <w:autoSpaceDE w:val="0"/>
              <w:autoSpaceDN w:val="0"/>
              <w:adjustRightInd w:val="0"/>
              <w:jc w:val="both"/>
              <w:rPr>
                <w:rFonts w:ascii="Arial" w:hAnsi="Arial" w:cs="Arial"/>
              </w:rPr>
            </w:pPr>
            <w:r w:rsidRPr="00BE6611">
              <w:rPr>
                <w:rFonts w:ascii="Arial" w:hAnsi="Arial" w:cs="Arial"/>
              </w:rPr>
              <w:t xml:space="preserve">Le changement de métiers plusieurs fois dans sa vie, exige que les formations qualifiantes intègrent </w:t>
            </w:r>
            <w:r w:rsidR="00B4421C" w:rsidRPr="00BE6611">
              <w:rPr>
                <w:rFonts w:ascii="Arial" w:hAnsi="Arial" w:cs="Arial"/>
              </w:rPr>
              <w:t>d</w:t>
            </w:r>
            <w:r w:rsidRPr="00BE6611">
              <w:rPr>
                <w:rFonts w:ascii="Arial" w:hAnsi="Arial" w:cs="Arial"/>
              </w:rPr>
              <w:t xml:space="preserve">es compétences transversales. </w:t>
            </w:r>
            <w:r w:rsidR="00B4421C" w:rsidRPr="00BE6611">
              <w:rPr>
                <w:rFonts w:ascii="Arial" w:hAnsi="Arial" w:cs="Arial"/>
              </w:rPr>
              <w:t xml:space="preserve">Ces dernières </w:t>
            </w:r>
            <w:r w:rsidRPr="00BE6611">
              <w:rPr>
                <w:rFonts w:ascii="Arial" w:hAnsi="Arial" w:cs="Arial"/>
              </w:rPr>
              <w:t>débordent les frontières de chacun des domaines d'apprentissage. Elles s'activent dans les disciplines autant que dans les domaines d'expérience de vie, mais elles les transcendent tous deux dans la mesure où elles résultent de la convergence, de l'intégration et de la synthèse de l'ensemble des acquis au fil des jours, soit : exploiter l'information, résoudre des problèmes, exercer sa pensée critique, mettre en œuvre sa pensée créatrice, pratiquer des méthodes de travail efficaces, exploiter les technologies de l'information et de la communication, développer son identité personnelle, entretenir des relations interpersonnelles harmonieuses, travailler en coopération, faire preuve de sens éthique, communiquer de façon appropriée.</w:t>
            </w:r>
            <w:r w:rsidR="00B4421C" w:rsidRPr="00BE6611">
              <w:rPr>
                <w:rFonts w:ascii="Arial" w:hAnsi="Arial" w:cs="Arial"/>
              </w:rPr>
              <w:t xml:space="preserve"> </w:t>
            </w:r>
            <w:proofErr w:type="gramStart"/>
            <w:r w:rsidR="00B4421C" w:rsidRPr="00BE6611">
              <w:rPr>
                <w:rFonts w:ascii="Arial" w:hAnsi="Arial" w:cs="Arial"/>
              </w:rPr>
              <w:t xml:space="preserve">( </w:t>
            </w:r>
            <w:r w:rsidR="00B4421C" w:rsidRPr="00BE6611">
              <w:rPr>
                <w:rFonts w:ascii="Arial" w:hAnsi="Arial" w:cs="Arial"/>
                <w:i/>
              </w:rPr>
              <w:t>Source</w:t>
            </w:r>
            <w:proofErr w:type="gramEnd"/>
            <w:r w:rsidR="00B4421C" w:rsidRPr="00BE6611">
              <w:rPr>
                <w:rFonts w:ascii="Arial" w:hAnsi="Arial" w:cs="Arial"/>
                <w:i/>
              </w:rPr>
              <w:t xml:space="preserve"> :  </w:t>
            </w:r>
            <w:r w:rsidR="00B4421C" w:rsidRPr="00BE6611">
              <w:rPr>
                <w:rFonts w:ascii="Arial" w:hAnsi="Arial" w:cs="Arial"/>
                <w:i/>
                <w:sz w:val="20"/>
              </w:rPr>
              <w:t>ministère de l’éducation du Québec</w:t>
            </w:r>
            <w:r w:rsidR="00B4421C" w:rsidRPr="00BE6611">
              <w:rPr>
                <w:rFonts w:ascii="Arial" w:hAnsi="Arial" w:cs="Arial"/>
              </w:rPr>
              <w:t>)</w:t>
            </w:r>
          </w:p>
          <w:p w:rsidR="00B228B9" w:rsidRPr="00BE6611" w:rsidRDefault="00B4421C" w:rsidP="00B228B9">
            <w:pPr>
              <w:autoSpaceDE w:val="0"/>
              <w:autoSpaceDN w:val="0"/>
              <w:adjustRightInd w:val="0"/>
              <w:jc w:val="both"/>
              <w:rPr>
                <w:rFonts w:ascii="Arial" w:hAnsi="Arial" w:cs="Arial"/>
              </w:rPr>
            </w:pPr>
            <w:r w:rsidRPr="00BE6611">
              <w:rPr>
                <w:rFonts w:ascii="Arial" w:hAnsi="Arial" w:cs="Arial"/>
              </w:rPr>
              <w:t xml:space="preserve">Les compétences transversales </w:t>
            </w:r>
            <w:r w:rsidR="00B228B9" w:rsidRPr="00BE6611">
              <w:rPr>
                <w:rFonts w:ascii="Arial" w:hAnsi="Arial" w:cs="Arial"/>
              </w:rPr>
              <w:t>sont mentionnées dans l’article 22 de la loi du 24 novembre 2009 relative à l’orientation et à la formation professionnelle tout au long de la vie</w:t>
            </w:r>
            <w:r w:rsidRPr="00BE6611">
              <w:rPr>
                <w:rFonts w:ascii="Arial" w:hAnsi="Arial" w:cs="Arial"/>
              </w:rPr>
              <w:t> : « </w:t>
            </w:r>
            <w:r w:rsidR="00B228B9" w:rsidRPr="00BE6611">
              <w:rPr>
                <w:rFonts w:ascii="Arial" w:hAnsi="Arial" w:cs="Arial"/>
                <w:i/>
              </w:rPr>
              <w:t>les certifications et habilitations correspondant à des compétences transversales exercées en situation professionnelle peuvent être recensées dans un inventaire spécifique établi par la Commission nationale de l</w:t>
            </w:r>
            <w:r w:rsidRPr="00BE6611">
              <w:rPr>
                <w:rFonts w:ascii="Arial" w:hAnsi="Arial" w:cs="Arial"/>
                <w:i/>
              </w:rPr>
              <w:t>a certification professionnelle</w:t>
            </w:r>
            <w:r w:rsidRPr="00BE6611">
              <w:rPr>
                <w:rFonts w:ascii="Arial" w:hAnsi="Arial" w:cs="Arial"/>
              </w:rPr>
              <w:t> »</w:t>
            </w:r>
            <w:r w:rsidR="00B228B9" w:rsidRPr="00BE6611">
              <w:rPr>
                <w:rFonts w:ascii="Arial" w:hAnsi="Arial" w:cs="Arial"/>
              </w:rPr>
              <w:t xml:space="preserve">. </w:t>
            </w:r>
          </w:p>
          <w:p w:rsidR="00B228B9" w:rsidRPr="00BE6611" w:rsidRDefault="00B228B9" w:rsidP="00B228B9">
            <w:pPr>
              <w:autoSpaceDE w:val="0"/>
              <w:autoSpaceDN w:val="0"/>
              <w:adjustRightInd w:val="0"/>
              <w:jc w:val="both"/>
              <w:rPr>
                <w:rFonts w:ascii="Arial" w:hAnsi="Arial" w:cs="Arial"/>
                <w:bCs/>
              </w:rPr>
            </w:pPr>
            <w:r w:rsidRPr="00BE6611">
              <w:rPr>
                <w:rFonts w:ascii="Arial" w:hAnsi="Arial" w:cs="Arial"/>
              </w:rPr>
              <w:t xml:space="preserve">Dans sa note d’analyse de février 2013, le Centre d’analyse stratégique propose de </w:t>
            </w:r>
            <w:r w:rsidRPr="00BE6611">
              <w:rPr>
                <w:rFonts w:ascii="Arial" w:hAnsi="Arial" w:cs="Arial"/>
                <w:bCs/>
              </w:rPr>
              <w:t>reconnaître et valoriser les compétences transversales mobilisées par les maîtres d’apprentissage afin de faciliter des parcours de certification et de validation des acquis de l’expérience.</w:t>
            </w:r>
          </w:p>
          <w:p w:rsidR="00422E2B" w:rsidRPr="00BE6611" w:rsidRDefault="00422E2B" w:rsidP="005860F5">
            <w:pPr>
              <w:rPr>
                <w:rFonts w:ascii="Arial" w:hAnsi="Arial" w:cs="Arial"/>
              </w:rPr>
            </w:pPr>
          </w:p>
          <w:p w:rsidR="00B228B9" w:rsidRPr="00BE6611" w:rsidRDefault="00B228B9" w:rsidP="00B228B9">
            <w:pPr>
              <w:jc w:val="both"/>
              <w:rPr>
                <w:rFonts w:ascii="Arial" w:hAnsi="Arial" w:cs="Arial"/>
                <w:b/>
              </w:rPr>
            </w:pPr>
            <w:r w:rsidRPr="00BE6611">
              <w:rPr>
                <w:rFonts w:ascii="Arial" w:hAnsi="Arial" w:cs="Arial"/>
                <w:b/>
                <w:highlight w:val="lightGray"/>
                <w:u w:val="single"/>
              </w:rPr>
              <w:t xml:space="preserve">PROPOSITION </w:t>
            </w:r>
            <w:r w:rsidR="00B4421C" w:rsidRPr="00BE6611">
              <w:rPr>
                <w:rFonts w:ascii="Arial" w:hAnsi="Arial" w:cs="Arial"/>
                <w:b/>
                <w:highlight w:val="lightGray"/>
                <w:u w:val="single"/>
              </w:rPr>
              <w:t>n°1</w:t>
            </w:r>
            <w:r w:rsidR="001F3CD0" w:rsidRPr="00BE6611">
              <w:rPr>
                <w:rFonts w:ascii="Arial" w:hAnsi="Arial" w:cs="Arial"/>
                <w:b/>
                <w:highlight w:val="lightGray"/>
                <w:u w:val="single"/>
              </w:rPr>
              <w:t>4</w:t>
            </w:r>
            <w:r w:rsidR="00B4421C" w:rsidRPr="00BE6611">
              <w:rPr>
                <w:rFonts w:ascii="Arial" w:hAnsi="Arial" w:cs="Arial"/>
                <w:b/>
                <w:highlight w:val="lightGray"/>
              </w:rPr>
              <w:t xml:space="preserve"> </w:t>
            </w:r>
            <w:r w:rsidRPr="00BE6611">
              <w:rPr>
                <w:rFonts w:ascii="Arial" w:hAnsi="Arial" w:cs="Arial"/>
                <w:b/>
                <w:highlight w:val="lightGray"/>
              </w:rPr>
              <w:t>: INTEGRER DANS TOUTES LES FORMATIONS QUALIFIANTES DES ELEMENTS DE CULTURE GENERALE ET DE</w:t>
            </w:r>
            <w:r w:rsidR="00B4421C" w:rsidRPr="00BE6611">
              <w:rPr>
                <w:rFonts w:ascii="Arial" w:hAnsi="Arial" w:cs="Arial"/>
                <w:b/>
                <w:highlight w:val="lightGray"/>
              </w:rPr>
              <w:t>S</w:t>
            </w:r>
            <w:r w:rsidRPr="00BE6611">
              <w:rPr>
                <w:rFonts w:ascii="Arial" w:hAnsi="Arial" w:cs="Arial"/>
                <w:b/>
                <w:highlight w:val="lightGray"/>
              </w:rPr>
              <w:t xml:space="preserve"> COMPETENCES TRANSVERSALES</w:t>
            </w:r>
          </w:p>
          <w:p w:rsidR="00422E2B" w:rsidRPr="00BE6611" w:rsidRDefault="00422E2B" w:rsidP="005860F5">
            <w:pPr>
              <w:rPr>
                <w:rFonts w:ascii="Arial" w:hAnsi="Arial" w:cs="Arial"/>
              </w:rPr>
            </w:pPr>
          </w:p>
          <w:p w:rsidR="00D8040B" w:rsidRPr="00007440" w:rsidRDefault="00D8040B" w:rsidP="00007440">
            <w:pPr>
              <w:jc w:val="both"/>
              <w:rPr>
                <w:rFonts w:ascii="Arial" w:hAnsi="Arial" w:cs="Arial"/>
                <w:b/>
              </w:rPr>
            </w:pPr>
            <w:r w:rsidRPr="00BE6611">
              <w:rPr>
                <w:rFonts w:ascii="Arial" w:hAnsi="Arial" w:cs="Arial"/>
                <w:b/>
                <w:highlight w:val="lightGray"/>
                <w:u w:val="single"/>
              </w:rPr>
              <w:t xml:space="preserve">PROPOSITION </w:t>
            </w:r>
            <w:r w:rsidR="00B4421C" w:rsidRPr="00BE6611">
              <w:rPr>
                <w:rFonts w:ascii="Arial" w:hAnsi="Arial" w:cs="Arial"/>
                <w:b/>
                <w:highlight w:val="lightGray"/>
                <w:u w:val="single"/>
              </w:rPr>
              <w:t>n°1</w:t>
            </w:r>
            <w:r w:rsidR="001F3CD0" w:rsidRPr="00BE6611">
              <w:rPr>
                <w:rFonts w:ascii="Arial" w:hAnsi="Arial" w:cs="Arial"/>
                <w:b/>
                <w:highlight w:val="lightGray"/>
                <w:u w:val="single"/>
              </w:rPr>
              <w:t>5</w:t>
            </w:r>
            <w:r w:rsidRPr="00BE6611">
              <w:rPr>
                <w:rFonts w:ascii="Arial" w:hAnsi="Arial" w:cs="Arial"/>
                <w:b/>
                <w:highlight w:val="lightGray"/>
              </w:rPr>
              <w:t> : OUVRIR DANS CHAQUE BASSIN D’EMPLOI UN ESPACE FORMATION</w:t>
            </w:r>
            <w:r w:rsidR="00007440">
              <w:rPr>
                <w:rFonts w:ascii="Arial" w:hAnsi="Arial" w:cs="Arial"/>
                <w:b/>
                <w:highlight w:val="lightGray"/>
              </w:rPr>
              <w:t xml:space="preserve"> PERENNE</w:t>
            </w:r>
            <w:r w:rsidRPr="00BE6611">
              <w:rPr>
                <w:rFonts w:ascii="Arial" w:hAnsi="Arial" w:cs="Arial"/>
                <w:b/>
                <w:highlight w:val="lightGray"/>
              </w:rPr>
              <w:t>, ACCESSIBLE A TOUS</w:t>
            </w:r>
            <w:r w:rsidR="00B4421C" w:rsidRPr="00BE6611">
              <w:rPr>
                <w:rFonts w:ascii="Arial" w:hAnsi="Arial" w:cs="Arial"/>
                <w:b/>
                <w:highlight w:val="lightGray"/>
              </w:rPr>
              <w:t>,</w:t>
            </w:r>
            <w:r w:rsidRPr="00BE6611">
              <w:rPr>
                <w:rFonts w:ascii="Arial" w:hAnsi="Arial" w:cs="Arial"/>
                <w:b/>
                <w:highlight w:val="lightGray"/>
              </w:rPr>
              <w:t xml:space="preserve"> A </w:t>
            </w:r>
            <w:r w:rsidRPr="00BE6611">
              <w:rPr>
                <w:rFonts w:ascii="Arial" w:hAnsi="Arial" w:cs="Arial"/>
                <w:b/>
                <w:highlight w:val="lightGray"/>
              </w:rPr>
              <w:lastRenderedPageBreak/>
              <w:t>TOUS MOMENTS</w:t>
            </w:r>
            <w:r w:rsidR="00D002BC" w:rsidRPr="00BE6611">
              <w:rPr>
                <w:rFonts w:ascii="Arial" w:hAnsi="Arial" w:cs="Arial"/>
                <w:b/>
                <w:highlight w:val="lightGray"/>
              </w:rPr>
              <w:t xml:space="preserve"> PERMETTANT </w:t>
            </w:r>
            <w:r w:rsidR="002B50A5">
              <w:rPr>
                <w:rFonts w:ascii="Arial" w:hAnsi="Arial" w:cs="Arial"/>
                <w:b/>
                <w:highlight w:val="lightGray"/>
              </w:rPr>
              <w:t xml:space="preserve">L’ACQUISITION ET LA RECONNAISSANCE DES </w:t>
            </w:r>
            <w:r w:rsidR="00D002BC" w:rsidRPr="00BE6611">
              <w:rPr>
                <w:rFonts w:ascii="Arial" w:hAnsi="Arial" w:cs="Arial"/>
                <w:b/>
                <w:highlight w:val="lightGray"/>
              </w:rPr>
              <w:t>COMPETENCES CLES</w:t>
            </w:r>
            <w:r w:rsidR="00B4421C" w:rsidRPr="00BE6611">
              <w:rPr>
                <w:rFonts w:ascii="Arial" w:hAnsi="Arial" w:cs="Arial"/>
                <w:b/>
              </w:rPr>
              <w:t xml:space="preserve"> </w:t>
            </w:r>
          </w:p>
        </w:tc>
      </w:tr>
    </w:tbl>
    <w:p w:rsidR="00C8683E" w:rsidRPr="00BE6611" w:rsidRDefault="00C8683E" w:rsidP="00C8683E">
      <w:pPr>
        <w:rPr>
          <w:rFonts w:ascii="Arial" w:hAnsi="Arial" w:cs="Arial"/>
        </w:rPr>
      </w:pPr>
    </w:p>
    <w:p w:rsidR="000B431C" w:rsidRPr="00BE6611" w:rsidRDefault="000B431C" w:rsidP="00C8683E">
      <w:pPr>
        <w:rPr>
          <w:rFonts w:ascii="Arial" w:hAnsi="Arial" w:cs="Arial"/>
        </w:rPr>
      </w:pPr>
    </w:p>
    <w:tbl>
      <w:tblPr>
        <w:tblStyle w:val="Grilledutableau"/>
        <w:tblW w:w="0" w:type="auto"/>
        <w:jc w:val="right"/>
        <w:tblInd w:w="61" w:type="dxa"/>
        <w:tblLook w:val="04A0"/>
      </w:tblPr>
      <w:tblGrid>
        <w:gridCol w:w="1984"/>
        <w:gridCol w:w="7337"/>
      </w:tblGrid>
      <w:tr w:rsidR="00C8683E" w:rsidRPr="00BE6611" w:rsidTr="002A2147">
        <w:trPr>
          <w:trHeight w:val="1134"/>
          <w:jc w:val="right"/>
        </w:trPr>
        <w:tc>
          <w:tcPr>
            <w:tcW w:w="1984" w:type="dxa"/>
          </w:tcPr>
          <w:p w:rsidR="00B812AF" w:rsidRPr="00BE6611" w:rsidRDefault="00B812AF" w:rsidP="00B812AF">
            <w:pPr>
              <w:rPr>
                <w:rFonts w:ascii="Arial" w:hAnsi="Arial" w:cs="Arial"/>
                <w:sz w:val="52"/>
                <w:szCs w:val="52"/>
              </w:rPr>
            </w:pPr>
          </w:p>
          <w:p w:rsidR="00C8683E" w:rsidRPr="00BE6611" w:rsidRDefault="00D002BC" w:rsidP="00D002BC">
            <w:pPr>
              <w:jc w:val="center"/>
              <w:rPr>
                <w:rFonts w:ascii="Arial" w:hAnsi="Arial" w:cs="Arial"/>
                <w:sz w:val="52"/>
                <w:szCs w:val="52"/>
              </w:rPr>
            </w:pPr>
            <w:r w:rsidRPr="00BE6611">
              <w:rPr>
                <w:rFonts w:ascii="Arial" w:hAnsi="Arial" w:cs="Arial"/>
                <w:sz w:val="52"/>
                <w:szCs w:val="52"/>
              </w:rPr>
              <w:sym w:font="Wingdings 2" w:char="F07B"/>
            </w:r>
          </w:p>
        </w:tc>
        <w:tc>
          <w:tcPr>
            <w:tcW w:w="7337" w:type="dxa"/>
          </w:tcPr>
          <w:p w:rsidR="00BE4C39" w:rsidRPr="00BE6611" w:rsidRDefault="00BE4C39" w:rsidP="005860F5">
            <w:pPr>
              <w:rPr>
                <w:rFonts w:ascii="Arial" w:hAnsi="Arial" w:cs="Arial"/>
                <w:sz w:val="32"/>
              </w:rPr>
            </w:pPr>
          </w:p>
          <w:p w:rsidR="00B812AF" w:rsidRPr="00BE6611" w:rsidRDefault="00B812AF" w:rsidP="00B4421C">
            <w:pPr>
              <w:jc w:val="center"/>
              <w:rPr>
                <w:rFonts w:ascii="Arial" w:hAnsi="Arial" w:cs="Arial"/>
                <w:sz w:val="32"/>
              </w:rPr>
            </w:pPr>
            <w:r w:rsidRPr="00BE6611">
              <w:rPr>
                <w:rFonts w:ascii="Arial" w:hAnsi="Arial" w:cs="Arial"/>
                <w:sz w:val="32"/>
              </w:rPr>
              <w:t>PRECISER LES FINALITES ET LE CADRE DE LA FORMATION PROFESSIONNELLE</w:t>
            </w:r>
          </w:p>
          <w:p w:rsidR="00B812AF" w:rsidRPr="00BE6611" w:rsidRDefault="00B812AF" w:rsidP="005860F5">
            <w:pPr>
              <w:rPr>
                <w:rFonts w:ascii="Arial" w:hAnsi="Arial" w:cs="Arial"/>
                <w:sz w:val="32"/>
              </w:rPr>
            </w:pPr>
          </w:p>
        </w:tc>
      </w:tr>
      <w:tr w:rsidR="00C8683E" w:rsidRPr="00BE6611" w:rsidTr="002A2147">
        <w:trPr>
          <w:jc w:val="right"/>
        </w:trPr>
        <w:tc>
          <w:tcPr>
            <w:tcW w:w="1984" w:type="dxa"/>
          </w:tcPr>
          <w:p w:rsidR="00B812AF" w:rsidRPr="00BE6611" w:rsidRDefault="00B812AF" w:rsidP="005860F5">
            <w:pPr>
              <w:rPr>
                <w:rFonts w:ascii="Arial" w:hAnsi="Arial" w:cs="Arial"/>
                <w:sz w:val="24"/>
                <w:szCs w:val="20"/>
              </w:rPr>
            </w:pPr>
          </w:p>
          <w:p w:rsidR="00B812AF" w:rsidRPr="00BE6611" w:rsidRDefault="00B812AF" w:rsidP="005860F5">
            <w:pPr>
              <w:rPr>
                <w:rFonts w:ascii="Arial" w:hAnsi="Arial" w:cs="Arial"/>
                <w:sz w:val="24"/>
                <w:szCs w:val="20"/>
              </w:rPr>
            </w:pPr>
          </w:p>
          <w:p w:rsidR="00B812AF" w:rsidRPr="00BE6611" w:rsidRDefault="00B812AF" w:rsidP="005860F5">
            <w:pPr>
              <w:rPr>
                <w:rFonts w:ascii="Arial" w:hAnsi="Arial" w:cs="Arial"/>
                <w:sz w:val="24"/>
                <w:szCs w:val="20"/>
              </w:rPr>
            </w:pPr>
          </w:p>
          <w:p w:rsidR="00B812AF" w:rsidRPr="00BE6611" w:rsidRDefault="00B812AF" w:rsidP="005860F5">
            <w:pPr>
              <w:rPr>
                <w:rFonts w:ascii="Arial" w:hAnsi="Arial" w:cs="Arial"/>
                <w:sz w:val="24"/>
                <w:szCs w:val="20"/>
              </w:rPr>
            </w:pPr>
          </w:p>
          <w:p w:rsidR="00B812AF" w:rsidRPr="00BE6611" w:rsidRDefault="00B812AF" w:rsidP="005860F5">
            <w:pPr>
              <w:rPr>
                <w:rFonts w:ascii="Arial" w:hAnsi="Arial" w:cs="Arial"/>
                <w:sz w:val="24"/>
                <w:szCs w:val="20"/>
              </w:rPr>
            </w:pPr>
          </w:p>
          <w:p w:rsidR="00B812AF" w:rsidRPr="00BE6611" w:rsidRDefault="00B812AF" w:rsidP="005860F5">
            <w:pPr>
              <w:rPr>
                <w:rFonts w:ascii="Arial" w:hAnsi="Arial" w:cs="Arial"/>
                <w:sz w:val="24"/>
                <w:szCs w:val="20"/>
              </w:rPr>
            </w:pPr>
          </w:p>
          <w:p w:rsidR="00B812AF" w:rsidRPr="00BE6611" w:rsidRDefault="00B812AF" w:rsidP="005860F5">
            <w:pPr>
              <w:rPr>
                <w:rFonts w:ascii="Arial" w:hAnsi="Arial" w:cs="Arial"/>
                <w:sz w:val="24"/>
                <w:szCs w:val="20"/>
              </w:rPr>
            </w:pPr>
          </w:p>
          <w:p w:rsidR="00C8683E" w:rsidRPr="00BE6611" w:rsidRDefault="00C8683E" w:rsidP="005860F5">
            <w:pPr>
              <w:rPr>
                <w:rFonts w:ascii="Arial" w:hAnsi="Arial" w:cs="Arial"/>
                <w:sz w:val="32"/>
              </w:rPr>
            </w:pPr>
            <w:r w:rsidRPr="00BE6611">
              <w:rPr>
                <w:rFonts w:ascii="Arial" w:hAnsi="Arial" w:cs="Arial"/>
                <w:sz w:val="24"/>
                <w:szCs w:val="20"/>
              </w:rPr>
              <w:t>Arguments</w:t>
            </w:r>
          </w:p>
        </w:tc>
        <w:tc>
          <w:tcPr>
            <w:tcW w:w="7337" w:type="dxa"/>
          </w:tcPr>
          <w:p w:rsidR="00C8683E" w:rsidRPr="00BE6611" w:rsidRDefault="00C8683E" w:rsidP="005860F5">
            <w:pPr>
              <w:rPr>
                <w:rFonts w:ascii="Arial" w:hAnsi="Arial" w:cs="Arial"/>
                <w:sz w:val="32"/>
              </w:rPr>
            </w:pPr>
          </w:p>
          <w:p w:rsidR="000232C4" w:rsidRDefault="00093CBF" w:rsidP="00A62CBA">
            <w:pPr>
              <w:autoSpaceDE w:val="0"/>
              <w:autoSpaceDN w:val="0"/>
              <w:adjustRightInd w:val="0"/>
              <w:jc w:val="both"/>
              <w:rPr>
                <w:rFonts w:ascii="Arial" w:hAnsi="Arial" w:cs="Arial"/>
              </w:rPr>
            </w:pPr>
            <w:r w:rsidRPr="00BE6611">
              <w:rPr>
                <w:rFonts w:ascii="Arial" w:hAnsi="Arial" w:cs="Arial"/>
              </w:rPr>
              <w:t>La loi de 1971 avait, selon Jacques Delors,  cinq objectifs : l’insertion des jeu</w:t>
            </w:r>
            <w:r w:rsidR="00A62CBA" w:rsidRPr="00BE6611">
              <w:rPr>
                <w:rFonts w:ascii="Arial" w:hAnsi="Arial" w:cs="Arial"/>
              </w:rPr>
              <w:t>nes dans l</w:t>
            </w:r>
            <w:r w:rsidRPr="00BE6611">
              <w:rPr>
                <w:rFonts w:ascii="Arial" w:hAnsi="Arial" w:cs="Arial"/>
              </w:rPr>
              <w:t>a</w:t>
            </w:r>
            <w:r w:rsidR="00A62CBA" w:rsidRPr="00BE6611">
              <w:rPr>
                <w:rFonts w:ascii="Arial" w:hAnsi="Arial" w:cs="Arial"/>
              </w:rPr>
              <w:t xml:space="preserve"> vie</w:t>
            </w:r>
            <w:r w:rsidRPr="00BE6611">
              <w:rPr>
                <w:rFonts w:ascii="Arial" w:hAnsi="Arial" w:cs="Arial"/>
              </w:rPr>
              <w:t xml:space="preserve"> professionnelle, la conversion d’une activité professionnelle à une autre, l’entretien et le perfectionnement des connaissances tout au long de la vie, la promotion professionnelle et le développement culturel.</w:t>
            </w:r>
            <w:r w:rsidR="00A62CBA" w:rsidRPr="00BE6611">
              <w:rPr>
                <w:rFonts w:ascii="Arial" w:hAnsi="Arial" w:cs="Arial"/>
              </w:rPr>
              <w:t xml:space="preserve"> Selon Jacques Delors, les objectifs de 1971 restent d’actualité : « </w:t>
            </w:r>
            <w:r w:rsidR="00A62CBA" w:rsidRPr="00BE6611">
              <w:rPr>
                <w:rFonts w:ascii="Arial" w:hAnsi="Arial" w:cs="Arial"/>
                <w:i/>
              </w:rPr>
              <w:t>Le développement culturel a été considéré comme une déviation gauchiste. Comme si le fait d’avoir plus de culture ne vous permettait pas de mieux appréhender les problèmes de votre vie</w:t>
            </w:r>
            <w:r w:rsidR="00A62CBA" w:rsidRPr="00BE6611">
              <w:rPr>
                <w:rFonts w:ascii="Arial" w:hAnsi="Arial" w:cs="Arial"/>
              </w:rPr>
              <w:t xml:space="preserve"> ». </w:t>
            </w:r>
          </w:p>
          <w:p w:rsidR="00A62CBA" w:rsidRPr="00BE6611" w:rsidRDefault="00A62CBA" w:rsidP="00A62CBA">
            <w:pPr>
              <w:autoSpaceDE w:val="0"/>
              <w:autoSpaceDN w:val="0"/>
              <w:adjustRightInd w:val="0"/>
              <w:jc w:val="both"/>
              <w:rPr>
                <w:rFonts w:ascii="Arial" w:hAnsi="Arial" w:cs="Arial"/>
              </w:rPr>
            </w:pPr>
            <w:proofErr w:type="gramStart"/>
            <w:r w:rsidRPr="00BE6611">
              <w:rPr>
                <w:rFonts w:ascii="Arial" w:hAnsi="Arial" w:cs="Arial"/>
              </w:rPr>
              <w:t xml:space="preserve">( </w:t>
            </w:r>
            <w:r w:rsidR="000232C4" w:rsidRPr="000232C4">
              <w:rPr>
                <w:rFonts w:ascii="Arial" w:hAnsi="Arial" w:cs="Arial"/>
                <w:i/>
                <w:sz w:val="20"/>
              </w:rPr>
              <w:t>source</w:t>
            </w:r>
            <w:proofErr w:type="gramEnd"/>
            <w:r w:rsidR="000232C4" w:rsidRPr="000232C4">
              <w:rPr>
                <w:rFonts w:ascii="Arial" w:hAnsi="Arial" w:cs="Arial"/>
                <w:i/>
                <w:sz w:val="20"/>
              </w:rPr>
              <w:t xml:space="preserve"> : </w:t>
            </w:r>
            <w:r w:rsidRPr="000232C4">
              <w:rPr>
                <w:rFonts w:ascii="Arial" w:hAnsi="Arial" w:cs="Arial"/>
                <w:i/>
                <w:sz w:val="20"/>
              </w:rPr>
              <w:t>La Tribune – 5.3.2007</w:t>
            </w:r>
            <w:r w:rsidRPr="00BE6611">
              <w:rPr>
                <w:rFonts w:ascii="Arial" w:hAnsi="Arial" w:cs="Arial"/>
              </w:rPr>
              <w:t>)</w:t>
            </w:r>
          </w:p>
          <w:p w:rsidR="00462CD9" w:rsidRPr="00BE6611" w:rsidRDefault="00093CBF" w:rsidP="002B7C19">
            <w:pPr>
              <w:autoSpaceDE w:val="0"/>
              <w:autoSpaceDN w:val="0"/>
              <w:adjustRightInd w:val="0"/>
              <w:jc w:val="both"/>
              <w:rPr>
                <w:rFonts w:ascii="Arial" w:hAnsi="Arial" w:cs="Arial"/>
              </w:rPr>
            </w:pPr>
            <w:r w:rsidRPr="00BE6611">
              <w:rPr>
                <w:rFonts w:ascii="Arial" w:hAnsi="Arial" w:cs="Arial"/>
              </w:rPr>
              <w:t xml:space="preserve">L’exposé des motifs du projet de loi </w:t>
            </w:r>
            <w:r w:rsidR="00462CD9" w:rsidRPr="00BE6611">
              <w:rPr>
                <w:rFonts w:ascii="Arial" w:hAnsi="Arial" w:cs="Arial"/>
              </w:rPr>
              <w:t xml:space="preserve">actuel </w:t>
            </w:r>
            <w:r w:rsidRPr="00BE6611">
              <w:rPr>
                <w:rFonts w:ascii="Arial" w:hAnsi="Arial" w:cs="Arial"/>
              </w:rPr>
              <w:t>précise </w:t>
            </w:r>
            <w:r w:rsidR="002B7C19" w:rsidRPr="00BE6611">
              <w:rPr>
                <w:rFonts w:ascii="Arial" w:hAnsi="Arial" w:cs="Arial"/>
              </w:rPr>
              <w:t xml:space="preserve">les finalités de la formation professionnelle ainsi </w:t>
            </w:r>
            <w:r w:rsidRPr="00BE6611">
              <w:rPr>
                <w:rFonts w:ascii="Arial" w:hAnsi="Arial" w:cs="Arial"/>
              </w:rPr>
              <w:t xml:space="preserve">: </w:t>
            </w:r>
            <w:r w:rsidR="007A5430" w:rsidRPr="00BE6611">
              <w:rPr>
                <w:rFonts w:ascii="Arial" w:hAnsi="Arial" w:cs="Arial"/>
              </w:rPr>
              <w:t>« </w:t>
            </w:r>
            <w:r w:rsidR="002B7C19" w:rsidRPr="00BE6611">
              <w:rPr>
                <w:rFonts w:ascii="Arial" w:hAnsi="Arial" w:cs="Arial"/>
                <w:i/>
              </w:rPr>
              <w:t>permettre l’accès de tous à la connaissance et aux compétences ; sécuriser les parcours des personnes ; rendre possible la promotion sociale et professionnelle ; renforcer la compétitivité des</w:t>
            </w:r>
            <w:r w:rsidR="00462CD9" w:rsidRPr="00BE6611">
              <w:rPr>
                <w:rFonts w:ascii="Arial" w:hAnsi="Arial" w:cs="Arial"/>
                <w:i/>
              </w:rPr>
              <w:t xml:space="preserve"> </w:t>
            </w:r>
            <w:r w:rsidR="002B7C19" w:rsidRPr="00BE6611">
              <w:rPr>
                <w:rFonts w:ascii="Arial" w:hAnsi="Arial" w:cs="Arial"/>
                <w:i/>
              </w:rPr>
              <w:t>entreprises</w:t>
            </w:r>
            <w:r w:rsidR="007A5430" w:rsidRPr="00BE6611">
              <w:rPr>
                <w:rFonts w:ascii="Arial" w:hAnsi="Arial" w:cs="Arial"/>
              </w:rPr>
              <w:t> »</w:t>
            </w:r>
            <w:r w:rsidR="002B7C19" w:rsidRPr="00BE6611">
              <w:rPr>
                <w:rFonts w:ascii="Arial" w:hAnsi="Arial" w:cs="Arial"/>
              </w:rPr>
              <w:t>.</w:t>
            </w:r>
          </w:p>
          <w:p w:rsidR="007A5430" w:rsidRPr="00BE6611" w:rsidRDefault="002B7C19" w:rsidP="002B7C19">
            <w:pPr>
              <w:autoSpaceDE w:val="0"/>
              <w:autoSpaceDN w:val="0"/>
              <w:adjustRightInd w:val="0"/>
              <w:jc w:val="both"/>
              <w:rPr>
                <w:rFonts w:ascii="Arial" w:hAnsi="Arial" w:cs="Arial"/>
              </w:rPr>
            </w:pPr>
            <w:r w:rsidRPr="00BE6611">
              <w:rPr>
                <w:rFonts w:ascii="Arial" w:hAnsi="Arial" w:cs="Arial"/>
              </w:rPr>
              <w:t xml:space="preserve">Si le contexte de 1971 </w:t>
            </w:r>
            <w:r w:rsidR="00A62CBA" w:rsidRPr="00BE6611">
              <w:rPr>
                <w:rFonts w:ascii="Arial" w:hAnsi="Arial" w:cs="Arial"/>
              </w:rPr>
              <w:t>était</w:t>
            </w:r>
            <w:r w:rsidRPr="00BE6611">
              <w:rPr>
                <w:rFonts w:ascii="Arial" w:hAnsi="Arial" w:cs="Arial"/>
              </w:rPr>
              <w:t xml:space="preserve"> totalement différent de celui de 2014, la promotion professionnelle et le développement culturel ne peuvent être écartés.</w:t>
            </w:r>
          </w:p>
          <w:p w:rsidR="005E1BD6" w:rsidRPr="00BE6611" w:rsidRDefault="00A62CBA" w:rsidP="002B7C19">
            <w:pPr>
              <w:autoSpaceDE w:val="0"/>
              <w:autoSpaceDN w:val="0"/>
              <w:adjustRightInd w:val="0"/>
              <w:jc w:val="both"/>
              <w:rPr>
                <w:rFonts w:ascii="Arial" w:hAnsi="Arial" w:cs="Arial"/>
              </w:rPr>
            </w:pPr>
            <w:r w:rsidRPr="00BE6611">
              <w:rPr>
                <w:rFonts w:ascii="Arial" w:hAnsi="Arial" w:cs="Arial"/>
              </w:rPr>
              <w:t>Par ailleurs</w:t>
            </w:r>
            <w:r w:rsidR="007A5430" w:rsidRPr="00BE6611">
              <w:rPr>
                <w:rFonts w:ascii="Arial" w:hAnsi="Arial" w:cs="Arial"/>
              </w:rPr>
              <w:t xml:space="preserve">, </w:t>
            </w:r>
            <w:r w:rsidR="00EA1FAA" w:rsidRPr="00BE6611">
              <w:rPr>
                <w:rFonts w:ascii="Arial" w:hAnsi="Arial" w:cs="Arial"/>
              </w:rPr>
              <w:t xml:space="preserve">la </w:t>
            </w:r>
            <w:r w:rsidR="00462CD9" w:rsidRPr="00BE6611">
              <w:rPr>
                <w:rFonts w:ascii="Arial" w:hAnsi="Arial" w:cs="Arial"/>
              </w:rPr>
              <w:t xml:space="preserve">loi de 1971 </w:t>
            </w:r>
            <w:r w:rsidR="007A5430" w:rsidRPr="00BE6611">
              <w:rPr>
                <w:rFonts w:ascii="Arial" w:hAnsi="Arial" w:cs="Arial"/>
              </w:rPr>
              <w:t>avait pour titre :</w:t>
            </w:r>
            <w:r w:rsidR="00EA1FAA" w:rsidRPr="00BE6611">
              <w:rPr>
                <w:rFonts w:ascii="Arial" w:hAnsi="Arial" w:cs="Arial"/>
              </w:rPr>
              <w:t xml:space="preserve"> </w:t>
            </w:r>
            <w:r w:rsidR="00462CD9" w:rsidRPr="00BE6611">
              <w:rPr>
                <w:rFonts w:ascii="Arial" w:hAnsi="Arial" w:cs="Arial"/>
              </w:rPr>
              <w:t>« </w:t>
            </w:r>
            <w:r w:rsidR="00462CD9" w:rsidRPr="00BE6611">
              <w:rPr>
                <w:rFonts w:ascii="Arial" w:hAnsi="Arial" w:cs="Arial"/>
                <w:i/>
              </w:rPr>
              <w:t>La formation professionnelle continue dans le cadre de l’éducation permanente</w:t>
            </w:r>
            <w:r w:rsidR="00462CD9" w:rsidRPr="00BE6611">
              <w:rPr>
                <w:rFonts w:ascii="Arial" w:hAnsi="Arial" w:cs="Arial"/>
              </w:rPr>
              <w:t> »</w:t>
            </w:r>
            <w:r w:rsidR="00EA1FAA" w:rsidRPr="00BE6611">
              <w:rPr>
                <w:rFonts w:ascii="Arial" w:hAnsi="Arial" w:cs="Arial"/>
              </w:rPr>
              <w:t xml:space="preserve">. </w:t>
            </w:r>
            <w:r w:rsidR="005E1BD6" w:rsidRPr="00BE6611">
              <w:rPr>
                <w:rFonts w:ascii="Arial" w:hAnsi="Arial" w:cs="Arial"/>
              </w:rPr>
              <w:t>L</w:t>
            </w:r>
            <w:r w:rsidR="00EA1FAA" w:rsidRPr="00BE6611">
              <w:rPr>
                <w:rFonts w:ascii="Arial" w:hAnsi="Arial" w:cs="Arial"/>
              </w:rPr>
              <w:t xml:space="preserve">e Code du travail </w:t>
            </w:r>
            <w:r w:rsidR="005E1BD6" w:rsidRPr="00BE6611">
              <w:rPr>
                <w:rFonts w:ascii="Arial" w:hAnsi="Arial" w:cs="Arial"/>
              </w:rPr>
              <w:t>actuel stipule que « </w:t>
            </w:r>
            <w:r w:rsidR="005E1BD6" w:rsidRPr="00BE6611">
              <w:rPr>
                <w:rFonts w:ascii="Arial" w:hAnsi="Arial" w:cs="Arial"/>
                <w:i/>
              </w:rPr>
              <w:t>La formation professionnelle tout au long de la vie vise à permettre à chaque personne, indépendamment de son statut, d'acquérir et d'actualiser des connaissances et des compétences favorisant son évolution professionnelle, ainsi que de progresser d'au moins un niveau de qualification au cours de sa vie professionnelle. Elle constitue un élément déterminant de sécurisation des parcours professionnels et de la promotion des salariés »</w:t>
            </w:r>
          </w:p>
          <w:p w:rsidR="00E42099" w:rsidRPr="00BE6611" w:rsidRDefault="005E1BD6" w:rsidP="002B7C19">
            <w:pPr>
              <w:autoSpaceDE w:val="0"/>
              <w:autoSpaceDN w:val="0"/>
              <w:adjustRightInd w:val="0"/>
              <w:jc w:val="both"/>
              <w:rPr>
                <w:rFonts w:ascii="Arial" w:hAnsi="Arial" w:cs="Arial"/>
              </w:rPr>
            </w:pPr>
            <w:r w:rsidRPr="00BE6611">
              <w:rPr>
                <w:rFonts w:ascii="Arial" w:hAnsi="Arial" w:cs="Arial"/>
              </w:rPr>
              <w:t>Une évolution</w:t>
            </w:r>
            <w:r w:rsidR="00FF048E" w:rsidRPr="00BE6611">
              <w:rPr>
                <w:rFonts w:ascii="Arial" w:hAnsi="Arial" w:cs="Arial"/>
              </w:rPr>
              <w:t xml:space="preserve"> s’impose dans la mesure où la formation professionnelle devient un élément parmi d’autres dans un processus continu d’apprentissage tout au long de la vie. </w:t>
            </w:r>
          </w:p>
          <w:p w:rsidR="00FF048E" w:rsidRPr="00BE6611" w:rsidRDefault="00FF048E" w:rsidP="00EA198F">
            <w:pPr>
              <w:autoSpaceDE w:val="0"/>
              <w:autoSpaceDN w:val="0"/>
              <w:adjustRightInd w:val="0"/>
              <w:jc w:val="both"/>
              <w:rPr>
                <w:rFonts w:ascii="Arial" w:hAnsi="Arial" w:cs="Arial"/>
              </w:rPr>
            </w:pPr>
            <w:r w:rsidRPr="00BE6611">
              <w:rPr>
                <w:rFonts w:ascii="Arial" w:hAnsi="Arial" w:cs="Arial"/>
              </w:rPr>
              <w:t>A cela s’ajoute une tendance vers une approche globale de l’éducation et de la formation qui inclut formation forme</w:t>
            </w:r>
            <w:r w:rsidR="00E42099" w:rsidRPr="00BE6611">
              <w:rPr>
                <w:rFonts w:ascii="Arial" w:hAnsi="Arial" w:cs="Arial"/>
              </w:rPr>
              <w:t>lle, non-formelle et informelle</w:t>
            </w:r>
            <w:r w:rsidR="000232C4">
              <w:rPr>
                <w:rFonts w:ascii="Arial" w:hAnsi="Arial" w:cs="Arial"/>
              </w:rPr>
              <w:t xml:space="preserve"> et qui tend à décloisonner formation initiale et formation continue</w:t>
            </w:r>
            <w:r w:rsidR="00E42099" w:rsidRPr="00BE6611">
              <w:rPr>
                <w:rFonts w:ascii="Arial" w:hAnsi="Arial" w:cs="Arial"/>
              </w:rPr>
              <w:t>. Ainsi, le Conseil de l’Union européenne a adopté le 20 décembre 2012 une recommandation pour la « </w:t>
            </w:r>
            <w:r w:rsidR="00E42099" w:rsidRPr="00BE6611">
              <w:rPr>
                <w:rFonts w:ascii="Arial" w:hAnsi="Arial" w:cs="Arial"/>
                <w:i/>
              </w:rPr>
              <w:t>validation de l’apprentissage non formel et informel</w:t>
            </w:r>
            <w:r w:rsidR="00E42099" w:rsidRPr="00BE6611">
              <w:rPr>
                <w:rFonts w:ascii="Arial" w:hAnsi="Arial" w:cs="Arial"/>
              </w:rPr>
              <w:t> »</w:t>
            </w:r>
            <w:r w:rsidR="00EA198F" w:rsidRPr="00BE6611">
              <w:rPr>
                <w:rFonts w:ascii="Arial" w:hAnsi="Arial" w:cs="Arial"/>
              </w:rPr>
              <w:t> : « </w:t>
            </w:r>
            <w:r w:rsidR="00EA198F" w:rsidRPr="00BE6611">
              <w:rPr>
                <w:rFonts w:ascii="Arial" w:hAnsi="Arial" w:cs="Arial"/>
                <w:i/>
              </w:rPr>
              <w:t xml:space="preserve">Offrir aux citoyens la possibilité de faire valoir ce qu'ils ont appris en dehors de l'éducation et de la formation formelles - y compris par le biais de leurs expériences de mobilité - et tirer parti de cet apprentissage dans leur vie professionnelle et la suite de leurs apprentissages » : </w:t>
            </w:r>
            <w:r w:rsidR="00EA198F" w:rsidRPr="00BE6611">
              <w:rPr>
                <w:rFonts w:ascii="Arial" w:hAnsi="Arial" w:cs="Arial"/>
              </w:rPr>
              <w:t>Ce texte recommande aux États membres de « </w:t>
            </w:r>
            <w:r w:rsidR="00EA198F" w:rsidRPr="00BE6611">
              <w:rPr>
                <w:rFonts w:ascii="Arial" w:hAnsi="Arial" w:cs="Arial"/>
                <w:i/>
              </w:rPr>
              <w:t>mettre en place, en 2018 au plus tard, des modalités de validation des apprentissages non formels et informels</w:t>
            </w:r>
            <w:r w:rsidR="00EA198F" w:rsidRPr="00BE6611">
              <w:rPr>
                <w:rFonts w:ascii="Arial" w:hAnsi="Arial" w:cs="Arial"/>
              </w:rPr>
              <w:t> ». Permettant ainsi aux citoyens de « </w:t>
            </w:r>
            <w:r w:rsidR="00EA198F" w:rsidRPr="00BE6611">
              <w:rPr>
                <w:rFonts w:ascii="Arial" w:hAnsi="Arial" w:cs="Arial"/>
                <w:i/>
              </w:rPr>
              <w:t>faire valider les savoirs, les aptitudes et les compétences qu'ils ont acquis grâce à l'apprentissage non formel et informel</w:t>
            </w:r>
            <w:r w:rsidR="00EA198F" w:rsidRPr="00BE6611">
              <w:rPr>
                <w:rFonts w:ascii="Arial" w:hAnsi="Arial" w:cs="Arial"/>
              </w:rPr>
              <w:t> ».</w:t>
            </w:r>
          </w:p>
          <w:p w:rsidR="005E1BD6" w:rsidRPr="00BE6611" w:rsidRDefault="005E1BD6" w:rsidP="007A5430">
            <w:pPr>
              <w:autoSpaceDE w:val="0"/>
              <w:autoSpaceDN w:val="0"/>
              <w:adjustRightInd w:val="0"/>
              <w:jc w:val="both"/>
              <w:rPr>
                <w:rFonts w:ascii="Arial" w:hAnsi="Arial" w:cs="Arial"/>
              </w:rPr>
            </w:pPr>
          </w:p>
          <w:p w:rsidR="00422E2B" w:rsidRPr="00BE6611" w:rsidRDefault="005E1BD6" w:rsidP="007A5430">
            <w:pPr>
              <w:autoSpaceDE w:val="0"/>
              <w:autoSpaceDN w:val="0"/>
              <w:adjustRightInd w:val="0"/>
              <w:jc w:val="both"/>
              <w:rPr>
                <w:rFonts w:ascii="Arial" w:hAnsi="Arial" w:cs="Arial"/>
                <w:b/>
              </w:rPr>
            </w:pPr>
            <w:r w:rsidRPr="000232C4">
              <w:rPr>
                <w:rFonts w:ascii="Arial" w:hAnsi="Arial" w:cs="Arial"/>
                <w:b/>
                <w:highlight w:val="lightGray"/>
                <w:u w:val="single"/>
              </w:rPr>
              <w:t xml:space="preserve">PROPOSITION </w:t>
            </w:r>
            <w:r w:rsidR="00A62CBA" w:rsidRPr="000232C4">
              <w:rPr>
                <w:rFonts w:ascii="Arial" w:hAnsi="Arial" w:cs="Arial"/>
                <w:b/>
                <w:highlight w:val="lightGray"/>
                <w:u w:val="single"/>
              </w:rPr>
              <w:t>n°1</w:t>
            </w:r>
            <w:r w:rsidR="001F3CD0" w:rsidRPr="000232C4">
              <w:rPr>
                <w:rFonts w:ascii="Arial" w:hAnsi="Arial" w:cs="Arial"/>
                <w:b/>
                <w:highlight w:val="lightGray"/>
                <w:u w:val="single"/>
              </w:rPr>
              <w:t>6</w:t>
            </w:r>
            <w:r w:rsidR="00A62CBA" w:rsidRPr="000232C4">
              <w:rPr>
                <w:rFonts w:ascii="Arial" w:hAnsi="Arial" w:cs="Arial"/>
                <w:b/>
                <w:highlight w:val="lightGray"/>
              </w:rPr>
              <w:t xml:space="preserve"> </w:t>
            </w:r>
            <w:r w:rsidRPr="000232C4">
              <w:rPr>
                <w:rFonts w:ascii="Arial" w:hAnsi="Arial" w:cs="Arial"/>
                <w:b/>
                <w:highlight w:val="lightGray"/>
              </w:rPr>
              <w:t xml:space="preserve">: </w:t>
            </w:r>
            <w:r w:rsidR="00AF6B9B" w:rsidRPr="000232C4">
              <w:rPr>
                <w:rFonts w:ascii="Arial" w:hAnsi="Arial" w:cs="Arial"/>
                <w:b/>
                <w:highlight w:val="lightGray"/>
              </w:rPr>
              <w:t>REMPLACER</w:t>
            </w:r>
            <w:r w:rsidRPr="000232C4">
              <w:rPr>
                <w:rFonts w:ascii="Arial" w:hAnsi="Arial" w:cs="Arial"/>
                <w:b/>
                <w:highlight w:val="lightGray"/>
              </w:rPr>
              <w:t xml:space="preserve"> LE TITRE ACTUEL DE LA </w:t>
            </w:r>
            <w:r w:rsidRPr="000232C4">
              <w:rPr>
                <w:rFonts w:ascii="Arial" w:hAnsi="Arial" w:cs="Arial"/>
                <w:b/>
                <w:highlight w:val="lightGray"/>
              </w:rPr>
              <w:lastRenderedPageBreak/>
              <w:t>SIXIEME PARTIE DU CODE DU TRAVAIL</w:t>
            </w:r>
            <w:r w:rsidRPr="00BE6611">
              <w:rPr>
                <w:rFonts w:ascii="Arial" w:hAnsi="Arial" w:cs="Arial"/>
                <w:b/>
                <w:highlight w:val="lightGray"/>
              </w:rPr>
              <w:t xml:space="preserve"> « LA FORMATION PROFESSIONNELLE TOUT AU LONG DE LA VIE » </w:t>
            </w:r>
            <w:r w:rsidR="00AF6B9B" w:rsidRPr="00BE6611">
              <w:rPr>
                <w:rFonts w:ascii="Arial" w:hAnsi="Arial" w:cs="Arial"/>
                <w:b/>
                <w:highlight w:val="lightGray"/>
              </w:rPr>
              <w:t>PAR</w:t>
            </w:r>
            <w:r w:rsidRPr="00BE6611">
              <w:rPr>
                <w:rFonts w:ascii="Arial" w:hAnsi="Arial" w:cs="Arial"/>
                <w:b/>
                <w:highlight w:val="lightGray"/>
              </w:rPr>
              <w:t xml:space="preserve">  « </w:t>
            </w:r>
            <w:r w:rsidR="000D527B" w:rsidRPr="00BE6611">
              <w:rPr>
                <w:rFonts w:ascii="Arial" w:hAnsi="Arial" w:cs="Arial"/>
                <w:b/>
                <w:highlight w:val="lightGray"/>
              </w:rPr>
              <w:t xml:space="preserve">LA </w:t>
            </w:r>
            <w:r w:rsidRPr="00BE6611">
              <w:rPr>
                <w:rFonts w:ascii="Arial" w:hAnsi="Arial" w:cs="Arial"/>
                <w:b/>
                <w:highlight w:val="lightGray"/>
              </w:rPr>
              <w:t xml:space="preserve">FORMATION PROFESSIONNELLE DANS LE CADRE </w:t>
            </w:r>
            <w:r w:rsidR="000232C4">
              <w:rPr>
                <w:rFonts w:ascii="Arial" w:hAnsi="Arial" w:cs="Arial"/>
                <w:b/>
                <w:highlight w:val="lightGray"/>
              </w:rPr>
              <w:t>DE LA FORMATION</w:t>
            </w:r>
            <w:r w:rsidRPr="00BE6611">
              <w:rPr>
                <w:rFonts w:ascii="Arial" w:hAnsi="Arial" w:cs="Arial"/>
                <w:b/>
                <w:highlight w:val="lightGray"/>
              </w:rPr>
              <w:t xml:space="preserve"> TOUT AU LONG DE LA VIE »</w:t>
            </w:r>
            <w:r w:rsidRPr="00BE6611">
              <w:rPr>
                <w:rFonts w:ascii="Arial" w:hAnsi="Arial" w:cs="Arial"/>
                <w:b/>
              </w:rPr>
              <w:t xml:space="preserve"> </w:t>
            </w:r>
          </w:p>
          <w:p w:rsidR="005E1BD6" w:rsidRPr="00BE6611" w:rsidRDefault="005E1BD6" w:rsidP="007A5430">
            <w:pPr>
              <w:autoSpaceDE w:val="0"/>
              <w:autoSpaceDN w:val="0"/>
              <w:adjustRightInd w:val="0"/>
              <w:jc w:val="both"/>
              <w:rPr>
                <w:rFonts w:ascii="Arial" w:hAnsi="Arial" w:cs="Arial"/>
                <w:b/>
              </w:rPr>
            </w:pPr>
          </w:p>
          <w:p w:rsidR="005E1BD6" w:rsidRPr="00BE6611" w:rsidRDefault="005E1BD6" w:rsidP="00AF6B9B">
            <w:pPr>
              <w:autoSpaceDE w:val="0"/>
              <w:autoSpaceDN w:val="0"/>
              <w:adjustRightInd w:val="0"/>
              <w:jc w:val="both"/>
              <w:rPr>
                <w:rFonts w:ascii="Arial" w:hAnsi="Arial" w:cs="Arial"/>
                <w:b/>
              </w:rPr>
            </w:pPr>
            <w:r w:rsidRPr="00BE6611">
              <w:rPr>
                <w:rFonts w:ascii="Arial" w:hAnsi="Arial" w:cs="Arial"/>
                <w:b/>
                <w:highlight w:val="lightGray"/>
                <w:u w:val="single"/>
              </w:rPr>
              <w:t xml:space="preserve">PROPOSITION </w:t>
            </w:r>
            <w:r w:rsidR="00BC296E" w:rsidRPr="00BE6611">
              <w:rPr>
                <w:rFonts w:ascii="Arial" w:hAnsi="Arial" w:cs="Arial"/>
                <w:b/>
                <w:highlight w:val="lightGray"/>
                <w:u w:val="single"/>
              </w:rPr>
              <w:t>n°1</w:t>
            </w:r>
            <w:r w:rsidR="001F3CD0" w:rsidRPr="00BE6611">
              <w:rPr>
                <w:rFonts w:ascii="Arial" w:hAnsi="Arial" w:cs="Arial"/>
                <w:b/>
                <w:highlight w:val="lightGray"/>
                <w:u w:val="single"/>
              </w:rPr>
              <w:t>7</w:t>
            </w:r>
            <w:r w:rsidRPr="00BE6611">
              <w:rPr>
                <w:rFonts w:ascii="Arial" w:hAnsi="Arial" w:cs="Arial"/>
                <w:b/>
                <w:highlight w:val="lightGray"/>
              </w:rPr>
              <w:t>: ORGANIS</w:t>
            </w:r>
            <w:r w:rsidR="000D527B" w:rsidRPr="00BE6611">
              <w:rPr>
                <w:rFonts w:ascii="Arial" w:hAnsi="Arial" w:cs="Arial"/>
                <w:b/>
                <w:highlight w:val="lightGray"/>
              </w:rPr>
              <w:t>ER</w:t>
            </w:r>
            <w:r w:rsidRPr="00BE6611">
              <w:rPr>
                <w:rFonts w:ascii="Arial" w:hAnsi="Arial" w:cs="Arial"/>
                <w:b/>
                <w:highlight w:val="lightGray"/>
              </w:rPr>
              <w:t xml:space="preserve"> DE</w:t>
            </w:r>
            <w:r w:rsidR="000D527B" w:rsidRPr="00BE6611">
              <w:rPr>
                <w:rFonts w:ascii="Arial" w:hAnsi="Arial" w:cs="Arial"/>
                <w:b/>
                <w:highlight w:val="lightGray"/>
              </w:rPr>
              <w:t>S</w:t>
            </w:r>
            <w:r w:rsidRPr="00BE6611">
              <w:rPr>
                <w:rFonts w:ascii="Arial" w:hAnsi="Arial" w:cs="Arial"/>
                <w:b/>
                <w:highlight w:val="lightGray"/>
              </w:rPr>
              <w:t xml:space="preserve"> RENCONTRES ANNUELLES </w:t>
            </w:r>
            <w:r w:rsidR="000D527B" w:rsidRPr="00BE6611">
              <w:rPr>
                <w:rFonts w:ascii="Arial" w:hAnsi="Arial" w:cs="Arial"/>
                <w:b/>
                <w:highlight w:val="lightGray"/>
              </w:rPr>
              <w:t xml:space="preserve">DE LA FORMATION </w:t>
            </w:r>
            <w:r w:rsidR="00BC296E" w:rsidRPr="00BE6611">
              <w:rPr>
                <w:rFonts w:ascii="Arial" w:hAnsi="Arial" w:cs="Arial"/>
                <w:b/>
                <w:highlight w:val="lightGray"/>
              </w:rPr>
              <w:t>TOUT AU LONG DE LA VIE REGROUPANT TOUS LES ACTEURS</w:t>
            </w:r>
            <w:r w:rsidR="00D147E1" w:rsidRPr="00BE6611">
              <w:rPr>
                <w:rFonts w:ascii="Arial" w:hAnsi="Arial" w:cs="Arial"/>
                <w:b/>
                <w:highlight w:val="lightGray"/>
              </w:rPr>
              <w:t>,</w:t>
            </w:r>
            <w:r w:rsidR="000D527B" w:rsidRPr="00BE6611">
              <w:rPr>
                <w:rFonts w:ascii="Arial" w:hAnsi="Arial" w:cs="Arial"/>
                <w:b/>
                <w:highlight w:val="lightGray"/>
              </w:rPr>
              <w:t xml:space="preserve"> </w:t>
            </w:r>
            <w:r w:rsidR="0020397F" w:rsidRPr="00BE6611">
              <w:rPr>
                <w:rFonts w:ascii="Arial" w:hAnsi="Arial" w:cs="Arial"/>
                <w:b/>
                <w:highlight w:val="lightGray"/>
              </w:rPr>
              <w:t>A L’INSTAR DES ENTRETIENS CONDORCET (1989-1996)</w:t>
            </w:r>
            <w:r w:rsidR="00B92A68" w:rsidRPr="00BE6611">
              <w:rPr>
                <w:rFonts w:ascii="Arial" w:hAnsi="Arial" w:cs="Arial"/>
                <w:b/>
                <w:highlight w:val="lightGray"/>
              </w:rPr>
              <w:t xml:space="preserve"> ET EN PRENANT APPUI SUR L’EXPERIENCE D</w:t>
            </w:r>
            <w:r w:rsidR="009441C9" w:rsidRPr="00BE6611">
              <w:rPr>
                <w:rFonts w:ascii="Arial" w:hAnsi="Arial" w:cs="Arial"/>
                <w:b/>
                <w:highlight w:val="lightGray"/>
              </w:rPr>
              <w:t>U</w:t>
            </w:r>
            <w:r w:rsidR="00B92A68" w:rsidRPr="00BE6611">
              <w:rPr>
                <w:rFonts w:ascii="Arial" w:hAnsi="Arial" w:cs="Arial"/>
                <w:b/>
                <w:highlight w:val="lightGray"/>
              </w:rPr>
              <w:t xml:space="preserve"> CENTRE-INFFO</w:t>
            </w:r>
          </w:p>
          <w:p w:rsidR="007A5430" w:rsidRPr="00BE6611" w:rsidRDefault="007A5430" w:rsidP="007A5430">
            <w:pPr>
              <w:autoSpaceDE w:val="0"/>
              <w:autoSpaceDN w:val="0"/>
              <w:adjustRightInd w:val="0"/>
              <w:jc w:val="both"/>
              <w:rPr>
                <w:rFonts w:ascii="Arial" w:hAnsi="Arial" w:cs="Arial"/>
                <w:sz w:val="24"/>
                <w:szCs w:val="20"/>
              </w:rPr>
            </w:pPr>
          </w:p>
        </w:tc>
      </w:tr>
    </w:tbl>
    <w:p w:rsidR="00CA4540" w:rsidRPr="00BE6611" w:rsidRDefault="00CA4540" w:rsidP="00CA4540">
      <w:pPr>
        <w:rPr>
          <w:rFonts w:ascii="Arial" w:hAnsi="Arial" w:cs="Arial"/>
          <w:lang w:eastAsia="ja-JP"/>
        </w:rPr>
      </w:pPr>
    </w:p>
    <w:p w:rsidR="000B431C" w:rsidRPr="00BE6611" w:rsidRDefault="000B431C" w:rsidP="00CA4540">
      <w:pPr>
        <w:rPr>
          <w:rFonts w:ascii="Arial" w:hAnsi="Arial" w:cs="Arial"/>
          <w:lang w:eastAsia="ja-JP"/>
        </w:rPr>
      </w:pPr>
    </w:p>
    <w:tbl>
      <w:tblPr>
        <w:tblStyle w:val="Grilledutableau"/>
        <w:tblW w:w="0" w:type="auto"/>
        <w:jc w:val="right"/>
        <w:tblInd w:w="61" w:type="dxa"/>
        <w:tblLook w:val="04A0"/>
      </w:tblPr>
      <w:tblGrid>
        <w:gridCol w:w="1984"/>
        <w:gridCol w:w="7337"/>
      </w:tblGrid>
      <w:tr w:rsidR="00CA4540" w:rsidRPr="00BE6611" w:rsidTr="002A2147">
        <w:trPr>
          <w:trHeight w:val="1134"/>
          <w:jc w:val="right"/>
        </w:trPr>
        <w:tc>
          <w:tcPr>
            <w:tcW w:w="1984" w:type="dxa"/>
          </w:tcPr>
          <w:p w:rsidR="00CA4540" w:rsidRPr="00BE6611" w:rsidRDefault="00CA4540" w:rsidP="00854B03">
            <w:pPr>
              <w:rPr>
                <w:rFonts w:ascii="Arial" w:hAnsi="Arial" w:cs="Arial"/>
                <w:sz w:val="52"/>
                <w:szCs w:val="52"/>
              </w:rPr>
            </w:pPr>
          </w:p>
          <w:p w:rsidR="00CA4540" w:rsidRPr="00BE6611" w:rsidRDefault="00CA4540" w:rsidP="00CA4540">
            <w:pPr>
              <w:jc w:val="center"/>
              <w:rPr>
                <w:rFonts w:ascii="Arial" w:hAnsi="Arial" w:cs="Arial"/>
                <w:sz w:val="52"/>
                <w:szCs w:val="52"/>
              </w:rPr>
            </w:pPr>
            <w:r w:rsidRPr="00BE6611">
              <w:rPr>
                <w:rFonts w:ascii="Arial" w:hAnsi="Arial" w:cs="Arial"/>
                <w:sz w:val="52"/>
                <w:szCs w:val="52"/>
              </w:rPr>
              <w:sym w:font="Wingdings 2" w:char="F07C"/>
            </w:r>
          </w:p>
        </w:tc>
        <w:tc>
          <w:tcPr>
            <w:tcW w:w="7337" w:type="dxa"/>
          </w:tcPr>
          <w:p w:rsidR="00CA4540" w:rsidRPr="00BE6611" w:rsidRDefault="00CA4540" w:rsidP="00854B03">
            <w:pPr>
              <w:rPr>
                <w:rFonts w:ascii="Arial" w:hAnsi="Arial" w:cs="Arial"/>
                <w:sz w:val="32"/>
              </w:rPr>
            </w:pPr>
          </w:p>
          <w:p w:rsidR="00CA4540" w:rsidRPr="00BE6611" w:rsidRDefault="00CA4540" w:rsidP="00530982">
            <w:pPr>
              <w:jc w:val="center"/>
              <w:rPr>
                <w:rFonts w:ascii="Arial" w:hAnsi="Arial" w:cs="Arial"/>
                <w:sz w:val="32"/>
              </w:rPr>
            </w:pPr>
            <w:r w:rsidRPr="00BE6611">
              <w:rPr>
                <w:rFonts w:ascii="Arial" w:hAnsi="Arial" w:cs="Arial"/>
                <w:sz w:val="32"/>
              </w:rPr>
              <w:t>ASSOCIER</w:t>
            </w:r>
            <w:r w:rsidR="00854B03" w:rsidRPr="00BE6611">
              <w:rPr>
                <w:rFonts w:ascii="Arial" w:hAnsi="Arial" w:cs="Arial"/>
                <w:sz w:val="32"/>
              </w:rPr>
              <w:t xml:space="preserve"> </w:t>
            </w:r>
            <w:r w:rsidRPr="00BE6611">
              <w:rPr>
                <w:rFonts w:ascii="Arial" w:hAnsi="Arial" w:cs="Arial"/>
                <w:sz w:val="32"/>
              </w:rPr>
              <w:t xml:space="preserve"> LA</w:t>
            </w:r>
            <w:r w:rsidR="00854B03" w:rsidRPr="00BE6611">
              <w:rPr>
                <w:rFonts w:ascii="Arial" w:hAnsi="Arial" w:cs="Arial"/>
                <w:sz w:val="32"/>
              </w:rPr>
              <w:t xml:space="preserve"> </w:t>
            </w:r>
            <w:r w:rsidRPr="00BE6611">
              <w:rPr>
                <w:rFonts w:ascii="Arial" w:hAnsi="Arial" w:cs="Arial"/>
                <w:sz w:val="32"/>
              </w:rPr>
              <w:t xml:space="preserve"> SOCIETE</w:t>
            </w:r>
            <w:r w:rsidR="00854B03" w:rsidRPr="00BE6611">
              <w:rPr>
                <w:rFonts w:ascii="Arial" w:hAnsi="Arial" w:cs="Arial"/>
                <w:sz w:val="32"/>
              </w:rPr>
              <w:t xml:space="preserve"> </w:t>
            </w:r>
            <w:r w:rsidRPr="00BE6611">
              <w:rPr>
                <w:rFonts w:ascii="Arial" w:hAnsi="Arial" w:cs="Arial"/>
                <w:sz w:val="32"/>
              </w:rPr>
              <w:t xml:space="preserve"> CIVILE </w:t>
            </w:r>
            <w:r w:rsidR="00854B03" w:rsidRPr="00BE6611">
              <w:rPr>
                <w:rFonts w:ascii="Arial" w:hAnsi="Arial" w:cs="Arial"/>
                <w:sz w:val="32"/>
              </w:rPr>
              <w:t xml:space="preserve"> </w:t>
            </w:r>
            <w:r w:rsidRPr="00BE6611">
              <w:rPr>
                <w:rFonts w:ascii="Arial" w:hAnsi="Arial" w:cs="Arial"/>
                <w:sz w:val="32"/>
              </w:rPr>
              <w:t xml:space="preserve">DANS </w:t>
            </w:r>
            <w:r w:rsidR="00854B03" w:rsidRPr="00BE6611">
              <w:rPr>
                <w:rFonts w:ascii="Arial" w:hAnsi="Arial" w:cs="Arial"/>
                <w:sz w:val="32"/>
              </w:rPr>
              <w:t xml:space="preserve">TOUTES </w:t>
            </w:r>
            <w:r w:rsidRPr="00BE6611">
              <w:rPr>
                <w:rFonts w:ascii="Arial" w:hAnsi="Arial" w:cs="Arial"/>
                <w:sz w:val="32"/>
              </w:rPr>
              <w:t xml:space="preserve">LES </w:t>
            </w:r>
            <w:r w:rsidR="00854B03" w:rsidRPr="00BE6611">
              <w:rPr>
                <w:rFonts w:ascii="Arial" w:hAnsi="Arial" w:cs="Arial"/>
                <w:sz w:val="32"/>
              </w:rPr>
              <w:t xml:space="preserve"> </w:t>
            </w:r>
            <w:r w:rsidRPr="00BE6611">
              <w:rPr>
                <w:rFonts w:ascii="Arial" w:hAnsi="Arial" w:cs="Arial"/>
                <w:sz w:val="32"/>
              </w:rPr>
              <w:t xml:space="preserve">INSTANCES </w:t>
            </w:r>
            <w:r w:rsidR="00854B03" w:rsidRPr="00BE6611">
              <w:rPr>
                <w:rFonts w:ascii="Arial" w:hAnsi="Arial" w:cs="Arial"/>
                <w:sz w:val="32"/>
              </w:rPr>
              <w:t xml:space="preserve"> </w:t>
            </w:r>
            <w:r w:rsidRPr="00BE6611">
              <w:rPr>
                <w:rFonts w:ascii="Arial" w:hAnsi="Arial" w:cs="Arial"/>
                <w:sz w:val="32"/>
              </w:rPr>
              <w:t xml:space="preserve">DE </w:t>
            </w:r>
            <w:r w:rsidR="00854B03" w:rsidRPr="00BE6611">
              <w:rPr>
                <w:rFonts w:ascii="Arial" w:hAnsi="Arial" w:cs="Arial"/>
                <w:sz w:val="32"/>
              </w:rPr>
              <w:t xml:space="preserve"> </w:t>
            </w:r>
            <w:r w:rsidRPr="00BE6611">
              <w:rPr>
                <w:rFonts w:ascii="Arial" w:hAnsi="Arial" w:cs="Arial"/>
                <w:sz w:val="32"/>
              </w:rPr>
              <w:t xml:space="preserve">LA </w:t>
            </w:r>
            <w:r w:rsidR="00854B03" w:rsidRPr="00BE6611">
              <w:rPr>
                <w:rFonts w:ascii="Arial" w:hAnsi="Arial" w:cs="Arial"/>
                <w:sz w:val="32"/>
              </w:rPr>
              <w:t xml:space="preserve"> </w:t>
            </w:r>
            <w:r w:rsidRPr="00BE6611">
              <w:rPr>
                <w:rFonts w:ascii="Arial" w:hAnsi="Arial" w:cs="Arial"/>
                <w:sz w:val="32"/>
              </w:rPr>
              <w:t>FORMATION</w:t>
            </w:r>
            <w:r w:rsidR="00854B03" w:rsidRPr="00BE6611">
              <w:rPr>
                <w:rFonts w:ascii="Arial" w:hAnsi="Arial" w:cs="Arial"/>
                <w:sz w:val="32"/>
              </w:rPr>
              <w:t xml:space="preserve"> </w:t>
            </w:r>
            <w:r w:rsidRPr="00BE6611">
              <w:rPr>
                <w:rFonts w:ascii="Arial" w:hAnsi="Arial" w:cs="Arial"/>
                <w:sz w:val="32"/>
              </w:rPr>
              <w:t>PROFESSIONNELLE</w:t>
            </w:r>
          </w:p>
          <w:p w:rsidR="00CA4540" w:rsidRPr="00BE6611" w:rsidRDefault="00CA4540" w:rsidP="00854B03">
            <w:pPr>
              <w:rPr>
                <w:rFonts w:ascii="Arial" w:hAnsi="Arial" w:cs="Arial"/>
                <w:sz w:val="32"/>
              </w:rPr>
            </w:pPr>
          </w:p>
        </w:tc>
      </w:tr>
      <w:tr w:rsidR="00CA4540" w:rsidRPr="00BE6611" w:rsidTr="002A2147">
        <w:trPr>
          <w:jc w:val="right"/>
        </w:trPr>
        <w:tc>
          <w:tcPr>
            <w:tcW w:w="1984" w:type="dxa"/>
          </w:tcPr>
          <w:p w:rsidR="00CA4540" w:rsidRPr="00BE6611" w:rsidRDefault="00CA4540" w:rsidP="00854B03">
            <w:pPr>
              <w:rPr>
                <w:rFonts w:ascii="Arial" w:hAnsi="Arial" w:cs="Arial"/>
                <w:sz w:val="24"/>
                <w:szCs w:val="20"/>
              </w:rPr>
            </w:pPr>
          </w:p>
          <w:p w:rsidR="00CA4540" w:rsidRPr="00BE6611" w:rsidRDefault="00CA4540" w:rsidP="00854B03">
            <w:pPr>
              <w:rPr>
                <w:rFonts w:ascii="Arial" w:hAnsi="Arial" w:cs="Arial"/>
                <w:sz w:val="24"/>
                <w:szCs w:val="20"/>
              </w:rPr>
            </w:pPr>
          </w:p>
          <w:p w:rsidR="00CA4540" w:rsidRPr="00BE6611" w:rsidRDefault="00CA4540" w:rsidP="00854B03">
            <w:pPr>
              <w:rPr>
                <w:rFonts w:ascii="Arial" w:hAnsi="Arial" w:cs="Arial"/>
                <w:sz w:val="24"/>
                <w:szCs w:val="20"/>
              </w:rPr>
            </w:pPr>
          </w:p>
          <w:p w:rsidR="00CA4540" w:rsidRPr="00BE6611" w:rsidRDefault="00CA4540" w:rsidP="00854B03">
            <w:pPr>
              <w:rPr>
                <w:rFonts w:ascii="Arial" w:hAnsi="Arial" w:cs="Arial"/>
                <w:sz w:val="32"/>
              </w:rPr>
            </w:pPr>
            <w:r w:rsidRPr="00BE6611">
              <w:rPr>
                <w:rFonts w:ascii="Arial" w:hAnsi="Arial" w:cs="Arial"/>
                <w:sz w:val="24"/>
                <w:szCs w:val="20"/>
              </w:rPr>
              <w:t>Arguments</w:t>
            </w:r>
          </w:p>
        </w:tc>
        <w:tc>
          <w:tcPr>
            <w:tcW w:w="7337" w:type="dxa"/>
          </w:tcPr>
          <w:p w:rsidR="00CA4540" w:rsidRPr="00BE6611" w:rsidRDefault="009816E7" w:rsidP="00854B03">
            <w:pPr>
              <w:rPr>
                <w:rFonts w:ascii="Arial" w:hAnsi="Arial" w:cs="Arial"/>
                <w:sz w:val="32"/>
              </w:rPr>
            </w:pPr>
            <w:r w:rsidRPr="00BE6611">
              <w:rPr>
                <w:rFonts w:ascii="Arial" w:hAnsi="Arial" w:cs="Arial"/>
                <w:sz w:val="32"/>
              </w:rPr>
              <w:t xml:space="preserve"> </w:t>
            </w:r>
          </w:p>
          <w:p w:rsidR="00764EAD" w:rsidRPr="00BE6611" w:rsidRDefault="00854B03" w:rsidP="00854B03">
            <w:pPr>
              <w:jc w:val="both"/>
              <w:rPr>
                <w:rFonts w:ascii="Arial" w:hAnsi="Arial" w:cs="Arial"/>
                <w:szCs w:val="24"/>
              </w:rPr>
            </w:pPr>
            <w:r w:rsidRPr="00BE6611">
              <w:rPr>
                <w:rFonts w:ascii="Arial" w:hAnsi="Arial" w:cs="Arial"/>
                <w:szCs w:val="24"/>
              </w:rPr>
              <w:t>L</w:t>
            </w:r>
            <w:r w:rsidR="009816E7" w:rsidRPr="00BE6611">
              <w:rPr>
                <w:rFonts w:ascii="Arial" w:hAnsi="Arial" w:cs="Arial"/>
                <w:szCs w:val="24"/>
              </w:rPr>
              <w:t>a loi d</w:t>
            </w:r>
            <w:r w:rsidRPr="00BE6611">
              <w:rPr>
                <w:rFonts w:ascii="Arial" w:hAnsi="Arial" w:cs="Arial"/>
                <w:szCs w:val="24"/>
              </w:rPr>
              <w:t xml:space="preserve">u 16 juillet </w:t>
            </w:r>
            <w:r w:rsidR="009816E7" w:rsidRPr="00BE6611">
              <w:rPr>
                <w:rFonts w:ascii="Arial" w:hAnsi="Arial" w:cs="Arial"/>
                <w:szCs w:val="24"/>
              </w:rPr>
              <w:t>197</w:t>
            </w:r>
            <w:r w:rsidRPr="00BE6611">
              <w:rPr>
                <w:rFonts w:ascii="Arial" w:hAnsi="Arial" w:cs="Arial"/>
                <w:szCs w:val="24"/>
              </w:rPr>
              <w:t>1</w:t>
            </w:r>
            <w:proofErr w:type="gramStart"/>
            <w:r w:rsidRPr="00BE6611">
              <w:rPr>
                <w:rFonts w:ascii="Arial" w:hAnsi="Arial" w:cs="Arial"/>
                <w:szCs w:val="24"/>
              </w:rPr>
              <w:t>(</w:t>
            </w:r>
            <w:r w:rsidR="009816E7" w:rsidRPr="00BE6611">
              <w:rPr>
                <w:rFonts w:ascii="Arial" w:hAnsi="Arial" w:cs="Arial"/>
                <w:szCs w:val="24"/>
              </w:rPr>
              <w:t xml:space="preserve"> </w:t>
            </w:r>
            <w:r w:rsidRPr="00BE6611">
              <w:rPr>
                <w:rFonts w:ascii="Arial" w:hAnsi="Arial" w:cs="Arial"/>
                <w:szCs w:val="24"/>
              </w:rPr>
              <w:t>1</w:t>
            </w:r>
            <w:r w:rsidRPr="00BE6611">
              <w:rPr>
                <w:rFonts w:ascii="Arial" w:hAnsi="Arial" w:cs="Arial"/>
                <w:szCs w:val="24"/>
                <w:vertAlign w:val="superscript"/>
              </w:rPr>
              <w:t>er</w:t>
            </w:r>
            <w:proofErr w:type="gramEnd"/>
            <w:r w:rsidRPr="00BE6611">
              <w:rPr>
                <w:rFonts w:ascii="Arial" w:hAnsi="Arial" w:cs="Arial"/>
                <w:szCs w:val="24"/>
              </w:rPr>
              <w:t xml:space="preserve"> article) portant organisation de la formation professionnelle continue dans le cadre de l’éducation permanente  a établi une liste des institutions chargées de promouvoir la formation professionnelle. Les associations y figuraient au même titre que l’Etat, les collectivités locales, les établissements publics, les</w:t>
            </w:r>
            <w:r w:rsidR="00764EAD" w:rsidRPr="00BE6611">
              <w:rPr>
                <w:rFonts w:ascii="Arial" w:hAnsi="Arial" w:cs="Arial"/>
                <w:szCs w:val="24"/>
              </w:rPr>
              <w:t xml:space="preserve"> établissements d’enseignement publics et privés, les organisations professionnelles, syndicales et familiales, ainsi que les entreprises. Depuis, les associations ont pleinement rempli leur rôle.</w:t>
            </w:r>
            <w:r w:rsidR="00530982" w:rsidRPr="00BE6611">
              <w:rPr>
                <w:rFonts w:ascii="Arial" w:hAnsi="Arial" w:cs="Arial"/>
                <w:szCs w:val="24"/>
              </w:rPr>
              <w:t xml:space="preserve"> </w:t>
            </w:r>
            <w:r w:rsidR="00764EAD" w:rsidRPr="00BE6611">
              <w:rPr>
                <w:rFonts w:ascii="Arial" w:hAnsi="Arial" w:cs="Arial"/>
                <w:szCs w:val="24"/>
              </w:rPr>
              <w:t>Mais force est de constater que la société civile est quasi-absente des instances de la formation professionnelle nationales et régionales.</w:t>
            </w:r>
          </w:p>
          <w:p w:rsidR="009816E7" w:rsidRPr="00BE6611" w:rsidRDefault="00764EAD" w:rsidP="009816E7">
            <w:pPr>
              <w:jc w:val="both"/>
              <w:rPr>
                <w:rFonts w:ascii="Arial" w:hAnsi="Arial" w:cs="Arial"/>
                <w:sz w:val="24"/>
                <w:szCs w:val="20"/>
              </w:rPr>
            </w:pPr>
            <w:r w:rsidRPr="00BE6611">
              <w:rPr>
                <w:rFonts w:ascii="Arial" w:hAnsi="Arial" w:cs="Arial"/>
                <w:szCs w:val="20"/>
              </w:rPr>
              <w:t>Pourtant,  u</w:t>
            </w:r>
            <w:r w:rsidR="009816E7" w:rsidRPr="00BE6611">
              <w:rPr>
                <w:rFonts w:ascii="Arial" w:hAnsi="Arial" w:cs="Arial"/>
                <w:szCs w:val="20"/>
              </w:rPr>
              <w:t xml:space="preserve">ne  </w:t>
            </w:r>
            <w:r w:rsidRPr="00BE6611">
              <w:rPr>
                <w:rFonts w:ascii="Arial" w:hAnsi="Arial" w:cs="Arial"/>
                <w:szCs w:val="20"/>
              </w:rPr>
              <w:t>« </w:t>
            </w:r>
            <w:r w:rsidR="009816E7" w:rsidRPr="00BE6611">
              <w:rPr>
                <w:rFonts w:ascii="Arial" w:hAnsi="Arial" w:cs="Arial"/>
                <w:szCs w:val="20"/>
              </w:rPr>
              <w:t>Charte d’engagements réciproques entre l’État et les associations</w:t>
            </w:r>
            <w:r w:rsidRPr="00BE6611">
              <w:rPr>
                <w:rFonts w:ascii="Arial" w:hAnsi="Arial" w:cs="Arial"/>
                <w:szCs w:val="20"/>
              </w:rPr>
              <w:t> »</w:t>
            </w:r>
            <w:r w:rsidR="009816E7" w:rsidRPr="00BE6611">
              <w:rPr>
                <w:rFonts w:ascii="Arial" w:hAnsi="Arial" w:cs="Arial"/>
                <w:szCs w:val="20"/>
              </w:rPr>
              <w:t xml:space="preserve"> a  été</w:t>
            </w:r>
            <w:r w:rsidRPr="00BE6611">
              <w:rPr>
                <w:rFonts w:ascii="Arial" w:hAnsi="Arial" w:cs="Arial"/>
                <w:szCs w:val="20"/>
              </w:rPr>
              <w:t xml:space="preserve"> s</w:t>
            </w:r>
            <w:r w:rsidR="009816E7" w:rsidRPr="00BE6611">
              <w:rPr>
                <w:rFonts w:ascii="Arial" w:hAnsi="Arial" w:cs="Arial"/>
                <w:szCs w:val="20"/>
              </w:rPr>
              <w:t xml:space="preserve">ignée le 1er juillet 2001 par le Premier ministre, Lionel Jospin et </w:t>
            </w:r>
            <w:r w:rsidRPr="00BE6611">
              <w:rPr>
                <w:rFonts w:ascii="Arial" w:hAnsi="Arial" w:cs="Arial"/>
                <w:szCs w:val="20"/>
              </w:rPr>
              <w:t xml:space="preserve">Hubert Prévost,  </w:t>
            </w:r>
            <w:r w:rsidR="00864DCE">
              <w:rPr>
                <w:rFonts w:ascii="Arial" w:hAnsi="Arial" w:cs="Arial"/>
                <w:szCs w:val="20"/>
              </w:rPr>
              <w:t xml:space="preserve">Président </w:t>
            </w:r>
            <w:r w:rsidR="009816E7" w:rsidRPr="00BE6611">
              <w:rPr>
                <w:rFonts w:ascii="Arial" w:hAnsi="Arial" w:cs="Arial"/>
                <w:szCs w:val="20"/>
              </w:rPr>
              <w:t>de la Conférence Permanente des Coordinations associatives</w:t>
            </w:r>
            <w:r w:rsidRPr="00BE6611">
              <w:rPr>
                <w:rFonts w:ascii="Arial" w:hAnsi="Arial" w:cs="Arial"/>
                <w:szCs w:val="20"/>
              </w:rPr>
              <w:t xml:space="preserve">. </w:t>
            </w:r>
            <w:r w:rsidR="009816E7" w:rsidRPr="00BE6611">
              <w:rPr>
                <w:rFonts w:ascii="Arial" w:hAnsi="Arial" w:cs="Arial"/>
              </w:rPr>
              <w:t>Par l’article 3.4, l’Etat s’engage à </w:t>
            </w:r>
            <w:r w:rsidRPr="00BE6611">
              <w:rPr>
                <w:rFonts w:ascii="Arial" w:hAnsi="Arial" w:cs="Arial"/>
                <w:sz w:val="24"/>
                <w:szCs w:val="20"/>
              </w:rPr>
              <w:t xml:space="preserve"> </w:t>
            </w:r>
            <w:r w:rsidR="009816E7" w:rsidRPr="00BE6611">
              <w:rPr>
                <w:rFonts w:ascii="Arial" w:hAnsi="Arial" w:cs="Arial"/>
              </w:rPr>
              <w:t xml:space="preserve">«  </w:t>
            </w:r>
            <w:r w:rsidR="009816E7" w:rsidRPr="00BE6611">
              <w:rPr>
                <w:rFonts w:ascii="Arial" w:hAnsi="Arial" w:cs="Arial"/>
                <w:i/>
              </w:rPr>
              <w:t>Consulter, autant qu’il est possible et souhaitable, les associations sur les projets de textes ou les mesures ou les décisions publiques qui les concernent, aux plans national et déconcentré. Veiller à ce que les interlocuteurs associatifs disposent du temps et des moyens nécessaires pour leur permettre de rendre des avis circonstanciés</w:t>
            </w:r>
            <w:r w:rsidRPr="00BE6611">
              <w:rPr>
                <w:rFonts w:ascii="Arial" w:hAnsi="Arial" w:cs="Arial"/>
                <w:i/>
              </w:rPr>
              <w:t xml:space="preserve"> et à f</w:t>
            </w:r>
            <w:r w:rsidR="009816E7" w:rsidRPr="00BE6611">
              <w:rPr>
                <w:rFonts w:ascii="Arial" w:hAnsi="Arial" w:cs="Arial"/>
                <w:i/>
              </w:rPr>
              <w:t>avoriser la représentation des associations dans les instances consultatives et les organismes de concertation en fonction des compétences et de la représentativité de celles-ci aux niveaux national et local</w:t>
            </w:r>
            <w:r w:rsidR="009816E7" w:rsidRPr="00BE6611">
              <w:rPr>
                <w:rFonts w:ascii="Arial" w:hAnsi="Arial" w:cs="Arial"/>
              </w:rPr>
              <w:t xml:space="preserve"> » </w:t>
            </w:r>
          </w:p>
          <w:p w:rsidR="003C3260" w:rsidRPr="00BE6611" w:rsidRDefault="00BE2C04" w:rsidP="000A15D0">
            <w:pPr>
              <w:jc w:val="both"/>
              <w:rPr>
                <w:rFonts w:ascii="Arial" w:hAnsi="Arial" w:cs="Arial"/>
              </w:rPr>
            </w:pPr>
            <w:r w:rsidRPr="00BE6611">
              <w:rPr>
                <w:rFonts w:ascii="Arial" w:hAnsi="Arial" w:cs="Arial"/>
              </w:rPr>
              <w:t xml:space="preserve">Le rapport </w:t>
            </w:r>
            <w:proofErr w:type="spellStart"/>
            <w:r w:rsidRPr="00BE6611">
              <w:rPr>
                <w:rFonts w:ascii="Arial" w:hAnsi="Arial" w:cs="Arial"/>
              </w:rPr>
              <w:t>Dilain</w:t>
            </w:r>
            <w:proofErr w:type="spellEnd"/>
            <w:r w:rsidRPr="00BE6611">
              <w:rPr>
                <w:rFonts w:ascii="Arial" w:hAnsi="Arial" w:cs="Arial"/>
              </w:rPr>
              <w:t xml:space="preserve">-Duport du 18 juillet 2013 </w:t>
            </w:r>
            <w:r w:rsidR="000A15D0" w:rsidRPr="00BE6611">
              <w:rPr>
                <w:rFonts w:ascii="Arial" w:hAnsi="Arial" w:cs="Arial"/>
              </w:rPr>
              <w:t>« </w:t>
            </w:r>
            <w:r w:rsidR="000A15D0" w:rsidRPr="00BE6611">
              <w:rPr>
                <w:rFonts w:ascii="Arial" w:hAnsi="Arial" w:cs="Arial"/>
                <w:i/>
              </w:rPr>
              <w:t>Pour une nouvelle charte des engagements réciproques entre l’Etat, les collectivités territoriales et les associations</w:t>
            </w:r>
            <w:r w:rsidR="000A15D0" w:rsidRPr="00BE6611">
              <w:rPr>
                <w:rFonts w:ascii="Arial" w:hAnsi="Arial" w:cs="Arial"/>
              </w:rPr>
              <w:t xml:space="preserve"> » </w:t>
            </w:r>
            <w:r w:rsidRPr="00BE6611">
              <w:rPr>
                <w:rFonts w:ascii="Arial" w:hAnsi="Arial" w:cs="Arial"/>
              </w:rPr>
              <w:t>propose</w:t>
            </w:r>
            <w:r w:rsidR="009816E7" w:rsidRPr="00BE6611">
              <w:rPr>
                <w:rFonts w:ascii="Arial" w:hAnsi="Arial" w:cs="Arial"/>
              </w:rPr>
              <w:t xml:space="preserve"> une nouvelle Charte qui associerait les collectivités territoriales. </w:t>
            </w:r>
          </w:p>
          <w:p w:rsidR="003C3260" w:rsidRPr="00BE6611" w:rsidRDefault="003C3260" w:rsidP="00075053">
            <w:pPr>
              <w:jc w:val="both"/>
              <w:rPr>
                <w:rFonts w:ascii="Arial" w:hAnsi="Arial" w:cs="Arial"/>
                <w:sz w:val="24"/>
              </w:rPr>
            </w:pPr>
            <w:r w:rsidRPr="00BE6611">
              <w:rPr>
                <w:rFonts w:ascii="Arial" w:hAnsi="Arial" w:cs="Arial"/>
              </w:rPr>
              <w:t>Selon l’article 3.7 du projet, l’Etat et les collectivités territoriales s’engagent à :</w:t>
            </w:r>
            <w:r w:rsidR="00075053" w:rsidRPr="00BE6611">
              <w:rPr>
                <w:rFonts w:ascii="Arial" w:hAnsi="Arial" w:cs="Arial"/>
              </w:rPr>
              <w:t xml:space="preserve"> </w:t>
            </w:r>
            <w:r w:rsidR="00075053" w:rsidRPr="00BE6611">
              <w:rPr>
                <w:rFonts w:ascii="Arial" w:hAnsi="Arial" w:cs="Arial"/>
                <w:sz w:val="24"/>
              </w:rPr>
              <w:t>« </w:t>
            </w:r>
            <w:r w:rsidRPr="00BE6611">
              <w:rPr>
                <w:rFonts w:ascii="Arial" w:hAnsi="Arial" w:cs="Arial"/>
                <w:i/>
                <w:color w:val="1D1D1B"/>
                <w:szCs w:val="20"/>
              </w:rPr>
              <w:t>Organiser, autant qu’il est possible et souhaitable, la concertation avec les associations et les regroupements organisés sur les projets de textes ou les mesures ou les décisions publiques qui les concernent, aux plans national, déconcentré et territorial. Veiller à ce que les interlocuteurs associatifs disposent du temps et des moyens nécessaires pour leur permettre de rendre des avis circonstanciés</w:t>
            </w:r>
            <w:r w:rsidR="00075053" w:rsidRPr="00BE6611">
              <w:rPr>
                <w:rFonts w:ascii="Arial" w:hAnsi="Arial" w:cs="Arial"/>
                <w:i/>
                <w:color w:val="1D1D1B"/>
                <w:szCs w:val="20"/>
              </w:rPr>
              <w:t xml:space="preserve"> et à </w:t>
            </w:r>
            <w:r w:rsidR="00075053" w:rsidRPr="00BE6611">
              <w:rPr>
                <w:rFonts w:ascii="Arial" w:hAnsi="Arial" w:cs="Arial"/>
                <w:i/>
                <w:color w:val="1D1D1B"/>
                <w:szCs w:val="20"/>
              </w:rPr>
              <w:lastRenderedPageBreak/>
              <w:t>f</w:t>
            </w:r>
            <w:r w:rsidRPr="00BE6611">
              <w:rPr>
                <w:rFonts w:ascii="Arial" w:hAnsi="Arial" w:cs="Arial"/>
                <w:i/>
                <w:color w:val="1D1D1B"/>
                <w:szCs w:val="20"/>
              </w:rPr>
              <w:t>avoriser la représentation des associations dans les instances consultatives (CESE, CESER) et les organismes de concertation en fonction des compétences et de la représentativité de celles-ci aux niveaux national et local (conseils de développement</w:t>
            </w:r>
            <w:r w:rsidR="00075053" w:rsidRPr="00BE6611">
              <w:rPr>
                <w:rFonts w:ascii="Arial" w:hAnsi="Arial" w:cs="Arial"/>
                <w:i/>
                <w:color w:val="1D1D1B"/>
                <w:szCs w:val="20"/>
              </w:rPr>
              <w:t>) ».</w:t>
            </w:r>
          </w:p>
          <w:p w:rsidR="00BE2C04" w:rsidRPr="00BE6611" w:rsidRDefault="003C3260" w:rsidP="0028600E">
            <w:pPr>
              <w:jc w:val="both"/>
              <w:rPr>
                <w:rFonts w:ascii="Arial" w:hAnsi="Arial" w:cs="Arial"/>
              </w:rPr>
            </w:pPr>
            <w:r w:rsidRPr="00BE6611">
              <w:rPr>
                <w:rFonts w:ascii="Arial" w:hAnsi="Arial" w:cs="Arial"/>
              </w:rPr>
              <w:t xml:space="preserve">La nouvelle charte </w:t>
            </w:r>
            <w:r w:rsidR="009816E7" w:rsidRPr="00BE6611">
              <w:rPr>
                <w:rFonts w:ascii="Arial" w:hAnsi="Arial" w:cs="Arial"/>
              </w:rPr>
              <w:t>devrait être signée au cours du 1</w:t>
            </w:r>
            <w:r w:rsidR="009816E7" w:rsidRPr="00BE6611">
              <w:rPr>
                <w:rFonts w:ascii="Arial" w:hAnsi="Arial" w:cs="Arial"/>
                <w:vertAlign w:val="superscript"/>
              </w:rPr>
              <w:t>er</w:t>
            </w:r>
            <w:r w:rsidR="009816E7" w:rsidRPr="00BE6611">
              <w:rPr>
                <w:rFonts w:ascii="Arial" w:hAnsi="Arial" w:cs="Arial"/>
              </w:rPr>
              <w:t xml:space="preserve"> </w:t>
            </w:r>
            <w:r w:rsidR="000A15D0" w:rsidRPr="00BE6611">
              <w:rPr>
                <w:rFonts w:ascii="Arial" w:hAnsi="Arial" w:cs="Arial"/>
              </w:rPr>
              <w:t>semestre</w:t>
            </w:r>
            <w:r w:rsidR="009816E7" w:rsidRPr="00BE6611">
              <w:rPr>
                <w:rFonts w:ascii="Arial" w:hAnsi="Arial" w:cs="Arial"/>
              </w:rPr>
              <w:t xml:space="preserve"> 2014</w:t>
            </w:r>
            <w:r w:rsidR="000A15D0" w:rsidRPr="00BE6611">
              <w:rPr>
                <w:rFonts w:ascii="Arial" w:hAnsi="Arial" w:cs="Arial"/>
              </w:rPr>
              <w:t>.</w:t>
            </w:r>
          </w:p>
          <w:p w:rsidR="000A15D0" w:rsidRPr="00BE6611" w:rsidRDefault="000A15D0" w:rsidP="0028600E">
            <w:pPr>
              <w:jc w:val="both"/>
              <w:rPr>
                <w:rFonts w:ascii="Arial" w:hAnsi="Arial" w:cs="Arial"/>
              </w:rPr>
            </w:pPr>
            <w:r w:rsidRPr="00BE6611">
              <w:rPr>
                <w:rFonts w:ascii="Arial" w:hAnsi="Arial" w:cs="Arial"/>
              </w:rPr>
              <w:t>La démocratie sociale a des vertus incontestables, mais la mise en œuvre des politiques de formation professionnelle et d’apprentissage doit résulter d’un projet partagé par l’ensemble des acte</w:t>
            </w:r>
            <w:r w:rsidR="0028600E" w:rsidRPr="00BE6611">
              <w:rPr>
                <w:rFonts w:ascii="Arial" w:hAnsi="Arial" w:cs="Arial"/>
              </w:rPr>
              <w:t>urs, notamment en associant la société civile</w:t>
            </w:r>
          </w:p>
          <w:p w:rsidR="00CA4540" w:rsidRPr="00BE6611" w:rsidRDefault="00CA4540" w:rsidP="00854B03">
            <w:pPr>
              <w:autoSpaceDE w:val="0"/>
              <w:autoSpaceDN w:val="0"/>
              <w:adjustRightInd w:val="0"/>
              <w:jc w:val="both"/>
              <w:rPr>
                <w:rFonts w:ascii="Arial" w:hAnsi="Arial" w:cs="Arial"/>
                <w:strike/>
              </w:rPr>
            </w:pPr>
          </w:p>
          <w:p w:rsidR="00CA4540" w:rsidRPr="00BE6611" w:rsidRDefault="00CA4540" w:rsidP="00BE2C04">
            <w:pPr>
              <w:autoSpaceDE w:val="0"/>
              <w:autoSpaceDN w:val="0"/>
              <w:adjustRightInd w:val="0"/>
              <w:jc w:val="both"/>
              <w:rPr>
                <w:rFonts w:ascii="Arial" w:hAnsi="Arial" w:cs="Arial"/>
                <w:b/>
              </w:rPr>
            </w:pPr>
            <w:r w:rsidRPr="00BE6611">
              <w:rPr>
                <w:rFonts w:ascii="Arial" w:hAnsi="Arial" w:cs="Arial"/>
                <w:b/>
                <w:highlight w:val="lightGray"/>
                <w:u w:val="single"/>
              </w:rPr>
              <w:t xml:space="preserve">PROPOSITION </w:t>
            </w:r>
            <w:r w:rsidR="004F6BE4" w:rsidRPr="00BE6611">
              <w:rPr>
                <w:rFonts w:ascii="Arial" w:hAnsi="Arial" w:cs="Arial"/>
                <w:b/>
                <w:highlight w:val="lightGray"/>
                <w:u w:val="single"/>
              </w:rPr>
              <w:t>n°</w:t>
            </w:r>
            <w:r w:rsidRPr="00BE6611">
              <w:rPr>
                <w:rFonts w:ascii="Arial" w:hAnsi="Arial" w:cs="Arial"/>
                <w:b/>
                <w:highlight w:val="lightGray"/>
                <w:u w:val="single"/>
              </w:rPr>
              <w:t>1</w:t>
            </w:r>
            <w:r w:rsidR="001F3CD0" w:rsidRPr="00BE6611">
              <w:rPr>
                <w:rFonts w:ascii="Arial" w:hAnsi="Arial" w:cs="Arial"/>
                <w:b/>
                <w:highlight w:val="lightGray"/>
                <w:u w:val="single"/>
              </w:rPr>
              <w:t>8</w:t>
            </w:r>
            <w:r w:rsidRPr="00BE6611">
              <w:rPr>
                <w:rFonts w:ascii="Arial" w:hAnsi="Arial" w:cs="Arial"/>
                <w:b/>
                <w:highlight w:val="lightGray"/>
              </w:rPr>
              <w:t xml:space="preserve"> : </w:t>
            </w:r>
            <w:r w:rsidR="00BE2C04" w:rsidRPr="00BE6611">
              <w:rPr>
                <w:rFonts w:ascii="Arial" w:hAnsi="Arial" w:cs="Arial"/>
                <w:b/>
                <w:highlight w:val="lightGray"/>
              </w:rPr>
              <w:t>CREER UN COLLEGE DE LA SOCIETE CIVILE DANS TOUTES LES INSTANCES DE LA FORMATION PROFESSIONNELLE NATIONALES ET REGIONALES</w:t>
            </w:r>
          </w:p>
          <w:p w:rsidR="00BE2C04" w:rsidRPr="00BE6611" w:rsidRDefault="00BE2C04" w:rsidP="00BE2C04">
            <w:pPr>
              <w:autoSpaceDE w:val="0"/>
              <w:autoSpaceDN w:val="0"/>
              <w:adjustRightInd w:val="0"/>
              <w:jc w:val="both"/>
              <w:rPr>
                <w:rFonts w:ascii="Arial" w:hAnsi="Arial" w:cs="Arial"/>
                <w:b/>
              </w:rPr>
            </w:pPr>
          </w:p>
        </w:tc>
      </w:tr>
    </w:tbl>
    <w:p w:rsidR="004F6BE4" w:rsidRPr="00BE6611" w:rsidRDefault="004F6BE4" w:rsidP="001F0373">
      <w:pPr>
        <w:pStyle w:val="Titre1"/>
        <w:numPr>
          <w:ilvl w:val="0"/>
          <w:numId w:val="0"/>
        </w:numPr>
        <w:ind w:left="432"/>
        <w:rPr>
          <w:rFonts w:ascii="Arial" w:hAnsi="Arial" w:cs="Arial"/>
          <w:b w:val="0"/>
          <w:noProof/>
          <w:color w:val="000000"/>
          <w:sz w:val="52"/>
          <w:szCs w:val="40"/>
          <w:lang w:val="fr-FR"/>
        </w:rPr>
      </w:pPr>
    </w:p>
    <w:p w:rsidR="004F6BE4" w:rsidRPr="00BE6611" w:rsidRDefault="004F6BE4">
      <w:pPr>
        <w:rPr>
          <w:rFonts w:ascii="Arial" w:eastAsiaTheme="majorEastAsia" w:hAnsi="Arial" w:cs="Arial"/>
          <w:bCs/>
          <w:smallCaps/>
          <w:noProof/>
          <w:color w:val="000000"/>
          <w:sz w:val="52"/>
          <w:szCs w:val="40"/>
          <w:lang w:eastAsia="ja-JP"/>
        </w:rPr>
      </w:pPr>
      <w:r w:rsidRPr="00BE6611">
        <w:rPr>
          <w:rFonts w:ascii="Arial" w:hAnsi="Arial" w:cs="Arial"/>
          <w:b/>
          <w:noProof/>
          <w:color w:val="000000"/>
          <w:sz w:val="52"/>
          <w:szCs w:val="40"/>
        </w:rPr>
        <w:br w:type="page"/>
      </w:r>
    </w:p>
    <w:p w:rsidR="000F54BC" w:rsidRPr="00BE6611" w:rsidRDefault="000F54BC" w:rsidP="000F54BC">
      <w:pPr>
        <w:pStyle w:val="Titre1"/>
        <w:numPr>
          <w:ilvl w:val="0"/>
          <w:numId w:val="0"/>
        </w:numPr>
        <w:ind w:left="432"/>
        <w:rPr>
          <w:rFonts w:ascii="Arial" w:hAnsi="Arial" w:cs="Arial"/>
          <w:b w:val="0"/>
          <w:noProof/>
          <w:color w:val="000000"/>
          <w:sz w:val="46"/>
          <w:szCs w:val="32"/>
          <w:u w:val="single"/>
          <w:lang w:val="fr-FR"/>
        </w:rPr>
      </w:pPr>
    </w:p>
    <w:p w:rsidR="000F54BC" w:rsidRPr="00BE6611" w:rsidRDefault="000F54BC" w:rsidP="000F54BC">
      <w:pPr>
        <w:pStyle w:val="Titre1"/>
        <w:numPr>
          <w:ilvl w:val="0"/>
          <w:numId w:val="0"/>
        </w:numPr>
        <w:ind w:left="432"/>
        <w:rPr>
          <w:rFonts w:ascii="Arial" w:hAnsi="Arial" w:cs="Arial"/>
          <w:b w:val="0"/>
          <w:noProof/>
          <w:color w:val="000000"/>
          <w:sz w:val="46"/>
          <w:szCs w:val="32"/>
          <w:u w:val="single"/>
          <w:lang w:val="fr-FR"/>
        </w:rPr>
      </w:pPr>
    </w:p>
    <w:p w:rsidR="000F54BC" w:rsidRPr="00BE6611" w:rsidRDefault="000F54BC" w:rsidP="000F54BC">
      <w:pPr>
        <w:pStyle w:val="Titre1"/>
        <w:numPr>
          <w:ilvl w:val="0"/>
          <w:numId w:val="0"/>
        </w:numPr>
        <w:ind w:left="432"/>
        <w:rPr>
          <w:rFonts w:ascii="Arial" w:hAnsi="Arial" w:cs="Arial"/>
          <w:b w:val="0"/>
          <w:noProof/>
          <w:color w:val="000000"/>
          <w:sz w:val="46"/>
          <w:szCs w:val="32"/>
          <w:u w:val="single"/>
          <w:lang w:val="fr-FR"/>
        </w:rPr>
      </w:pPr>
    </w:p>
    <w:p w:rsidR="000F54BC" w:rsidRPr="00BE6611" w:rsidRDefault="000F54BC" w:rsidP="000F54BC">
      <w:pPr>
        <w:pStyle w:val="Titre1"/>
        <w:numPr>
          <w:ilvl w:val="0"/>
          <w:numId w:val="0"/>
        </w:numPr>
        <w:ind w:left="432"/>
        <w:rPr>
          <w:rFonts w:ascii="Arial" w:hAnsi="Arial" w:cs="Arial"/>
          <w:b w:val="0"/>
          <w:noProof/>
          <w:color w:val="000000"/>
          <w:sz w:val="46"/>
          <w:szCs w:val="32"/>
          <w:u w:val="single"/>
          <w:lang w:val="fr-FR"/>
        </w:rPr>
      </w:pPr>
    </w:p>
    <w:p w:rsidR="000F54BC" w:rsidRPr="00BE6611" w:rsidRDefault="000F54BC" w:rsidP="000F54BC">
      <w:pPr>
        <w:pStyle w:val="Titre1"/>
        <w:numPr>
          <w:ilvl w:val="0"/>
          <w:numId w:val="0"/>
        </w:numPr>
        <w:ind w:left="432"/>
        <w:rPr>
          <w:rFonts w:ascii="Arial" w:hAnsi="Arial" w:cs="Arial"/>
          <w:b w:val="0"/>
          <w:noProof/>
          <w:color w:val="000000"/>
          <w:sz w:val="46"/>
          <w:szCs w:val="32"/>
          <w:u w:val="single"/>
          <w:lang w:val="fr-FR"/>
        </w:rPr>
      </w:pPr>
    </w:p>
    <w:p w:rsidR="000F54BC" w:rsidRPr="00BE6611" w:rsidRDefault="000F54BC" w:rsidP="000F54BC">
      <w:pPr>
        <w:pStyle w:val="Titre1"/>
        <w:numPr>
          <w:ilvl w:val="0"/>
          <w:numId w:val="0"/>
        </w:numPr>
        <w:ind w:left="432"/>
        <w:jc w:val="center"/>
        <w:rPr>
          <w:rFonts w:ascii="Arial" w:hAnsi="Arial" w:cs="Arial"/>
          <w:noProof/>
          <w:color w:val="000000"/>
          <w:sz w:val="62"/>
          <w:szCs w:val="32"/>
          <w:lang w:val="fr-FR"/>
        </w:rPr>
      </w:pPr>
      <w:r w:rsidRPr="00BE6611">
        <w:rPr>
          <w:rFonts w:ascii="Arial" w:hAnsi="Arial" w:cs="Arial"/>
          <w:noProof/>
          <w:color w:val="000000"/>
          <w:sz w:val="96"/>
          <w:szCs w:val="32"/>
          <w:lang w:val="fr-FR"/>
        </w:rPr>
        <w:t>ANNEXES</w:t>
      </w:r>
    </w:p>
    <w:p w:rsidR="000F54BC" w:rsidRPr="00BE6611" w:rsidRDefault="000F54BC">
      <w:pPr>
        <w:rPr>
          <w:rFonts w:ascii="Arial" w:hAnsi="Arial" w:cs="Arial"/>
          <w:lang w:eastAsia="ja-JP"/>
        </w:rPr>
      </w:pPr>
      <w:r w:rsidRPr="00BE6611">
        <w:rPr>
          <w:rFonts w:ascii="Arial" w:hAnsi="Arial" w:cs="Arial"/>
          <w:b/>
          <w:bCs/>
          <w:smallCaps/>
        </w:rPr>
        <w:br w:type="page"/>
      </w:r>
    </w:p>
    <w:p w:rsidR="003573B3" w:rsidRPr="00BE6611" w:rsidRDefault="003573B3" w:rsidP="000F54BC">
      <w:pPr>
        <w:pStyle w:val="Titre1"/>
        <w:numPr>
          <w:ilvl w:val="0"/>
          <w:numId w:val="0"/>
        </w:numPr>
        <w:ind w:left="432"/>
        <w:rPr>
          <w:rFonts w:ascii="Arial" w:hAnsi="Arial" w:cs="Arial"/>
          <w:b w:val="0"/>
          <w:noProof/>
          <w:color w:val="000000"/>
          <w:sz w:val="54"/>
          <w:szCs w:val="48"/>
          <w:lang w:val="fr-FR"/>
        </w:rPr>
      </w:pPr>
    </w:p>
    <w:p w:rsidR="003573B3" w:rsidRPr="00BE6611" w:rsidRDefault="003573B3" w:rsidP="000F54BC">
      <w:pPr>
        <w:pStyle w:val="Titre1"/>
        <w:numPr>
          <w:ilvl w:val="0"/>
          <w:numId w:val="0"/>
        </w:numPr>
        <w:ind w:left="432"/>
        <w:rPr>
          <w:rFonts w:ascii="Arial" w:hAnsi="Arial" w:cs="Arial"/>
          <w:b w:val="0"/>
          <w:noProof/>
          <w:color w:val="000000"/>
          <w:sz w:val="54"/>
          <w:szCs w:val="48"/>
          <w:lang w:val="fr-FR"/>
        </w:rPr>
      </w:pPr>
    </w:p>
    <w:p w:rsidR="003573B3" w:rsidRPr="00BE6611" w:rsidRDefault="003573B3" w:rsidP="000F54BC">
      <w:pPr>
        <w:pStyle w:val="Titre1"/>
        <w:numPr>
          <w:ilvl w:val="0"/>
          <w:numId w:val="0"/>
        </w:numPr>
        <w:ind w:left="432"/>
        <w:rPr>
          <w:rFonts w:ascii="Arial" w:hAnsi="Arial" w:cs="Arial"/>
          <w:b w:val="0"/>
          <w:noProof/>
          <w:color w:val="000000"/>
          <w:sz w:val="54"/>
          <w:szCs w:val="48"/>
          <w:lang w:val="fr-FR"/>
        </w:rPr>
      </w:pPr>
    </w:p>
    <w:p w:rsidR="000F54BC" w:rsidRPr="000232C4" w:rsidRDefault="00A74F60" w:rsidP="003573B3">
      <w:pPr>
        <w:pStyle w:val="Titre1"/>
        <w:numPr>
          <w:ilvl w:val="0"/>
          <w:numId w:val="0"/>
        </w:numPr>
        <w:ind w:left="432"/>
        <w:jc w:val="center"/>
        <w:rPr>
          <w:rFonts w:ascii="Arial" w:hAnsi="Arial" w:cs="Arial"/>
          <w:noProof/>
          <w:sz w:val="52"/>
          <w:szCs w:val="48"/>
          <w:lang w:val="fr-FR"/>
        </w:rPr>
      </w:pPr>
      <w:r w:rsidRPr="000232C4">
        <w:rPr>
          <w:rFonts w:ascii="Arial" w:hAnsi="Arial" w:cs="Arial"/>
          <w:noProof/>
          <w:color w:val="000000"/>
          <w:sz w:val="52"/>
          <w:szCs w:val="48"/>
          <w:lang w:val="fr-FR"/>
        </w:rPr>
        <w:t xml:space="preserve">BIOGRAPHIES DES </w:t>
      </w:r>
      <w:r w:rsidR="003573B3" w:rsidRPr="000232C4">
        <w:rPr>
          <w:rFonts w:ascii="Arial" w:hAnsi="Arial" w:cs="Arial"/>
          <w:noProof/>
          <w:color w:val="000000"/>
          <w:sz w:val="52"/>
          <w:szCs w:val="48"/>
          <w:lang w:val="fr-FR"/>
        </w:rPr>
        <w:t>PERSONNALIT</w:t>
      </w:r>
      <w:r w:rsidR="000232C4" w:rsidRPr="000232C4">
        <w:rPr>
          <w:rFonts w:ascii="Arial" w:hAnsi="Arial" w:cs="Arial"/>
          <w:noProof/>
          <w:color w:val="000000"/>
          <w:sz w:val="52"/>
          <w:szCs w:val="56"/>
          <w:lang w:val="fr-FR"/>
        </w:rPr>
        <w:t>É</w:t>
      </w:r>
      <w:r w:rsidR="003573B3" w:rsidRPr="000232C4">
        <w:rPr>
          <w:rFonts w:ascii="Arial" w:hAnsi="Arial" w:cs="Arial"/>
          <w:noProof/>
          <w:color w:val="000000"/>
          <w:sz w:val="52"/>
          <w:szCs w:val="48"/>
          <w:lang w:val="fr-FR"/>
        </w:rPr>
        <w:t>S AUDITIONN</w:t>
      </w:r>
      <w:r w:rsidR="000232C4" w:rsidRPr="000232C4">
        <w:rPr>
          <w:rFonts w:ascii="Arial" w:hAnsi="Arial" w:cs="Arial"/>
          <w:noProof/>
          <w:color w:val="000000"/>
          <w:sz w:val="52"/>
          <w:szCs w:val="56"/>
          <w:lang w:val="fr-FR"/>
        </w:rPr>
        <w:t>É</w:t>
      </w:r>
      <w:r w:rsidR="003573B3" w:rsidRPr="000232C4">
        <w:rPr>
          <w:rFonts w:ascii="Arial" w:hAnsi="Arial" w:cs="Arial"/>
          <w:noProof/>
          <w:color w:val="000000"/>
          <w:sz w:val="52"/>
          <w:szCs w:val="48"/>
          <w:lang w:val="fr-FR"/>
        </w:rPr>
        <w:t>ES</w:t>
      </w:r>
    </w:p>
    <w:p w:rsidR="00C263E7" w:rsidRPr="00BE6611" w:rsidRDefault="00C263E7" w:rsidP="00C263E7">
      <w:pPr>
        <w:pStyle w:val="NormalWeb"/>
        <w:spacing w:before="0" w:beforeAutospacing="0" w:after="0" w:afterAutospacing="0" w:line="276" w:lineRule="auto"/>
        <w:ind w:left="567"/>
        <w:rPr>
          <w:rFonts w:ascii="Arial" w:hAnsi="Arial" w:cs="Arial"/>
          <w:bCs/>
          <w:color w:val="000000"/>
        </w:rPr>
      </w:pPr>
    </w:p>
    <w:p w:rsidR="003B4891" w:rsidRPr="00BE6611" w:rsidRDefault="003B4891">
      <w:pPr>
        <w:rPr>
          <w:rFonts w:ascii="Arial" w:eastAsiaTheme="majorEastAsia" w:hAnsi="Arial" w:cs="Arial"/>
          <w:bCs/>
          <w:smallCaps/>
          <w:noProof/>
          <w:color w:val="000000"/>
          <w:sz w:val="24"/>
          <w:szCs w:val="24"/>
          <w:lang w:eastAsia="ja-JP"/>
        </w:rPr>
      </w:pPr>
    </w:p>
    <w:p w:rsidR="00CC6494" w:rsidRPr="00BE6611" w:rsidRDefault="00CC6494">
      <w:pPr>
        <w:rPr>
          <w:rFonts w:ascii="Arial" w:hAnsi="Arial" w:cs="Arial"/>
        </w:rPr>
      </w:pPr>
      <w:r w:rsidRPr="00BE6611">
        <w:rPr>
          <w:rFonts w:ascii="Arial" w:hAnsi="Arial" w:cs="Arial"/>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0"/>
        <w:gridCol w:w="4629"/>
      </w:tblGrid>
      <w:tr w:rsidR="003B4891" w:rsidRPr="00BE6611" w:rsidTr="00AE741E">
        <w:tc>
          <w:tcPr>
            <w:tcW w:w="4630" w:type="dxa"/>
          </w:tcPr>
          <w:p w:rsidR="003B4891" w:rsidRPr="00BE6611" w:rsidRDefault="003B4891" w:rsidP="00AE741E">
            <w:pPr>
              <w:jc w:val="center"/>
              <w:rPr>
                <w:rFonts w:ascii="Arial" w:hAnsi="Arial" w:cs="Arial"/>
                <w:b/>
                <w:bCs/>
                <w:sz w:val="48"/>
              </w:rPr>
            </w:pPr>
          </w:p>
          <w:p w:rsidR="003B4891" w:rsidRPr="00BE6611" w:rsidRDefault="003B4891" w:rsidP="00011132">
            <w:pPr>
              <w:ind w:left="567"/>
              <w:jc w:val="center"/>
              <w:rPr>
                <w:rFonts w:ascii="Arial" w:hAnsi="Arial" w:cs="Arial"/>
                <w:b/>
                <w:bCs/>
                <w:sz w:val="40"/>
              </w:rPr>
            </w:pPr>
            <w:r w:rsidRPr="00BE6611">
              <w:rPr>
                <w:rFonts w:ascii="Arial" w:hAnsi="Arial" w:cs="Arial"/>
                <w:b/>
                <w:bCs/>
                <w:sz w:val="44"/>
              </w:rPr>
              <w:t>Jacques BAHRY</w:t>
            </w:r>
          </w:p>
          <w:p w:rsidR="003B4891" w:rsidRPr="00BE6611" w:rsidRDefault="003B4891" w:rsidP="00011132">
            <w:pPr>
              <w:ind w:left="567"/>
              <w:jc w:val="center"/>
              <w:rPr>
                <w:rFonts w:ascii="Arial" w:hAnsi="Arial" w:cs="Arial"/>
                <w:b/>
                <w:sz w:val="28"/>
              </w:rPr>
            </w:pPr>
            <w:r w:rsidRPr="00BE6611">
              <w:rPr>
                <w:rFonts w:ascii="Arial" w:hAnsi="Arial" w:cs="Arial"/>
                <w:b/>
                <w:sz w:val="28"/>
              </w:rPr>
              <w:t xml:space="preserve">Président et Fondateur du FFFOD </w:t>
            </w:r>
            <w:r w:rsidRPr="00BE6611">
              <w:rPr>
                <w:rFonts w:ascii="Arial" w:hAnsi="Arial" w:cs="Arial"/>
                <w:b/>
              </w:rPr>
              <w:t>(</w:t>
            </w:r>
            <w:r w:rsidRPr="00BE6611">
              <w:rPr>
                <w:rFonts w:ascii="Arial" w:hAnsi="Arial" w:cs="Arial"/>
                <w:b/>
                <w:sz w:val="28"/>
              </w:rPr>
              <w:t xml:space="preserve">Forum Français pour </w:t>
            </w:r>
            <w:smartTag w:uri="urn:schemas-microsoft-com:office:smarttags" w:element="PersonName">
              <w:smartTagPr>
                <w:attr w:name="ProductID" w:val="la Formation Ouverte"/>
              </w:smartTagPr>
              <w:r w:rsidRPr="00BE6611">
                <w:rPr>
                  <w:rFonts w:ascii="Arial" w:hAnsi="Arial" w:cs="Arial"/>
                  <w:b/>
                  <w:sz w:val="28"/>
                </w:rPr>
                <w:t>la Formation Ouverte</w:t>
              </w:r>
            </w:smartTag>
            <w:r w:rsidRPr="00BE6611">
              <w:rPr>
                <w:rFonts w:ascii="Arial" w:hAnsi="Arial" w:cs="Arial"/>
                <w:b/>
                <w:sz w:val="28"/>
              </w:rPr>
              <w:t xml:space="preserve"> et à Distance)</w:t>
            </w:r>
          </w:p>
          <w:p w:rsidR="003B4891" w:rsidRPr="00BE6611" w:rsidRDefault="003B4891" w:rsidP="00AE741E">
            <w:pPr>
              <w:rPr>
                <w:rFonts w:ascii="Arial" w:hAnsi="Arial" w:cs="Arial"/>
              </w:rPr>
            </w:pPr>
          </w:p>
        </w:tc>
        <w:tc>
          <w:tcPr>
            <w:tcW w:w="4629" w:type="dxa"/>
          </w:tcPr>
          <w:p w:rsidR="003B4891" w:rsidRPr="00BE6611" w:rsidRDefault="003B4891" w:rsidP="00AE741E">
            <w:pPr>
              <w:rPr>
                <w:rFonts w:ascii="Arial" w:hAnsi="Arial" w:cs="Arial"/>
              </w:rPr>
            </w:pPr>
          </w:p>
          <w:p w:rsidR="003B4891" w:rsidRPr="00BE6611" w:rsidRDefault="003B4891" w:rsidP="00AE741E">
            <w:pPr>
              <w:jc w:val="center"/>
              <w:rPr>
                <w:rFonts w:ascii="Arial" w:hAnsi="Arial" w:cs="Arial"/>
              </w:rPr>
            </w:pPr>
            <w:r w:rsidRPr="00BE6611">
              <w:rPr>
                <w:rFonts w:ascii="Arial" w:hAnsi="Arial" w:cs="Arial"/>
                <w:noProof/>
                <w:sz w:val="20"/>
                <w:lang w:eastAsia="fr-FR"/>
              </w:rPr>
              <w:drawing>
                <wp:inline distT="0" distB="0" distL="0" distR="0">
                  <wp:extent cx="1438275" cy="1762125"/>
                  <wp:effectExtent l="19050" t="0" r="9525" b="0"/>
                  <wp:docPr id="3" name="Image 3" descr="Jacques Bahry  3  crédit Centre Inf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ques Bahry  3  crédit Centre Inffo"/>
                          <pic:cNvPicPr>
                            <a:picLocks noChangeAspect="1" noChangeArrowheads="1"/>
                          </pic:cNvPicPr>
                        </pic:nvPicPr>
                        <pic:blipFill>
                          <a:blip r:embed="rId18" cstate="print"/>
                          <a:srcRect/>
                          <a:stretch>
                            <a:fillRect/>
                          </a:stretch>
                        </pic:blipFill>
                        <pic:spPr bwMode="auto">
                          <a:xfrm>
                            <a:off x="0" y="0"/>
                            <a:ext cx="1438275" cy="1762125"/>
                          </a:xfrm>
                          <a:prstGeom prst="rect">
                            <a:avLst/>
                          </a:prstGeom>
                          <a:noFill/>
                          <a:ln w="9525">
                            <a:noFill/>
                            <a:miter lim="800000"/>
                            <a:headEnd/>
                            <a:tailEnd/>
                          </a:ln>
                        </pic:spPr>
                      </pic:pic>
                    </a:graphicData>
                  </a:graphic>
                </wp:inline>
              </w:drawing>
            </w:r>
          </w:p>
          <w:p w:rsidR="003B4891" w:rsidRPr="00BE6611" w:rsidRDefault="003B4891" w:rsidP="00AE741E">
            <w:pPr>
              <w:rPr>
                <w:rFonts w:ascii="Arial" w:hAnsi="Arial" w:cs="Arial"/>
              </w:rPr>
            </w:pPr>
          </w:p>
        </w:tc>
      </w:tr>
    </w:tbl>
    <w:p w:rsidR="003B4891" w:rsidRPr="00BE6611" w:rsidRDefault="003B4891" w:rsidP="00011132">
      <w:pPr>
        <w:spacing w:after="0" w:line="240" w:lineRule="auto"/>
        <w:ind w:left="567"/>
        <w:rPr>
          <w:rFonts w:ascii="Arial" w:hAnsi="Arial" w:cs="Arial"/>
          <w:b/>
          <w:sz w:val="18"/>
          <w:u w:val="single"/>
        </w:rPr>
      </w:pPr>
      <w:r w:rsidRPr="00BE6611">
        <w:rPr>
          <w:rFonts w:ascii="Arial" w:hAnsi="Arial" w:cs="Arial"/>
          <w:b/>
          <w:sz w:val="18"/>
          <w:u w:val="single"/>
        </w:rPr>
        <w:t xml:space="preserve">DELEGUE GENERAL DU GROUPE CESI </w:t>
      </w:r>
    </w:p>
    <w:p w:rsidR="00011132" w:rsidRPr="00BE6611" w:rsidRDefault="00011132" w:rsidP="00011132">
      <w:pPr>
        <w:spacing w:after="0" w:line="240" w:lineRule="auto"/>
        <w:ind w:left="567"/>
        <w:rPr>
          <w:rFonts w:ascii="Arial" w:hAnsi="Arial" w:cs="Arial"/>
          <w:b/>
          <w:sz w:val="18"/>
          <w:u w:val="single"/>
        </w:rPr>
      </w:pPr>
    </w:p>
    <w:p w:rsidR="003B4891" w:rsidRPr="00BE6611" w:rsidRDefault="003B4891" w:rsidP="00011132">
      <w:pPr>
        <w:spacing w:after="0" w:line="240" w:lineRule="auto"/>
        <w:ind w:left="567"/>
        <w:rPr>
          <w:rFonts w:ascii="Arial" w:hAnsi="Arial" w:cs="Arial"/>
          <w:b/>
          <w:bCs/>
          <w:sz w:val="18"/>
        </w:rPr>
      </w:pPr>
      <w:r w:rsidRPr="00BE6611">
        <w:rPr>
          <w:rFonts w:ascii="Arial" w:hAnsi="Arial" w:cs="Arial"/>
          <w:b/>
          <w:bCs/>
          <w:sz w:val="18"/>
        </w:rPr>
        <w:t>- Président des filiales : CESI SAS - CESI International SAS - CESI Algérie SPA</w:t>
      </w:r>
    </w:p>
    <w:p w:rsidR="003B4891" w:rsidRPr="00BE6611" w:rsidRDefault="003B4891" w:rsidP="00011132">
      <w:pPr>
        <w:spacing w:after="0" w:line="240" w:lineRule="auto"/>
        <w:ind w:left="567"/>
        <w:rPr>
          <w:rFonts w:ascii="Arial" w:hAnsi="Arial" w:cs="Arial"/>
          <w:b/>
          <w:bCs/>
          <w:sz w:val="18"/>
        </w:rPr>
      </w:pPr>
      <w:r w:rsidRPr="00BE6611">
        <w:rPr>
          <w:rFonts w:ascii="Arial" w:hAnsi="Arial" w:cs="Arial"/>
          <w:b/>
          <w:bCs/>
          <w:sz w:val="18"/>
        </w:rPr>
        <w:t>- Président du CESFA (Centre Supérieur de Formation par l’Apprentissage)</w:t>
      </w:r>
    </w:p>
    <w:p w:rsidR="003B4891" w:rsidRPr="00BE6611" w:rsidRDefault="003B4891" w:rsidP="00011132">
      <w:pPr>
        <w:spacing w:after="0" w:line="240" w:lineRule="auto"/>
        <w:ind w:left="567"/>
        <w:rPr>
          <w:rFonts w:ascii="Arial" w:hAnsi="Arial" w:cs="Arial"/>
          <w:b/>
          <w:bCs/>
          <w:sz w:val="18"/>
        </w:rPr>
      </w:pPr>
      <w:r w:rsidRPr="00BE6611">
        <w:rPr>
          <w:rFonts w:ascii="Arial" w:hAnsi="Arial" w:cs="Arial"/>
          <w:b/>
          <w:bCs/>
          <w:sz w:val="18"/>
        </w:rPr>
        <w:t>- Président de l’IEMS (Institut Européen de Management Social)</w:t>
      </w:r>
    </w:p>
    <w:p w:rsidR="003B4891" w:rsidRPr="00BE6611" w:rsidRDefault="003B4891" w:rsidP="00011132">
      <w:pPr>
        <w:spacing w:after="0" w:line="240" w:lineRule="auto"/>
        <w:ind w:left="567"/>
        <w:rPr>
          <w:rFonts w:ascii="Arial" w:hAnsi="Arial" w:cs="Arial"/>
          <w:b/>
          <w:bCs/>
          <w:sz w:val="18"/>
        </w:rPr>
      </w:pPr>
      <w:r w:rsidRPr="00BE6611">
        <w:rPr>
          <w:rFonts w:ascii="Arial" w:hAnsi="Arial" w:cs="Arial"/>
          <w:b/>
          <w:bCs/>
          <w:sz w:val="18"/>
        </w:rPr>
        <w:t xml:space="preserve">- </w:t>
      </w:r>
      <w:proofErr w:type="spellStart"/>
      <w:r w:rsidRPr="00BE6611">
        <w:rPr>
          <w:rFonts w:ascii="Arial" w:hAnsi="Arial" w:cs="Arial"/>
          <w:b/>
          <w:bCs/>
          <w:sz w:val="18"/>
        </w:rPr>
        <w:t>Vice-Président</w:t>
      </w:r>
      <w:proofErr w:type="spellEnd"/>
      <w:r w:rsidRPr="00BE6611">
        <w:rPr>
          <w:rFonts w:ascii="Arial" w:hAnsi="Arial" w:cs="Arial"/>
          <w:b/>
          <w:bCs/>
          <w:sz w:val="18"/>
        </w:rPr>
        <w:t xml:space="preserve"> du Pôle d’Excellence Enseignement Supérieur d’Angoulême</w:t>
      </w:r>
    </w:p>
    <w:p w:rsidR="003B4891" w:rsidRPr="00BE6611" w:rsidRDefault="003B4891" w:rsidP="00011132">
      <w:pPr>
        <w:spacing w:after="0" w:line="240" w:lineRule="auto"/>
        <w:ind w:left="567"/>
        <w:rPr>
          <w:rFonts w:ascii="Arial" w:hAnsi="Arial" w:cs="Arial"/>
          <w:b/>
          <w:bCs/>
          <w:sz w:val="18"/>
        </w:rPr>
      </w:pPr>
      <w:r w:rsidRPr="00BE6611">
        <w:rPr>
          <w:rFonts w:ascii="Arial" w:hAnsi="Arial" w:cs="Arial"/>
          <w:b/>
          <w:bCs/>
          <w:sz w:val="18"/>
        </w:rPr>
        <w:t>- Trésorier du CEFIPA</w:t>
      </w:r>
    </w:p>
    <w:p w:rsidR="003B4891" w:rsidRPr="00BE6611" w:rsidRDefault="003B4891" w:rsidP="00011132">
      <w:pPr>
        <w:spacing w:after="0" w:line="240" w:lineRule="auto"/>
        <w:ind w:left="567"/>
        <w:rPr>
          <w:rFonts w:ascii="Arial" w:hAnsi="Arial" w:cs="Arial"/>
          <w:b/>
          <w:bCs/>
          <w:sz w:val="18"/>
        </w:rPr>
      </w:pPr>
      <w:r w:rsidRPr="00BE6611">
        <w:rPr>
          <w:rFonts w:ascii="Arial" w:hAnsi="Arial" w:cs="Arial"/>
          <w:b/>
          <w:bCs/>
          <w:sz w:val="18"/>
        </w:rPr>
        <w:t>- Administrateur du CESFA Pays de la Loire</w:t>
      </w:r>
    </w:p>
    <w:p w:rsidR="003B4891" w:rsidRPr="00BE6611" w:rsidRDefault="003B4891" w:rsidP="00011132">
      <w:pPr>
        <w:spacing w:after="0" w:line="240" w:lineRule="auto"/>
        <w:ind w:left="567"/>
        <w:rPr>
          <w:rFonts w:ascii="Arial" w:hAnsi="Arial" w:cs="Arial"/>
          <w:b/>
          <w:bCs/>
          <w:sz w:val="18"/>
        </w:rPr>
      </w:pPr>
      <w:r w:rsidRPr="00BE6611">
        <w:rPr>
          <w:rFonts w:ascii="Arial" w:hAnsi="Arial" w:cs="Arial"/>
          <w:b/>
          <w:bCs/>
          <w:sz w:val="18"/>
        </w:rPr>
        <w:t>- Administrateur de CESI Iberia</w:t>
      </w:r>
    </w:p>
    <w:p w:rsidR="003B4891" w:rsidRPr="00BE6611" w:rsidRDefault="003B4891" w:rsidP="00011132">
      <w:pPr>
        <w:spacing w:after="0" w:line="240" w:lineRule="auto"/>
        <w:ind w:left="567"/>
        <w:rPr>
          <w:rFonts w:ascii="Arial" w:hAnsi="Arial" w:cs="Arial"/>
          <w:b/>
          <w:sz w:val="18"/>
          <w:u w:val="single"/>
        </w:rPr>
      </w:pPr>
      <w:r w:rsidRPr="00BE6611">
        <w:rPr>
          <w:rFonts w:ascii="Arial" w:hAnsi="Arial" w:cs="Arial"/>
          <w:b/>
          <w:sz w:val="18"/>
          <w:u w:val="single"/>
        </w:rPr>
        <w:t>AUTRES RESPONSABILITES</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Vice Président et Fondateur de la FFP (Fédération de la Formation Professionnelle) </w:t>
      </w:r>
    </w:p>
    <w:p w:rsidR="003B4891" w:rsidRPr="00BE6611" w:rsidRDefault="003B4891" w:rsidP="00B8621C">
      <w:pPr>
        <w:spacing w:after="0" w:line="240" w:lineRule="auto"/>
        <w:ind w:left="567"/>
        <w:rPr>
          <w:rFonts w:ascii="Arial" w:hAnsi="Arial" w:cs="Arial"/>
          <w:b/>
          <w:sz w:val="18"/>
        </w:rPr>
      </w:pPr>
      <w:r w:rsidRPr="00BE6611">
        <w:rPr>
          <w:rFonts w:ascii="Arial" w:hAnsi="Arial" w:cs="Arial"/>
          <w:b/>
          <w:sz w:val="18"/>
        </w:rPr>
        <w:t xml:space="preserve">- Vice Président du Centre </w:t>
      </w:r>
      <w:proofErr w:type="spellStart"/>
      <w:r w:rsidRPr="00BE6611">
        <w:rPr>
          <w:rFonts w:ascii="Arial" w:hAnsi="Arial" w:cs="Arial"/>
          <w:b/>
          <w:sz w:val="18"/>
        </w:rPr>
        <w:t>Inffo</w:t>
      </w:r>
      <w:proofErr w:type="spellEnd"/>
      <w:r w:rsidRPr="00BE6611">
        <w:rPr>
          <w:rFonts w:ascii="Arial" w:hAnsi="Arial" w:cs="Arial"/>
          <w:b/>
          <w:sz w:val="18"/>
        </w:rPr>
        <w:t xml:space="preserve"> et Président de la Commission de suivi du contrat d’objectifs quadriennal Etat/Centre </w:t>
      </w:r>
      <w:proofErr w:type="spellStart"/>
      <w:r w:rsidRPr="00BE6611">
        <w:rPr>
          <w:rFonts w:ascii="Arial" w:hAnsi="Arial" w:cs="Arial"/>
          <w:b/>
          <w:sz w:val="18"/>
        </w:rPr>
        <w:t>Inffo</w:t>
      </w:r>
      <w:proofErr w:type="spellEnd"/>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Trésorier </w:t>
      </w:r>
      <w:smartTag w:uri="urn:schemas-microsoft-com:office:smarttags" w:element="PersonName">
        <w:smartTagPr>
          <w:attr w:name="ProductID" w:val="de l’AGS"/>
        </w:smartTagPr>
        <w:r w:rsidRPr="00BE6611">
          <w:rPr>
            <w:rFonts w:ascii="Arial" w:hAnsi="Arial" w:cs="Arial"/>
            <w:b/>
            <w:sz w:val="18"/>
          </w:rPr>
          <w:t>de l’AGS</w:t>
        </w:r>
      </w:smartTag>
      <w:r w:rsidRPr="00BE6611">
        <w:rPr>
          <w:rFonts w:ascii="Arial" w:hAnsi="Arial" w:cs="Arial"/>
          <w:b/>
          <w:sz w:val="18"/>
        </w:rPr>
        <w:t xml:space="preserve"> (Association pour la gestion du régime de garantie des créances des salariés)</w:t>
      </w:r>
    </w:p>
    <w:p w:rsidR="003B4891" w:rsidRPr="00BE6611" w:rsidRDefault="003B4891" w:rsidP="00B8621C">
      <w:pPr>
        <w:spacing w:after="0" w:line="240" w:lineRule="auto"/>
        <w:ind w:left="567"/>
        <w:rPr>
          <w:rFonts w:ascii="Arial" w:hAnsi="Arial" w:cs="Arial"/>
          <w:b/>
          <w:sz w:val="18"/>
        </w:rPr>
      </w:pPr>
      <w:r w:rsidRPr="00BE6611">
        <w:rPr>
          <w:rFonts w:ascii="Arial" w:hAnsi="Arial" w:cs="Arial"/>
          <w:b/>
          <w:sz w:val="18"/>
        </w:rPr>
        <w:t xml:space="preserve">- Président et Fondateur du FFFOD (Forum Français pour </w:t>
      </w:r>
      <w:smartTag w:uri="urn:schemas-microsoft-com:office:smarttags" w:element="PersonName">
        <w:smartTagPr>
          <w:attr w:name="ProductID" w:val="la Formation Ouverte"/>
        </w:smartTagPr>
        <w:r w:rsidRPr="00BE6611">
          <w:rPr>
            <w:rFonts w:ascii="Arial" w:hAnsi="Arial" w:cs="Arial"/>
            <w:b/>
            <w:sz w:val="18"/>
          </w:rPr>
          <w:t>la Formation Ouverte</w:t>
        </w:r>
      </w:smartTag>
      <w:r w:rsidRPr="00BE6611">
        <w:rPr>
          <w:rFonts w:ascii="Arial" w:hAnsi="Arial" w:cs="Arial"/>
          <w:b/>
          <w:sz w:val="18"/>
        </w:rPr>
        <w:t xml:space="preserve"> et à Distance) et Vice Président de l'EF-ODL (</w:t>
      </w:r>
      <w:proofErr w:type="spellStart"/>
      <w:r w:rsidRPr="00BE6611">
        <w:rPr>
          <w:rFonts w:ascii="Arial" w:hAnsi="Arial" w:cs="Arial"/>
          <w:b/>
          <w:sz w:val="18"/>
        </w:rPr>
        <w:t>European</w:t>
      </w:r>
      <w:proofErr w:type="spellEnd"/>
      <w:r w:rsidRPr="00BE6611">
        <w:rPr>
          <w:rFonts w:ascii="Arial" w:hAnsi="Arial" w:cs="Arial"/>
          <w:b/>
          <w:sz w:val="18"/>
        </w:rPr>
        <w:t xml:space="preserve"> </w:t>
      </w:r>
      <w:proofErr w:type="spellStart"/>
      <w:r w:rsidRPr="00BE6611">
        <w:rPr>
          <w:rFonts w:ascii="Arial" w:hAnsi="Arial" w:cs="Arial"/>
          <w:b/>
          <w:sz w:val="18"/>
        </w:rPr>
        <w:t>Federation</w:t>
      </w:r>
      <w:proofErr w:type="spellEnd"/>
      <w:r w:rsidRPr="00BE6611">
        <w:rPr>
          <w:rFonts w:ascii="Arial" w:hAnsi="Arial" w:cs="Arial"/>
          <w:b/>
          <w:sz w:val="18"/>
        </w:rPr>
        <w:t xml:space="preserve"> for Open and Digital Learning)</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Membre du Comité Directeur et de la Commission sociale de la CGPME </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Président de l’Observatoire prospectif des métiers et des qualifications de la Branche des organismes de formation </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Membre du Conseil National d’Evaluations de la Formation Professionnelle</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Membre du Conseil d’orientation du CNED </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Administrateur du CNAM </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Administrateur de la CGPME 92</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Membre de la Commission consultative nationale des Instituts Universitaires de Technologie</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Membre du Conseil d’administration de l’AGFF (Association pour la gestion du fonds de financement de</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l’AGIRC et de l’ARRCO) </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Vice Président de l’ITII Ile-de-France (Structure de la métallurgie pour les nouvelles filières d’ingénieurs)</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Membre du Conseil du CREFOP (Centre des Relations avec les Entreprises et de la Formation Permanente) de l’Université de Paris-Ouest.</w:t>
      </w:r>
    </w:p>
    <w:p w:rsidR="003B4891" w:rsidRPr="00BE6611" w:rsidRDefault="003B4891" w:rsidP="00011132">
      <w:pPr>
        <w:spacing w:after="0" w:line="240" w:lineRule="auto"/>
        <w:ind w:left="567"/>
        <w:rPr>
          <w:rFonts w:ascii="Arial" w:hAnsi="Arial" w:cs="Arial"/>
          <w:b/>
          <w:sz w:val="18"/>
          <w:u w:val="single"/>
        </w:rPr>
      </w:pPr>
      <w:r w:rsidRPr="00BE6611">
        <w:rPr>
          <w:rFonts w:ascii="Arial" w:hAnsi="Arial" w:cs="Arial"/>
          <w:b/>
          <w:sz w:val="18"/>
          <w:u w:val="single"/>
        </w:rPr>
        <w:t>ACTIVITES PROFESSIONNELLES ANTERIEURES</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Directeur Général du Groupe CESI de 1982 à 2010</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Chef du Département Formation/Emploi de l'APEC (1978-1982).</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Chef du Personnel de l'APEC (1975-1978).</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Responsable de Formation puis Chef de Service "Gestion des Emplois et Formation", Société des Lampes  CLAUDE, Groupe ITT. (1972-1975).</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Responsable Pédagogique des cours par correspondance, Groupe PIGIER (1971-1972).</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Chargé d'Etudes à l'UNESCO, dans </w:t>
      </w:r>
      <w:smartTag w:uri="urn:schemas-microsoft-com:office:smarttags" w:element="PersonName">
        <w:smartTagPr>
          <w:attr w:name="ProductID" w:val="la Commission Edgar Faure"/>
        </w:smartTagPr>
        <w:r w:rsidRPr="00BE6611">
          <w:rPr>
            <w:rFonts w:ascii="Arial" w:hAnsi="Arial" w:cs="Arial"/>
            <w:b/>
            <w:sz w:val="18"/>
          </w:rPr>
          <w:t>la Commission Edgar Faure</w:t>
        </w:r>
      </w:smartTag>
      <w:r w:rsidRPr="00BE6611">
        <w:rPr>
          <w:rFonts w:ascii="Arial" w:hAnsi="Arial" w:cs="Arial"/>
          <w:b/>
          <w:sz w:val="18"/>
        </w:rPr>
        <w:t xml:space="preserve"> sur l'Education dans le Monde. </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xml:space="preserve">   (1970-1971).</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Instituteur (1964-1965).</w:t>
      </w:r>
    </w:p>
    <w:p w:rsidR="003B4891" w:rsidRPr="00BE6611" w:rsidRDefault="003B4891" w:rsidP="00011132">
      <w:pPr>
        <w:spacing w:after="0" w:line="240" w:lineRule="auto"/>
        <w:ind w:left="567"/>
        <w:rPr>
          <w:rFonts w:ascii="Arial" w:hAnsi="Arial" w:cs="Arial"/>
          <w:b/>
          <w:sz w:val="18"/>
          <w:u w:val="single"/>
        </w:rPr>
      </w:pPr>
      <w:r w:rsidRPr="00BE6611">
        <w:rPr>
          <w:rFonts w:ascii="Arial" w:hAnsi="Arial" w:cs="Arial"/>
          <w:b/>
          <w:sz w:val="18"/>
          <w:u w:val="single"/>
        </w:rPr>
        <w:t>DIPLOMES</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Maîtrise de Philosophie (Paris X) 1969.</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Maîtrise de Sciences de l'Education (Paris X) 1971.</w:t>
      </w:r>
    </w:p>
    <w:p w:rsidR="003B4891" w:rsidRPr="00BE6611" w:rsidRDefault="003B4891" w:rsidP="00011132">
      <w:pPr>
        <w:spacing w:after="0" w:line="240" w:lineRule="auto"/>
        <w:ind w:left="567"/>
        <w:rPr>
          <w:rFonts w:ascii="Arial" w:hAnsi="Arial" w:cs="Arial"/>
          <w:b/>
          <w:sz w:val="18"/>
          <w:u w:val="single"/>
        </w:rPr>
      </w:pPr>
      <w:r w:rsidRPr="00BE6611">
        <w:rPr>
          <w:rFonts w:ascii="Arial" w:hAnsi="Arial" w:cs="Arial"/>
          <w:b/>
          <w:sz w:val="18"/>
          <w:u w:val="single"/>
        </w:rPr>
        <w:t>DISTINCTIONS</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Chevalier de la Légion d’Honneur</w:t>
      </w:r>
    </w:p>
    <w:p w:rsidR="003B4891" w:rsidRPr="00BE6611" w:rsidRDefault="003B4891" w:rsidP="00011132">
      <w:pPr>
        <w:spacing w:after="0" w:line="240" w:lineRule="auto"/>
        <w:ind w:left="567"/>
        <w:rPr>
          <w:rFonts w:ascii="Arial" w:hAnsi="Arial" w:cs="Arial"/>
          <w:b/>
          <w:sz w:val="18"/>
        </w:rPr>
      </w:pPr>
      <w:r w:rsidRPr="00BE6611">
        <w:rPr>
          <w:rFonts w:ascii="Arial" w:hAnsi="Arial" w:cs="Arial"/>
          <w:b/>
          <w:sz w:val="18"/>
        </w:rPr>
        <w:t>- Chevalier de l'Ordre National du Mérite</w:t>
      </w:r>
    </w:p>
    <w:p w:rsidR="0087775B" w:rsidRPr="00BE6611" w:rsidRDefault="0087775B" w:rsidP="003B4891">
      <w:pPr>
        <w:spacing w:after="0" w:line="240" w:lineRule="auto"/>
        <w:ind w:left="360"/>
        <w:rPr>
          <w:rFonts w:ascii="Arial" w:hAnsi="Arial" w:cs="Arial"/>
          <w:b/>
          <w:sz w:val="20"/>
        </w:rPr>
      </w:pPr>
    </w:p>
    <w:p w:rsidR="0087775B" w:rsidRPr="00BE6611" w:rsidRDefault="0087775B" w:rsidP="0087775B">
      <w:pPr>
        <w:spacing w:after="0" w:line="300" w:lineRule="atLeast"/>
        <w:jc w:val="both"/>
        <w:rPr>
          <w:rFonts w:ascii="Arial" w:eastAsia="SimSun" w:hAnsi="Arial" w:cs="Arial"/>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87775B" w:rsidRPr="00BE6611" w:rsidTr="00D56FAE">
        <w:tc>
          <w:tcPr>
            <w:tcW w:w="4644" w:type="dxa"/>
          </w:tcPr>
          <w:p w:rsidR="0087775B" w:rsidRPr="00BE6611" w:rsidRDefault="0087775B" w:rsidP="00D56FAE">
            <w:pPr>
              <w:spacing w:line="300" w:lineRule="atLeast"/>
              <w:rPr>
                <w:rFonts w:ascii="Arial" w:eastAsia="SimSun" w:hAnsi="Arial" w:cs="Arial"/>
                <w:b/>
                <w:lang w:eastAsia="fr-FR"/>
              </w:rPr>
            </w:pPr>
          </w:p>
          <w:p w:rsidR="00011132" w:rsidRPr="00BE6611" w:rsidRDefault="00011132" w:rsidP="00D56FAE">
            <w:pPr>
              <w:spacing w:line="300" w:lineRule="atLeast"/>
              <w:rPr>
                <w:rFonts w:ascii="Arial" w:eastAsia="SimSun" w:hAnsi="Arial" w:cs="Arial"/>
                <w:b/>
                <w:lang w:eastAsia="fr-FR"/>
              </w:rPr>
            </w:pPr>
          </w:p>
          <w:p w:rsidR="00011132" w:rsidRPr="00BE6611" w:rsidRDefault="00011132" w:rsidP="00D56FAE">
            <w:pPr>
              <w:spacing w:line="300" w:lineRule="atLeast"/>
              <w:rPr>
                <w:rFonts w:ascii="Arial" w:eastAsia="SimSun" w:hAnsi="Arial" w:cs="Arial"/>
                <w:b/>
                <w:lang w:eastAsia="fr-FR"/>
              </w:rPr>
            </w:pPr>
          </w:p>
          <w:p w:rsidR="0087775B" w:rsidRPr="00BE6611" w:rsidRDefault="0087775B" w:rsidP="00D56FAE">
            <w:pPr>
              <w:spacing w:line="300" w:lineRule="atLeast"/>
              <w:rPr>
                <w:rFonts w:ascii="Arial" w:eastAsia="SimSun" w:hAnsi="Arial" w:cs="Arial"/>
                <w:b/>
                <w:lang w:eastAsia="fr-FR"/>
              </w:rPr>
            </w:pPr>
          </w:p>
          <w:p w:rsidR="0087775B" w:rsidRPr="00BE6611" w:rsidRDefault="0087775B" w:rsidP="00D56FAE">
            <w:pPr>
              <w:spacing w:line="300" w:lineRule="atLeast"/>
              <w:jc w:val="center"/>
              <w:rPr>
                <w:rFonts w:ascii="Arial" w:eastAsia="SimSun" w:hAnsi="Arial" w:cs="Arial"/>
                <w:b/>
                <w:sz w:val="36"/>
                <w:szCs w:val="32"/>
                <w:lang w:eastAsia="fr-FR"/>
              </w:rPr>
            </w:pPr>
            <w:r w:rsidRPr="00BE6611">
              <w:rPr>
                <w:rFonts w:ascii="Arial" w:eastAsia="SimSun" w:hAnsi="Arial" w:cs="Arial"/>
                <w:b/>
                <w:sz w:val="36"/>
                <w:szCs w:val="32"/>
                <w:lang w:eastAsia="fr-FR"/>
              </w:rPr>
              <w:lastRenderedPageBreak/>
              <w:t>Yves BAROU</w:t>
            </w:r>
          </w:p>
          <w:p w:rsidR="0087775B" w:rsidRPr="00BE6611" w:rsidRDefault="0087775B" w:rsidP="00D56FAE">
            <w:pPr>
              <w:spacing w:line="300" w:lineRule="atLeast"/>
              <w:jc w:val="center"/>
              <w:rPr>
                <w:rFonts w:ascii="Arial" w:eastAsia="SimSun" w:hAnsi="Arial" w:cs="Arial"/>
                <w:b/>
                <w:sz w:val="24"/>
                <w:lang w:eastAsia="fr-FR"/>
              </w:rPr>
            </w:pPr>
            <w:r w:rsidRPr="00BE6611">
              <w:rPr>
                <w:rFonts w:ascii="Arial" w:eastAsia="SimSun" w:hAnsi="Arial" w:cs="Arial"/>
                <w:b/>
                <w:sz w:val="24"/>
                <w:lang w:eastAsia="fr-FR"/>
              </w:rPr>
              <w:t>Président de l’AFPA</w:t>
            </w:r>
          </w:p>
          <w:p w:rsidR="0087775B" w:rsidRPr="00BE6611" w:rsidRDefault="0087775B" w:rsidP="00D56FAE">
            <w:pPr>
              <w:spacing w:line="300" w:lineRule="atLeast"/>
              <w:jc w:val="both"/>
              <w:rPr>
                <w:rFonts w:ascii="Arial" w:eastAsia="SimSun" w:hAnsi="Arial" w:cs="Arial"/>
                <w:lang w:eastAsia="fr-FR"/>
              </w:rPr>
            </w:pPr>
          </w:p>
        </w:tc>
        <w:tc>
          <w:tcPr>
            <w:tcW w:w="4644" w:type="dxa"/>
          </w:tcPr>
          <w:p w:rsidR="0087775B" w:rsidRPr="00BE6611" w:rsidRDefault="0087775B" w:rsidP="00D56FAE">
            <w:pPr>
              <w:spacing w:line="300" w:lineRule="atLeast"/>
              <w:jc w:val="both"/>
              <w:rPr>
                <w:rFonts w:ascii="Arial" w:eastAsia="SimSun" w:hAnsi="Arial" w:cs="Arial"/>
                <w:lang w:eastAsia="fr-FR"/>
              </w:rPr>
            </w:pPr>
          </w:p>
          <w:p w:rsidR="0087775B" w:rsidRPr="00BE6611" w:rsidRDefault="0087775B" w:rsidP="00D56FAE">
            <w:pPr>
              <w:spacing w:line="300" w:lineRule="atLeast"/>
              <w:jc w:val="both"/>
              <w:rPr>
                <w:rFonts w:ascii="Arial" w:eastAsia="SimSun" w:hAnsi="Arial" w:cs="Arial"/>
                <w:lang w:eastAsia="fr-FR"/>
              </w:rPr>
            </w:pPr>
          </w:p>
          <w:p w:rsidR="0087775B" w:rsidRPr="00BE6611" w:rsidRDefault="0087775B" w:rsidP="00D56FAE">
            <w:pPr>
              <w:spacing w:line="300" w:lineRule="atLeast"/>
              <w:jc w:val="both"/>
              <w:rPr>
                <w:rFonts w:ascii="Arial" w:eastAsia="SimSun" w:hAnsi="Arial" w:cs="Arial"/>
                <w:lang w:eastAsia="fr-FR"/>
              </w:rPr>
            </w:pPr>
          </w:p>
          <w:p w:rsidR="0087775B" w:rsidRPr="00BE6611" w:rsidRDefault="0087775B" w:rsidP="00D56FAE">
            <w:pPr>
              <w:spacing w:line="300" w:lineRule="atLeast"/>
              <w:jc w:val="both"/>
              <w:rPr>
                <w:rFonts w:ascii="Arial" w:eastAsia="SimSun" w:hAnsi="Arial" w:cs="Arial"/>
                <w:lang w:eastAsia="fr-FR"/>
              </w:rPr>
            </w:pPr>
          </w:p>
          <w:p w:rsidR="0087775B" w:rsidRPr="00BE6611" w:rsidRDefault="0087775B" w:rsidP="00D56FAE">
            <w:pPr>
              <w:spacing w:line="300" w:lineRule="atLeast"/>
              <w:jc w:val="both"/>
              <w:rPr>
                <w:rFonts w:ascii="Arial" w:eastAsia="SimSun" w:hAnsi="Arial" w:cs="Arial"/>
                <w:lang w:eastAsia="fr-FR"/>
              </w:rPr>
            </w:pPr>
          </w:p>
          <w:p w:rsidR="0087775B" w:rsidRPr="00BE6611" w:rsidRDefault="0087775B" w:rsidP="00D56FAE">
            <w:pPr>
              <w:spacing w:line="300" w:lineRule="atLeast"/>
              <w:jc w:val="both"/>
              <w:rPr>
                <w:rFonts w:ascii="Arial" w:eastAsia="SimSun" w:hAnsi="Arial" w:cs="Arial"/>
                <w:lang w:eastAsia="fr-FR"/>
              </w:rPr>
            </w:pPr>
          </w:p>
          <w:p w:rsidR="0087775B" w:rsidRPr="00BE6611" w:rsidRDefault="0087775B" w:rsidP="00D56FAE">
            <w:pPr>
              <w:spacing w:line="300" w:lineRule="atLeast"/>
              <w:jc w:val="both"/>
              <w:rPr>
                <w:rFonts w:ascii="Arial" w:eastAsia="SimSun" w:hAnsi="Arial" w:cs="Arial"/>
                <w:lang w:eastAsia="fr-FR"/>
              </w:rPr>
            </w:pPr>
          </w:p>
          <w:p w:rsidR="0087775B" w:rsidRPr="00BE6611" w:rsidRDefault="0087775B" w:rsidP="00D56FAE">
            <w:pPr>
              <w:spacing w:line="300" w:lineRule="atLeast"/>
              <w:jc w:val="both"/>
              <w:rPr>
                <w:rFonts w:ascii="Arial" w:eastAsia="SimSun" w:hAnsi="Arial" w:cs="Arial"/>
                <w:lang w:eastAsia="fr-FR"/>
              </w:rPr>
            </w:pPr>
            <w:r w:rsidRPr="00BE6611">
              <w:rPr>
                <w:rFonts w:ascii="Arial" w:eastAsia="SimSun" w:hAnsi="Arial" w:cs="Arial"/>
                <w:noProof/>
                <w:lang w:eastAsia="fr-FR"/>
              </w:rPr>
              <w:drawing>
                <wp:anchor distT="0" distB="0" distL="114300" distR="114300" simplePos="0" relativeHeight="251665408" behindDoc="1" locked="0" layoutInCell="1" allowOverlap="1">
                  <wp:simplePos x="0" y="0"/>
                  <wp:positionH relativeFrom="column">
                    <wp:posOffset>694690</wp:posOffset>
                  </wp:positionH>
                  <wp:positionV relativeFrom="paragraph">
                    <wp:posOffset>-1106170</wp:posOffset>
                  </wp:positionV>
                  <wp:extent cx="1760855" cy="1190625"/>
                  <wp:effectExtent l="19050" t="0" r="0" b="0"/>
                  <wp:wrapTight wrapText="bothSides">
                    <wp:wrapPolygon edited="0">
                      <wp:start x="-234" y="346"/>
                      <wp:lineTo x="-234" y="21427"/>
                      <wp:lineTo x="21499" y="21427"/>
                      <wp:lineTo x="21499" y="346"/>
                      <wp:lineTo x="-234" y="346"/>
                    </wp:wrapPolygon>
                  </wp:wrapTight>
                  <wp:docPr id="4" name="1ee1adac-3274-4aa3-84fa-23ddc352cabf" descr="C:\DOCUME~1\user\LOCALS~1\Temp\XPgrpwise\4D05E79FdirprofZX100139763612ED601\IMG_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e1adac-3274-4aa3-84fa-23ddc352cabf" descr="C:\DOCUME~1\user\LOCALS~1\Temp\XPgrpwise\4D05E79FdirprofZX100139763612ED601\IMG_2228.jpg"/>
                          <pic:cNvPicPr>
                            <a:picLocks noChangeAspect="1" noChangeArrowheads="1"/>
                          </pic:cNvPicPr>
                        </pic:nvPicPr>
                        <pic:blipFill>
                          <a:blip r:embed="rId19" cstate="print"/>
                          <a:srcRect t="-1369"/>
                          <a:stretch>
                            <a:fillRect/>
                          </a:stretch>
                        </pic:blipFill>
                        <pic:spPr bwMode="auto">
                          <a:xfrm>
                            <a:off x="0" y="0"/>
                            <a:ext cx="1760855" cy="1190625"/>
                          </a:xfrm>
                          <a:prstGeom prst="rect">
                            <a:avLst/>
                          </a:prstGeom>
                          <a:noFill/>
                          <a:ln w="9525">
                            <a:noFill/>
                            <a:miter lim="800000"/>
                            <a:headEnd/>
                            <a:tailEnd/>
                          </a:ln>
                        </pic:spPr>
                      </pic:pic>
                    </a:graphicData>
                  </a:graphic>
                </wp:anchor>
              </w:drawing>
            </w:r>
          </w:p>
        </w:tc>
      </w:tr>
    </w:tbl>
    <w:p w:rsidR="0087775B" w:rsidRPr="00BE6611" w:rsidRDefault="0087775B" w:rsidP="0087775B">
      <w:pPr>
        <w:spacing w:after="0" w:line="300" w:lineRule="atLeast"/>
        <w:jc w:val="both"/>
        <w:rPr>
          <w:rFonts w:ascii="Arial" w:eastAsia="SimSun" w:hAnsi="Arial" w:cs="Arial"/>
          <w:lang w:eastAsia="fr-FR"/>
        </w:rPr>
      </w:pPr>
    </w:p>
    <w:p w:rsidR="0087775B" w:rsidRPr="00BE6611" w:rsidRDefault="0087775B" w:rsidP="0087775B">
      <w:pPr>
        <w:spacing w:after="0" w:line="300" w:lineRule="atLeast"/>
        <w:jc w:val="both"/>
        <w:rPr>
          <w:rFonts w:ascii="Arial" w:eastAsia="SimSun" w:hAnsi="Arial" w:cs="Arial"/>
          <w:lang w:eastAsia="fr-FR"/>
        </w:rPr>
      </w:pPr>
    </w:p>
    <w:p w:rsidR="0087775B" w:rsidRPr="00BE6611" w:rsidRDefault="0087775B" w:rsidP="0087775B">
      <w:pPr>
        <w:spacing w:after="0" w:line="300" w:lineRule="atLeast"/>
        <w:jc w:val="both"/>
        <w:rPr>
          <w:rFonts w:ascii="Arial" w:eastAsia="SimSun" w:hAnsi="Arial" w:cs="Arial"/>
          <w:b/>
          <w:lang w:eastAsia="fr-FR"/>
        </w:rPr>
      </w:pPr>
    </w:p>
    <w:p w:rsidR="0087775B" w:rsidRPr="00BE6611" w:rsidRDefault="0087775B" w:rsidP="00867E41">
      <w:pPr>
        <w:spacing w:after="0"/>
        <w:ind w:left="567"/>
        <w:jc w:val="both"/>
        <w:rPr>
          <w:rFonts w:ascii="Arial" w:eastAsia="SimSun" w:hAnsi="Arial" w:cs="Arial"/>
          <w:b/>
          <w:lang w:eastAsia="fr-FR"/>
        </w:rPr>
      </w:pPr>
      <w:r w:rsidRPr="00BE6611">
        <w:rPr>
          <w:rFonts w:ascii="Arial" w:eastAsia="SimSun" w:hAnsi="Arial" w:cs="Arial"/>
          <w:b/>
          <w:lang w:eastAsia="fr-FR"/>
        </w:rPr>
        <w:t xml:space="preserve">Yves </w:t>
      </w:r>
      <w:proofErr w:type="spellStart"/>
      <w:r w:rsidRPr="00BE6611">
        <w:rPr>
          <w:rFonts w:ascii="Arial" w:eastAsia="SimSun" w:hAnsi="Arial" w:cs="Arial"/>
          <w:b/>
          <w:lang w:eastAsia="fr-FR"/>
        </w:rPr>
        <w:t>Barou</w:t>
      </w:r>
      <w:proofErr w:type="spellEnd"/>
      <w:r w:rsidRPr="00BE6611">
        <w:rPr>
          <w:rFonts w:ascii="Arial" w:eastAsia="SimSun" w:hAnsi="Arial" w:cs="Arial"/>
          <w:b/>
          <w:lang w:eastAsia="fr-FR"/>
        </w:rPr>
        <w:t xml:space="preserve"> est Professeur Affilié à HEC Paris, où il partage son expertise et expérience de dirigeant dans différents programmes et notamment les formations d’HEC </w:t>
      </w:r>
      <w:proofErr w:type="spellStart"/>
      <w:r w:rsidRPr="00BE6611">
        <w:rPr>
          <w:rFonts w:ascii="Arial" w:eastAsia="SimSun" w:hAnsi="Arial" w:cs="Arial"/>
          <w:b/>
          <w:lang w:eastAsia="fr-FR"/>
        </w:rPr>
        <w:t>Executive</w:t>
      </w:r>
      <w:proofErr w:type="spellEnd"/>
      <w:r w:rsidRPr="00BE6611">
        <w:rPr>
          <w:rFonts w:ascii="Arial" w:eastAsia="SimSun" w:hAnsi="Arial" w:cs="Arial"/>
          <w:b/>
          <w:lang w:eastAsia="fr-FR"/>
        </w:rPr>
        <w:t xml:space="preserve"> Education. </w:t>
      </w:r>
    </w:p>
    <w:p w:rsidR="0087775B" w:rsidRPr="00BE6611" w:rsidRDefault="0087775B" w:rsidP="00867E41">
      <w:pPr>
        <w:spacing w:after="0"/>
        <w:ind w:left="567"/>
        <w:jc w:val="both"/>
        <w:rPr>
          <w:rFonts w:ascii="Arial" w:eastAsia="SimSun" w:hAnsi="Arial" w:cs="Arial"/>
          <w:b/>
          <w:lang w:eastAsia="fr-FR"/>
        </w:rPr>
      </w:pPr>
    </w:p>
    <w:p w:rsidR="0087775B" w:rsidRPr="00BE6611" w:rsidRDefault="0087775B" w:rsidP="00867E41">
      <w:pPr>
        <w:spacing w:after="0"/>
        <w:ind w:left="567"/>
        <w:jc w:val="both"/>
        <w:rPr>
          <w:rFonts w:ascii="Arial" w:eastAsia="SimSun" w:hAnsi="Arial" w:cs="Arial"/>
          <w:b/>
          <w:lang w:eastAsia="fr-FR"/>
        </w:rPr>
      </w:pPr>
      <w:r w:rsidRPr="00BE6611">
        <w:rPr>
          <w:rFonts w:ascii="Arial" w:eastAsia="SimSun" w:hAnsi="Arial" w:cs="Arial"/>
          <w:b/>
          <w:lang w:eastAsia="fr-FR"/>
        </w:rPr>
        <w:t xml:space="preserve">Ingénieur, ancien élève de l’Ecole Polytechnique et diplômé d’un Doctorat es Sciences Economiques, Yves </w:t>
      </w:r>
      <w:proofErr w:type="spellStart"/>
      <w:r w:rsidRPr="00BE6611">
        <w:rPr>
          <w:rFonts w:ascii="Arial" w:eastAsia="SimSun" w:hAnsi="Arial" w:cs="Arial"/>
          <w:b/>
          <w:lang w:eastAsia="fr-FR"/>
        </w:rPr>
        <w:t>Barou</w:t>
      </w:r>
      <w:proofErr w:type="spellEnd"/>
      <w:r w:rsidRPr="00BE6611">
        <w:rPr>
          <w:rFonts w:ascii="Arial" w:eastAsia="SimSun" w:hAnsi="Arial" w:cs="Arial"/>
          <w:b/>
          <w:lang w:eastAsia="fr-FR"/>
        </w:rPr>
        <w:t xml:space="preserve"> a débuté sa carrière comme Chargé de mission à la Direction de la Prévision du Ministère de l’Economie et des Finances (1970-1981) puis comme conseiller technique auprès du Ministre des Affaires Sociales. </w:t>
      </w:r>
    </w:p>
    <w:p w:rsidR="0087775B" w:rsidRPr="00BE6611" w:rsidRDefault="0087775B" w:rsidP="00867E41">
      <w:pPr>
        <w:spacing w:after="0"/>
        <w:ind w:left="567"/>
        <w:jc w:val="both"/>
        <w:rPr>
          <w:rFonts w:ascii="Arial" w:eastAsia="SimSun" w:hAnsi="Arial" w:cs="Arial"/>
          <w:b/>
          <w:lang w:eastAsia="fr-FR"/>
        </w:rPr>
      </w:pPr>
    </w:p>
    <w:p w:rsidR="0087775B" w:rsidRPr="00BE6611" w:rsidRDefault="0087775B" w:rsidP="00867E41">
      <w:pPr>
        <w:spacing w:after="0"/>
        <w:ind w:left="567"/>
        <w:jc w:val="both"/>
        <w:rPr>
          <w:rFonts w:ascii="Arial" w:eastAsia="SimSun" w:hAnsi="Arial" w:cs="Arial"/>
          <w:b/>
          <w:lang w:eastAsia="fr-FR"/>
        </w:rPr>
      </w:pPr>
      <w:r w:rsidRPr="00BE6611">
        <w:rPr>
          <w:rFonts w:ascii="Arial" w:eastAsia="SimSun" w:hAnsi="Arial" w:cs="Arial"/>
          <w:b/>
          <w:lang w:eastAsia="fr-FR"/>
        </w:rPr>
        <w:t>En 1984, il a rejoint le Groupe Rhône-Poulenc, où il a occupé plusieurs fonctions de direction en France et à l’international, notamment dans la gestion des ressources humaines</w:t>
      </w:r>
      <w:r w:rsidRPr="00BE6611">
        <w:rPr>
          <w:rFonts w:ascii="Arial" w:hAnsi="Arial" w:cs="Arial"/>
          <w:b/>
        </w:rPr>
        <w:t>.</w:t>
      </w:r>
    </w:p>
    <w:p w:rsidR="0087775B" w:rsidRPr="00BE6611" w:rsidRDefault="0087775B" w:rsidP="00867E41">
      <w:pPr>
        <w:spacing w:after="0"/>
        <w:ind w:left="567"/>
        <w:jc w:val="both"/>
        <w:rPr>
          <w:rFonts w:ascii="Arial" w:eastAsia="SimSun" w:hAnsi="Arial" w:cs="Arial"/>
          <w:b/>
          <w:lang w:eastAsia="fr-FR"/>
        </w:rPr>
      </w:pPr>
    </w:p>
    <w:p w:rsidR="0087775B" w:rsidRPr="00BE6611" w:rsidRDefault="0087775B" w:rsidP="00867E41">
      <w:pPr>
        <w:spacing w:after="0"/>
        <w:ind w:left="567"/>
        <w:jc w:val="both"/>
        <w:rPr>
          <w:rFonts w:ascii="Arial" w:eastAsia="SimSun" w:hAnsi="Arial" w:cs="Arial"/>
          <w:b/>
          <w:lang w:eastAsia="fr-FR"/>
        </w:rPr>
      </w:pPr>
      <w:r w:rsidRPr="00BE6611">
        <w:rPr>
          <w:rFonts w:ascii="Arial" w:eastAsia="SimSun" w:hAnsi="Arial" w:cs="Arial"/>
          <w:b/>
          <w:lang w:eastAsia="fr-FR"/>
        </w:rPr>
        <w:t xml:space="preserve">Yves </w:t>
      </w:r>
      <w:proofErr w:type="spellStart"/>
      <w:r w:rsidRPr="00BE6611">
        <w:rPr>
          <w:rFonts w:ascii="Arial" w:eastAsia="SimSun" w:hAnsi="Arial" w:cs="Arial"/>
          <w:b/>
          <w:lang w:eastAsia="fr-FR"/>
        </w:rPr>
        <w:t>Barou</w:t>
      </w:r>
      <w:proofErr w:type="spellEnd"/>
      <w:r w:rsidRPr="00BE6611">
        <w:rPr>
          <w:rFonts w:ascii="Arial" w:eastAsia="SimSun" w:hAnsi="Arial" w:cs="Arial"/>
          <w:b/>
          <w:lang w:eastAsia="fr-FR"/>
        </w:rPr>
        <w:t xml:space="preserve"> a également été Directeur Adjoint du Cabinet du Ministre de l’Emploi et de la Solidarité de 1998 à 2000. En charge de l’emploi, du travail et de la formation professionnelle, il a notamment contribué à la préparation et à la mise en œuvre des lois contre l’exclusion, pour la réforme de la formation professionnelle, pour les nouveaux services et de la seconde loi sur le temps de travail.</w:t>
      </w:r>
    </w:p>
    <w:p w:rsidR="0087775B" w:rsidRPr="00BE6611" w:rsidRDefault="0087775B" w:rsidP="00867E41">
      <w:pPr>
        <w:spacing w:after="0"/>
        <w:ind w:left="567"/>
        <w:jc w:val="both"/>
        <w:rPr>
          <w:rFonts w:ascii="Arial" w:eastAsia="SimSun" w:hAnsi="Arial" w:cs="Arial"/>
          <w:b/>
          <w:lang w:eastAsia="fr-FR"/>
        </w:rPr>
      </w:pPr>
    </w:p>
    <w:p w:rsidR="0087775B" w:rsidRPr="00BE6611" w:rsidRDefault="0087775B" w:rsidP="00B8621C">
      <w:pPr>
        <w:spacing w:after="0"/>
        <w:ind w:left="567" w:right="324"/>
        <w:jc w:val="both"/>
        <w:rPr>
          <w:rFonts w:ascii="Arial" w:eastAsia="SimSun" w:hAnsi="Arial" w:cs="Arial"/>
          <w:b/>
          <w:lang w:eastAsia="fr-FR"/>
        </w:rPr>
      </w:pPr>
      <w:r w:rsidRPr="00BE6611">
        <w:rPr>
          <w:rFonts w:ascii="Arial" w:eastAsia="SimSun" w:hAnsi="Arial" w:cs="Arial"/>
          <w:b/>
          <w:lang w:eastAsia="fr-FR"/>
        </w:rPr>
        <w:t>En 2000, il a rejoint le groupe Thalès comme Directeur Général Adjoint des Ressources Humaines où il a notamment négocié et signé deux accords Européens  permettant l’émergence de normes Européennes pour le développement professionnel et l’introduction d’un mode innovant d’évaluation.</w:t>
      </w:r>
    </w:p>
    <w:p w:rsidR="0087775B" w:rsidRPr="00BE6611" w:rsidRDefault="0087775B" w:rsidP="00B8621C">
      <w:pPr>
        <w:spacing w:after="0"/>
        <w:ind w:left="567" w:right="324"/>
        <w:jc w:val="both"/>
        <w:rPr>
          <w:rFonts w:ascii="Arial" w:hAnsi="Arial" w:cs="Arial"/>
          <w:b/>
        </w:rPr>
      </w:pPr>
      <w:r w:rsidRPr="00BE6611">
        <w:rPr>
          <w:rFonts w:ascii="Arial" w:eastAsia="SimSun" w:hAnsi="Arial" w:cs="Arial"/>
          <w:b/>
          <w:lang w:eastAsia="fr-FR"/>
        </w:rPr>
        <w:t xml:space="preserve">Depuis 2010, Yves </w:t>
      </w:r>
      <w:proofErr w:type="spellStart"/>
      <w:r w:rsidRPr="00BE6611">
        <w:rPr>
          <w:rFonts w:ascii="Arial" w:eastAsia="SimSun" w:hAnsi="Arial" w:cs="Arial"/>
          <w:b/>
          <w:lang w:eastAsia="fr-FR"/>
        </w:rPr>
        <w:t>Barou</w:t>
      </w:r>
      <w:proofErr w:type="spellEnd"/>
      <w:r w:rsidRPr="00BE6611">
        <w:rPr>
          <w:rFonts w:ascii="Arial" w:eastAsia="SimSun" w:hAnsi="Arial" w:cs="Arial"/>
          <w:b/>
          <w:lang w:eastAsia="fr-FR"/>
        </w:rPr>
        <w:t xml:space="preserve"> se consacre au conseil. Il est notamment </w:t>
      </w:r>
      <w:r w:rsidRPr="00BE6611">
        <w:rPr>
          <w:rFonts w:ascii="Arial" w:hAnsi="Arial" w:cs="Arial"/>
          <w:b/>
        </w:rPr>
        <w:t>Conseiller Social auprès du Fonds Stratégique d’Investissement, filiale de la Caisse des Dépôts et Consignation, où son action vise à la définition et la mise en œuvre de la doctrine d’investisseur socialement responsable du fonds. Il a de plus créer le Cercle des DRH Européens pour la Responsabilité Sociale.</w:t>
      </w:r>
    </w:p>
    <w:p w:rsidR="00566399" w:rsidRDefault="00566399" w:rsidP="00867E41">
      <w:pPr>
        <w:ind w:left="567" w:right="324"/>
        <w:jc w:val="both"/>
        <w:rPr>
          <w:rFonts w:ascii="Arial" w:hAnsi="Arial" w:cs="Arial"/>
          <w:b/>
          <w:sz w:val="24"/>
        </w:rPr>
      </w:pPr>
    </w:p>
    <w:p w:rsidR="001F53DB" w:rsidRPr="00BE6611" w:rsidRDefault="001F53DB" w:rsidP="00867E41">
      <w:pPr>
        <w:ind w:left="567" w:right="324"/>
        <w:jc w:val="both"/>
        <w:rPr>
          <w:rFonts w:ascii="Arial" w:hAnsi="Arial" w:cs="Arial"/>
          <w:b/>
          <w:sz w:val="24"/>
        </w:rPr>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1"/>
        <w:gridCol w:w="3717"/>
      </w:tblGrid>
      <w:tr w:rsidR="00566399" w:rsidRPr="00BE6611" w:rsidTr="0070322E">
        <w:tc>
          <w:tcPr>
            <w:tcW w:w="4961" w:type="dxa"/>
          </w:tcPr>
          <w:p w:rsidR="00566399" w:rsidRPr="00BE6611" w:rsidRDefault="00566399" w:rsidP="0070322E">
            <w:pPr>
              <w:rPr>
                <w:rFonts w:ascii="Arial" w:hAnsi="Arial" w:cs="Arial"/>
              </w:rPr>
            </w:pPr>
          </w:p>
          <w:p w:rsidR="00566399" w:rsidRPr="00BE6611" w:rsidRDefault="00566399" w:rsidP="0070322E">
            <w:pPr>
              <w:rPr>
                <w:rFonts w:ascii="Arial" w:hAnsi="Arial" w:cs="Arial"/>
              </w:rPr>
            </w:pPr>
          </w:p>
          <w:p w:rsidR="00566399" w:rsidRPr="00BE6611" w:rsidRDefault="00566399" w:rsidP="0070322E">
            <w:pPr>
              <w:rPr>
                <w:rFonts w:ascii="Arial" w:hAnsi="Arial" w:cs="Arial"/>
              </w:rPr>
            </w:pPr>
          </w:p>
          <w:p w:rsidR="00566399" w:rsidRPr="00BE6611" w:rsidRDefault="00566399" w:rsidP="0070322E">
            <w:pPr>
              <w:jc w:val="center"/>
              <w:rPr>
                <w:rFonts w:ascii="Arial" w:hAnsi="Arial" w:cs="Arial"/>
                <w:sz w:val="36"/>
              </w:rPr>
            </w:pPr>
          </w:p>
          <w:p w:rsidR="00566399" w:rsidRPr="00BE6611" w:rsidRDefault="00566399" w:rsidP="0070322E">
            <w:pPr>
              <w:jc w:val="center"/>
              <w:rPr>
                <w:rFonts w:ascii="Arial" w:hAnsi="Arial" w:cs="Arial"/>
                <w:sz w:val="40"/>
              </w:rPr>
            </w:pPr>
            <w:r w:rsidRPr="00BE6611">
              <w:rPr>
                <w:rFonts w:ascii="Arial" w:hAnsi="Arial" w:cs="Arial"/>
                <w:sz w:val="40"/>
              </w:rPr>
              <w:t>Jean-Claude CARLE</w:t>
            </w:r>
          </w:p>
          <w:p w:rsidR="00566399" w:rsidRPr="00BE6611" w:rsidRDefault="00566399" w:rsidP="0070322E">
            <w:pPr>
              <w:jc w:val="center"/>
              <w:rPr>
                <w:rFonts w:ascii="Arial" w:hAnsi="Arial" w:cs="Arial"/>
              </w:rPr>
            </w:pPr>
            <w:r w:rsidRPr="00BE6611">
              <w:rPr>
                <w:rFonts w:ascii="Arial" w:hAnsi="Arial" w:cs="Arial"/>
                <w:sz w:val="24"/>
              </w:rPr>
              <w:t>Sénateur de la Haute-Savoie</w:t>
            </w:r>
          </w:p>
        </w:tc>
        <w:tc>
          <w:tcPr>
            <w:tcW w:w="3717" w:type="dxa"/>
          </w:tcPr>
          <w:p w:rsidR="00566399" w:rsidRPr="00BE6611" w:rsidRDefault="00566399" w:rsidP="0070322E">
            <w:pPr>
              <w:jc w:val="center"/>
              <w:rPr>
                <w:rFonts w:ascii="Arial" w:hAnsi="Arial" w:cs="Arial"/>
              </w:rPr>
            </w:pPr>
            <w:r w:rsidRPr="00BE6611">
              <w:rPr>
                <w:rFonts w:ascii="Arial" w:hAnsi="Arial" w:cs="Arial"/>
                <w:noProof/>
                <w:lang w:eastAsia="fr-FR"/>
              </w:rPr>
              <w:drawing>
                <wp:inline distT="0" distB="0" distL="0" distR="0">
                  <wp:extent cx="1476375" cy="2143125"/>
                  <wp:effectExtent l="19050" t="0" r="9525" b="0"/>
                  <wp:docPr id="22" name="Image 1" descr="Photo de M. Jean-Claude CARLE, sénateur de la Haute-Savoie (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M. Jean-Claude CARLE, sénateur de la Haute-Savoie (Rhône-Alpes)"/>
                          <pic:cNvPicPr>
                            <a:picLocks noChangeAspect="1" noChangeArrowheads="1"/>
                          </pic:cNvPicPr>
                        </pic:nvPicPr>
                        <pic:blipFill>
                          <a:blip r:embed="rId20" cstate="print"/>
                          <a:srcRect/>
                          <a:stretch>
                            <a:fillRect/>
                          </a:stretch>
                        </pic:blipFill>
                        <pic:spPr bwMode="auto">
                          <a:xfrm>
                            <a:off x="0" y="0"/>
                            <a:ext cx="1476375" cy="2143125"/>
                          </a:xfrm>
                          <a:prstGeom prst="rect">
                            <a:avLst/>
                          </a:prstGeom>
                          <a:noFill/>
                          <a:ln w="9525">
                            <a:noFill/>
                            <a:miter lim="800000"/>
                            <a:headEnd/>
                            <a:tailEnd/>
                          </a:ln>
                        </pic:spPr>
                      </pic:pic>
                    </a:graphicData>
                  </a:graphic>
                </wp:inline>
              </w:drawing>
            </w:r>
          </w:p>
        </w:tc>
      </w:tr>
    </w:tbl>
    <w:p w:rsidR="00566399" w:rsidRPr="00BE6611" w:rsidRDefault="00566399" w:rsidP="00867E41">
      <w:pPr>
        <w:ind w:left="567" w:right="324"/>
        <w:jc w:val="both"/>
        <w:rPr>
          <w:rFonts w:ascii="Arial" w:hAnsi="Arial" w:cs="Arial"/>
          <w:b/>
          <w:sz w:val="24"/>
        </w:rPr>
      </w:pP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Jean-Claude CARLE est né le 9 juin 1948 au sein d’une famille d’agriculteur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des</w:t>
      </w:r>
      <w:proofErr w:type="gramEnd"/>
      <w:r w:rsidRPr="00BE6611">
        <w:rPr>
          <w:rFonts w:ascii="Arial" w:hAnsi="Arial" w:cs="Arial"/>
          <w:b/>
          <w:sz w:val="20"/>
        </w:rPr>
        <w:t xml:space="preserve"> Bauges (Savoie).</w:t>
      </w:r>
    </w:p>
    <w:p w:rsidR="00AA46C0" w:rsidRPr="00BE6611" w:rsidRDefault="00AA46C0" w:rsidP="00AA46C0">
      <w:pPr>
        <w:tabs>
          <w:tab w:val="left" w:pos="1080"/>
        </w:tabs>
        <w:spacing w:after="0" w:line="240" w:lineRule="auto"/>
        <w:ind w:left="567" w:right="-567"/>
        <w:jc w:val="both"/>
        <w:rPr>
          <w:rFonts w:ascii="Arial" w:hAnsi="Arial" w:cs="Arial"/>
          <w:b/>
          <w:sz w:val="20"/>
        </w:rPr>
      </w:pP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Originaire du monde de l’entreprise (Technicien de Laboratoire de Production</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 </w:t>
      </w:r>
      <w:proofErr w:type="gramStart"/>
      <w:r w:rsidRPr="00BE6611">
        <w:rPr>
          <w:rFonts w:ascii="Arial" w:hAnsi="Arial" w:cs="Arial"/>
          <w:b/>
          <w:sz w:val="20"/>
        </w:rPr>
        <w:t>à</w:t>
      </w:r>
      <w:proofErr w:type="gramEnd"/>
      <w:r w:rsidRPr="00BE6611">
        <w:rPr>
          <w:rFonts w:ascii="Arial" w:hAnsi="Arial" w:cs="Arial"/>
          <w:b/>
          <w:sz w:val="20"/>
        </w:rPr>
        <w:t xml:space="preserve"> SNR), il est Conseiller Régional de Rhône-Alpes depuis 1988.</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Il fut </w:t>
      </w:r>
      <w:proofErr w:type="spellStart"/>
      <w:r w:rsidRPr="00BE6611">
        <w:rPr>
          <w:rFonts w:ascii="Arial" w:hAnsi="Arial" w:cs="Arial"/>
          <w:b/>
          <w:sz w:val="20"/>
        </w:rPr>
        <w:t>Vice-Président</w:t>
      </w:r>
      <w:proofErr w:type="spellEnd"/>
      <w:r w:rsidRPr="00BE6611">
        <w:rPr>
          <w:rFonts w:ascii="Arial" w:hAnsi="Arial" w:cs="Arial"/>
          <w:b/>
          <w:sz w:val="20"/>
        </w:rPr>
        <w:t xml:space="preserve"> de la Région de 1992 à 1998, notamment en charge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des</w:t>
      </w:r>
      <w:proofErr w:type="gramEnd"/>
      <w:r w:rsidRPr="00BE6611">
        <w:rPr>
          <w:rFonts w:ascii="Arial" w:hAnsi="Arial" w:cs="Arial"/>
          <w:b/>
          <w:sz w:val="20"/>
        </w:rPr>
        <w:t xml:space="preserve"> formations initiales.</w:t>
      </w:r>
    </w:p>
    <w:p w:rsidR="00AA46C0" w:rsidRPr="00BE6611" w:rsidRDefault="00AA46C0" w:rsidP="00AA46C0">
      <w:pPr>
        <w:tabs>
          <w:tab w:val="left" w:pos="1080"/>
        </w:tabs>
        <w:spacing w:after="0" w:line="240" w:lineRule="auto"/>
        <w:ind w:left="567" w:right="-567"/>
        <w:jc w:val="both"/>
        <w:rPr>
          <w:rFonts w:ascii="Arial" w:hAnsi="Arial" w:cs="Arial"/>
          <w:b/>
          <w:sz w:val="20"/>
        </w:rPr>
      </w:pP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Jean-Claude CARLE a également été Conseiller Général du Canton de </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Thorens-Glières de 1994 à 1995.</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Sénateur de la Haute-Savoie depuis 1995, il assumera les fonctions de </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Secrétaire du Sénat de 2001 à 2004. Au mois d’octobre 2011, il est élu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spellStart"/>
      <w:r w:rsidRPr="00BE6611">
        <w:rPr>
          <w:rFonts w:ascii="Arial" w:hAnsi="Arial" w:cs="Arial"/>
          <w:b/>
          <w:sz w:val="20"/>
        </w:rPr>
        <w:t>Vice-Président</w:t>
      </w:r>
      <w:proofErr w:type="spellEnd"/>
      <w:r w:rsidRPr="00BE6611">
        <w:rPr>
          <w:rFonts w:ascii="Arial" w:hAnsi="Arial" w:cs="Arial"/>
          <w:b/>
          <w:sz w:val="20"/>
        </w:rPr>
        <w:t xml:space="preserve"> du Sénat.</w:t>
      </w:r>
    </w:p>
    <w:p w:rsidR="00AA46C0" w:rsidRPr="00BE6611" w:rsidRDefault="00AA46C0" w:rsidP="00AA46C0">
      <w:pPr>
        <w:tabs>
          <w:tab w:val="left" w:pos="1080"/>
        </w:tabs>
        <w:spacing w:after="0" w:line="240" w:lineRule="auto"/>
        <w:ind w:left="567" w:right="-567"/>
        <w:jc w:val="both"/>
        <w:rPr>
          <w:rFonts w:ascii="Arial" w:hAnsi="Arial" w:cs="Arial"/>
          <w:b/>
          <w:sz w:val="20"/>
        </w:rPr>
      </w:pP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Spécialisé dans les questions d’éducation et de formation, il intègre la </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Commission des Affaires Culturelles. Il fut Rapporteur Adjoint de la </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Commission d'Enquête sur la Situation et la Gestion des Personnels de</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 </w:t>
      </w:r>
      <w:proofErr w:type="gramStart"/>
      <w:r w:rsidRPr="00BE6611">
        <w:rPr>
          <w:rFonts w:ascii="Arial" w:hAnsi="Arial" w:cs="Arial"/>
          <w:b/>
          <w:sz w:val="20"/>
        </w:rPr>
        <w:t>l'Education</w:t>
      </w:r>
      <w:proofErr w:type="gramEnd"/>
      <w:r w:rsidRPr="00BE6611">
        <w:rPr>
          <w:rFonts w:ascii="Arial" w:hAnsi="Arial" w:cs="Arial"/>
          <w:b/>
          <w:sz w:val="20"/>
        </w:rPr>
        <w:t xml:space="preserve"> Nationale et de l'agriculture pour l'enseignement agricole,</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 </w:t>
      </w:r>
      <w:proofErr w:type="gramStart"/>
      <w:r w:rsidRPr="00BE6611">
        <w:rPr>
          <w:rFonts w:ascii="Arial" w:hAnsi="Arial" w:cs="Arial"/>
          <w:b/>
          <w:sz w:val="20"/>
        </w:rPr>
        <w:t>membre</w:t>
      </w:r>
      <w:proofErr w:type="gramEnd"/>
      <w:r w:rsidRPr="00BE6611">
        <w:rPr>
          <w:rFonts w:ascii="Arial" w:hAnsi="Arial" w:cs="Arial"/>
          <w:b/>
          <w:sz w:val="20"/>
        </w:rPr>
        <w:t xml:space="preserve"> du Haut Conseil de l'évaluation de l'école de novembre 2000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à</w:t>
      </w:r>
      <w:proofErr w:type="gramEnd"/>
      <w:r w:rsidRPr="00BE6611">
        <w:rPr>
          <w:rFonts w:ascii="Arial" w:hAnsi="Arial" w:cs="Arial"/>
          <w:b/>
          <w:sz w:val="20"/>
        </w:rPr>
        <w:t xml:space="preserve"> octobre 2006 (date de la fin de ses travaux), Rapporteur de la commission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d'enquête</w:t>
      </w:r>
      <w:proofErr w:type="gramEnd"/>
      <w:r w:rsidRPr="00BE6611">
        <w:rPr>
          <w:rFonts w:ascii="Arial" w:hAnsi="Arial" w:cs="Arial"/>
          <w:b/>
          <w:sz w:val="20"/>
        </w:rPr>
        <w:t xml:space="preserve"> sur la délinquance des mineurs (2002) et membre de la Commission</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 </w:t>
      </w:r>
      <w:proofErr w:type="gramStart"/>
      <w:r w:rsidRPr="00BE6611">
        <w:rPr>
          <w:rFonts w:ascii="Arial" w:hAnsi="Arial" w:cs="Arial"/>
          <w:b/>
          <w:sz w:val="20"/>
        </w:rPr>
        <w:t>chargée</w:t>
      </w:r>
      <w:proofErr w:type="gramEnd"/>
      <w:r w:rsidRPr="00BE6611">
        <w:rPr>
          <w:rFonts w:ascii="Arial" w:hAnsi="Arial" w:cs="Arial"/>
          <w:b/>
          <w:sz w:val="20"/>
        </w:rPr>
        <w:t xml:space="preserve"> du Débat national sur l’Avenir de l’Ecole (2003). </w:t>
      </w:r>
    </w:p>
    <w:p w:rsidR="00AA46C0" w:rsidRPr="00BE6611" w:rsidRDefault="00AA46C0" w:rsidP="00AA46C0">
      <w:pPr>
        <w:tabs>
          <w:tab w:val="left" w:pos="1080"/>
        </w:tabs>
        <w:spacing w:after="0" w:line="240" w:lineRule="auto"/>
        <w:ind w:left="567" w:right="-567"/>
        <w:jc w:val="both"/>
        <w:rPr>
          <w:rFonts w:ascii="Arial" w:hAnsi="Arial" w:cs="Arial"/>
          <w:b/>
          <w:sz w:val="20"/>
        </w:rPr>
      </w:pP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En 2006, Jean-Claude CARLE est élu Vice-président de la Commission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de</w:t>
      </w:r>
      <w:proofErr w:type="gramEnd"/>
      <w:r w:rsidRPr="00BE6611">
        <w:rPr>
          <w:rFonts w:ascii="Arial" w:hAnsi="Arial" w:cs="Arial"/>
          <w:b/>
          <w:sz w:val="20"/>
        </w:rPr>
        <w:t xml:space="preserve"> la Culture, de l'Education et de la Communication. </w:t>
      </w:r>
    </w:p>
    <w:p w:rsidR="00AA46C0" w:rsidRPr="00BE6611" w:rsidRDefault="00AA46C0" w:rsidP="00AA46C0">
      <w:pPr>
        <w:tabs>
          <w:tab w:val="left" w:pos="1080"/>
        </w:tabs>
        <w:spacing w:after="0" w:line="240" w:lineRule="auto"/>
        <w:ind w:left="567" w:right="-567"/>
        <w:jc w:val="both"/>
        <w:rPr>
          <w:rFonts w:ascii="Arial" w:hAnsi="Arial" w:cs="Arial"/>
          <w:b/>
          <w:sz w:val="20"/>
        </w:rPr>
      </w:pP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En 2007, il préside la Mission Commune d’Information sur le Fonctionnement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des</w:t>
      </w:r>
      <w:proofErr w:type="gramEnd"/>
      <w:r w:rsidRPr="00BE6611">
        <w:rPr>
          <w:rFonts w:ascii="Arial" w:hAnsi="Arial" w:cs="Arial"/>
          <w:b/>
          <w:sz w:val="20"/>
        </w:rPr>
        <w:t xml:space="preserve"> Dispositifs de Formation professionnelle, qui remet son rapport au </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Premier Ministre le 11 juillet. </w:t>
      </w:r>
    </w:p>
    <w:p w:rsidR="00AA46C0" w:rsidRPr="00BE6611" w:rsidRDefault="00AA46C0" w:rsidP="00AA46C0">
      <w:pPr>
        <w:tabs>
          <w:tab w:val="left" w:pos="1080"/>
        </w:tabs>
        <w:spacing w:after="0" w:line="240" w:lineRule="auto"/>
        <w:ind w:left="567" w:right="-567"/>
        <w:jc w:val="both"/>
        <w:rPr>
          <w:rFonts w:ascii="Arial" w:hAnsi="Arial" w:cs="Arial"/>
          <w:b/>
          <w:sz w:val="20"/>
        </w:rPr>
      </w:pP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Dans la foulée, ce dernier le nommera membre du Conseil </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National de la Formation Professionnelle Tout au Long de la Vie. </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En 2010, il est désigné Rapporteur de la Mission commune d'information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sur</w:t>
      </w:r>
      <w:proofErr w:type="gramEnd"/>
      <w:r w:rsidRPr="00BE6611">
        <w:rPr>
          <w:rFonts w:ascii="Arial" w:hAnsi="Arial" w:cs="Arial"/>
          <w:b/>
          <w:sz w:val="20"/>
        </w:rPr>
        <w:t xml:space="preserve"> l'organisation territoriale du système scolaire et sur l'évaluation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des</w:t>
      </w:r>
      <w:proofErr w:type="gramEnd"/>
      <w:r w:rsidRPr="00BE6611">
        <w:rPr>
          <w:rFonts w:ascii="Arial" w:hAnsi="Arial" w:cs="Arial"/>
          <w:b/>
          <w:sz w:val="20"/>
        </w:rPr>
        <w:t xml:space="preserve"> expérimentations locales en matière d'éducation. </w:t>
      </w:r>
    </w:p>
    <w:p w:rsidR="00AA46C0" w:rsidRPr="00BE6611" w:rsidRDefault="00AA46C0" w:rsidP="00AA46C0">
      <w:pPr>
        <w:tabs>
          <w:tab w:val="left" w:pos="1080"/>
        </w:tabs>
        <w:spacing w:after="0" w:line="240" w:lineRule="auto"/>
        <w:ind w:left="567" w:right="-567"/>
        <w:jc w:val="both"/>
        <w:rPr>
          <w:rFonts w:ascii="Arial" w:hAnsi="Arial" w:cs="Arial"/>
          <w:b/>
          <w:sz w:val="20"/>
        </w:rPr>
      </w:pPr>
    </w:p>
    <w:p w:rsidR="00AA46C0"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En octobre 2013, il est nommé membre de la Mission commune d'information </w:t>
      </w:r>
    </w:p>
    <w:p w:rsidR="00CE13EC" w:rsidRPr="00BE6611" w:rsidRDefault="00CE13EC" w:rsidP="00AA46C0">
      <w:pPr>
        <w:tabs>
          <w:tab w:val="left" w:pos="1080"/>
        </w:tabs>
        <w:spacing w:after="0" w:line="240" w:lineRule="auto"/>
        <w:ind w:left="567" w:right="-567"/>
        <w:jc w:val="both"/>
        <w:rPr>
          <w:rFonts w:ascii="Arial" w:hAnsi="Arial" w:cs="Arial"/>
          <w:b/>
          <w:sz w:val="20"/>
        </w:rPr>
      </w:pPr>
      <w:proofErr w:type="gramStart"/>
      <w:r w:rsidRPr="00BE6611">
        <w:rPr>
          <w:rFonts w:ascii="Arial" w:hAnsi="Arial" w:cs="Arial"/>
          <w:b/>
          <w:sz w:val="20"/>
        </w:rPr>
        <w:t>sur</w:t>
      </w:r>
      <w:proofErr w:type="gramEnd"/>
      <w:r w:rsidRPr="00BE6611">
        <w:rPr>
          <w:rFonts w:ascii="Arial" w:hAnsi="Arial" w:cs="Arial"/>
          <w:b/>
          <w:sz w:val="20"/>
        </w:rPr>
        <w:t xml:space="preserve"> la réforme des rythmes scolaires.</w:t>
      </w:r>
    </w:p>
    <w:p w:rsidR="00AA46C0" w:rsidRPr="00BE6611" w:rsidRDefault="00AA46C0" w:rsidP="00AA46C0">
      <w:pPr>
        <w:tabs>
          <w:tab w:val="left" w:pos="1080"/>
        </w:tabs>
        <w:spacing w:after="0" w:line="240" w:lineRule="auto"/>
        <w:ind w:left="567" w:right="-567"/>
        <w:jc w:val="both"/>
        <w:rPr>
          <w:rFonts w:ascii="Arial" w:hAnsi="Arial" w:cs="Arial"/>
          <w:b/>
          <w:sz w:val="20"/>
        </w:rPr>
      </w:pPr>
    </w:p>
    <w:p w:rsidR="00AA46C0"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 xml:space="preserve">Par ailleurs, depuis 2009, Jean-Claude CARLE préside le Groupe </w:t>
      </w:r>
    </w:p>
    <w:p w:rsidR="00CE13EC" w:rsidRPr="00BE6611" w:rsidRDefault="00CE13EC" w:rsidP="00AA46C0">
      <w:pPr>
        <w:tabs>
          <w:tab w:val="left" w:pos="1080"/>
        </w:tabs>
        <w:spacing w:after="0" w:line="240" w:lineRule="auto"/>
        <w:ind w:left="567" w:right="-567"/>
        <w:jc w:val="both"/>
        <w:rPr>
          <w:rFonts w:ascii="Arial" w:hAnsi="Arial" w:cs="Arial"/>
          <w:b/>
          <w:sz w:val="20"/>
        </w:rPr>
      </w:pPr>
      <w:r w:rsidRPr="00BE6611">
        <w:rPr>
          <w:rFonts w:ascii="Arial" w:hAnsi="Arial" w:cs="Arial"/>
          <w:b/>
          <w:sz w:val="20"/>
        </w:rPr>
        <w:t>Interparlementaire d’Amitié France-Québec.</w:t>
      </w:r>
    </w:p>
    <w:p w:rsidR="00566399" w:rsidRPr="00BE6611" w:rsidRDefault="00566399" w:rsidP="00867E41">
      <w:pPr>
        <w:ind w:left="567" w:right="324"/>
        <w:jc w:val="both"/>
        <w:rPr>
          <w:rFonts w:ascii="Arial" w:hAnsi="Arial" w:cs="Arial"/>
          <w:b/>
        </w:rPr>
      </w:pPr>
    </w:p>
    <w:p w:rsidR="00566399" w:rsidRPr="00BE6611" w:rsidRDefault="00566399" w:rsidP="00867E41">
      <w:pPr>
        <w:ind w:left="567" w:right="324"/>
        <w:jc w:val="both"/>
        <w:rPr>
          <w:rFonts w:ascii="Arial" w:hAnsi="Arial" w:cs="Arial"/>
          <w:b/>
          <w:sz w:val="24"/>
        </w:rPr>
      </w:pPr>
    </w:p>
    <w:p w:rsidR="0087775B" w:rsidRPr="00BE6611" w:rsidRDefault="0087775B" w:rsidP="0087775B">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87775B" w:rsidRPr="00BE6611" w:rsidTr="00D56FAE">
        <w:tc>
          <w:tcPr>
            <w:tcW w:w="4606" w:type="dxa"/>
          </w:tcPr>
          <w:p w:rsidR="0087775B" w:rsidRPr="00BE6611" w:rsidRDefault="0087775B" w:rsidP="00D56FAE">
            <w:pPr>
              <w:rPr>
                <w:rFonts w:ascii="Arial" w:hAnsi="Arial" w:cs="Arial"/>
              </w:rPr>
            </w:pPr>
          </w:p>
          <w:p w:rsidR="0087775B" w:rsidRPr="00BE6611" w:rsidRDefault="0087775B" w:rsidP="00867E41">
            <w:pPr>
              <w:ind w:left="567"/>
              <w:jc w:val="center"/>
              <w:rPr>
                <w:rFonts w:ascii="Arial" w:hAnsi="Arial" w:cs="Arial"/>
                <w:b/>
                <w:sz w:val="44"/>
              </w:rPr>
            </w:pPr>
            <w:r w:rsidRPr="00BE6611">
              <w:rPr>
                <w:rFonts w:ascii="Arial" w:hAnsi="Arial" w:cs="Arial"/>
                <w:b/>
                <w:sz w:val="44"/>
              </w:rPr>
              <w:t>Eric CHARBONNIER</w:t>
            </w:r>
          </w:p>
          <w:p w:rsidR="0087775B" w:rsidRPr="00BE6611" w:rsidRDefault="0087775B" w:rsidP="00867E41">
            <w:pPr>
              <w:ind w:left="567"/>
              <w:jc w:val="center"/>
              <w:rPr>
                <w:rFonts w:ascii="Arial" w:hAnsi="Arial" w:cs="Arial"/>
                <w:b/>
                <w:sz w:val="32"/>
              </w:rPr>
            </w:pPr>
          </w:p>
          <w:p w:rsidR="0087775B" w:rsidRPr="00BE6611" w:rsidRDefault="0087775B" w:rsidP="00867E41">
            <w:pPr>
              <w:ind w:left="567"/>
              <w:jc w:val="center"/>
              <w:rPr>
                <w:rFonts w:ascii="Arial" w:hAnsi="Arial" w:cs="Arial"/>
                <w:b/>
                <w:sz w:val="28"/>
              </w:rPr>
            </w:pPr>
            <w:r w:rsidRPr="00BE6611">
              <w:rPr>
                <w:rFonts w:ascii="Arial" w:hAnsi="Arial" w:cs="Arial"/>
                <w:b/>
                <w:sz w:val="28"/>
              </w:rPr>
              <w:t xml:space="preserve">Expert à la </w:t>
            </w:r>
          </w:p>
          <w:p w:rsidR="0087775B" w:rsidRPr="00BE6611" w:rsidRDefault="0087775B" w:rsidP="00867E41">
            <w:pPr>
              <w:ind w:left="567"/>
              <w:jc w:val="center"/>
              <w:rPr>
                <w:rFonts w:ascii="Arial" w:hAnsi="Arial" w:cs="Arial"/>
                <w:b/>
              </w:rPr>
            </w:pPr>
            <w:r w:rsidRPr="00BE6611">
              <w:rPr>
                <w:rFonts w:ascii="Arial" w:hAnsi="Arial" w:cs="Arial"/>
                <w:b/>
                <w:sz w:val="28"/>
              </w:rPr>
              <w:t>direction éducation de l'OCDE</w:t>
            </w:r>
          </w:p>
        </w:tc>
        <w:tc>
          <w:tcPr>
            <w:tcW w:w="4606" w:type="dxa"/>
          </w:tcPr>
          <w:p w:rsidR="0087775B" w:rsidRPr="00BE6611" w:rsidRDefault="0087775B" w:rsidP="00D56FAE">
            <w:pPr>
              <w:rPr>
                <w:rFonts w:ascii="Arial" w:hAnsi="Arial" w:cs="Arial"/>
              </w:rPr>
            </w:pPr>
            <w:r w:rsidRPr="00BE6611">
              <w:rPr>
                <w:rFonts w:ascii="Arial" w:hAnsi="Arial" w:cs="Arial"/>
                <w:noProof/>
                <w:lang w:eastAsia="fr-FR"/>
              </w:rPr>
              <w:drawing>
                <wp:inline distT="0" distB="0" distL="0" distR="0">
                  <wp:extent cx="2726608" cy="1457325"/>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26608" cy="1457325"/>
                          </a:xfrm>
                          <a:prstGeom prst="rect">
                            <a:avLst/>
                          </a:prstGeom>
                          <a:noFill/>
                          <a:ln w="9525">
                            <a:noFill/>
                            <a:miter lim="800000"/>
                            <a:headEnd/>
                            <a:tailEnd/>
                          </a:ln>
                        </pic:spPr>
                      </pic:pic>
                    </a:graphicData>
                  </a:graphic>
                </wp:inline>
              </w:drawing>
            </w:r>
          </w:p>
        </w:tc>
      </w:tr>
    </w:tbl>
    <w:p w:rsidR="0087775B" w:rsidRPr="00BE6611" w:rsidRDefault="0087775B" w:rsidP="0087775B">
      <w:pPr>
        <w:rPr>
          <w:rFonts w:ascii="Arial" w:hAnsi="Arial" w:cs="Arial"/>
        </w:rPr>
      </w:pPr>
    </w:p>
    <w:p w:rsidR="0087775B" w:rsidRPr="00BE6611" w:rsidRDefault="0087775B" w:rsidP="0087775B">
      <w:pPr>
        <w:pStyle w:val="NormalWeb"/>
        <w:shd w:val="clear" w:color="auto" w:fill="FFFFFF"/>
        <w:spacing w:before="0" w:beforeAutospacing="0" w:after="0" w:afterAutospacing="0"/>
        <w:jc w:val="both"/>
        <w:textAlignment w:val="top"/>
        <w:rPr>
          <w:rFonts w:ascii="Arial" w:hAnsi="Arial" w:cs="Arial"/>
          <w:b/>
          <w:color w:val="454545"/>
          <w:sz w:val="28"/>
        </w:rPr>
      </w:pPr>
    </w:p>
    <w:p w:rsidR="0087775B" w:rsidRPr="00BE6611" w:rsidRDefault="0087775B" w:rsidP="0087775B">
      <w:pPr>
        <w:pStyle w:val="NormalWeb"/>
        <w:shd w:val="clear" w:color="auto" w:fill="FFFFFF"/>
        <w:spacing w:before="0" w:beforeAutospacing="0" w:after="0" w:afterAutospacing="0"/>
        <w:jc w:val="both"/>
        <w:textAlignment w:val="top"/>
        <w:rPr>
          <w:rFonts w:ascii="Arial" w:hAnsi="Arial" w:cs="Arial"/>
          <w:b/>
          <w:color w:val="454545"/>
          <w:sz w:val="28"/>
        </w:rPr>
      </w:pPr>
    </w:p>
    <w:p w:rsidR="0087775B" w:rsidRPr="00BE6611" w:rsidRDefault="0087775B" w:rsidP="00F76AC5">
      <w:pPr>
        <w:pStyle w:val="NormalWeb"/>
        <w:shd w:val="clear" w:color="auto" w:fill="FFFFFF"/>
        <w:spacing w:before="0" w:beforeAutospacing="0" w:after="0" w:afterAutospacing="0" w:line="276" w:lineRule="auto"/>
        <w:ind w:left="567"/>
        <w:jc w:val="both"/>
        <w:textAlignment w:val="top"/>
        <w:rPr>
          <w:rFonts w:ascii="Arial" w:hAnsi="Arial" w:cs="Arial"/>
          <w:color w:val="454545"/>
        </w:rPr>
      </w:pPr>
      <w:r w:rsidRPr="00BE6611">
        <w:rPr>
          <w:rFonts w:ascii="Arial" w:hAnsi="Arial" w:cs="Arial"/>
          <w:color w:val="454545"/>
        </w:rPr>
        <w:t>Diplômé d’un troisième cycle en économie et statistiques, Eric Charbonnier travaille au sein de la direction de l’éducation de l’OCDE depuis 1998.</w:t>
      </w:r>
    </w:p>
    <w:p w:rsidR="0087775B" w:rsidRPr="00BE6611" w:rsidRDefault="0087775B" w:rsidP="00F76AC5">
      <w:pPr>
        <w:pStyle w:val="NormalWeb"/>
        <w:shd w:val="clear" w:color="auto" w:fill="FFFFFF"/>
        <w:spacing w:before="0" w:beforeAutospacing="0" w:after="0" w:afterAutospacing="0" w:line="276" w:lineRule="auto"/>
        <w:ind w:left="567"/>
        <w:jc w:val="both"/>
        <w:textAlignment w:val="top"/>
        <w:rPr>
          <w:rFonts w:ascii="Arial" w:hAnsi="Arial" w:cs="Arial"/>
          <w:color w:val="454545"/>
        </w:rPr>
      </w:pPr>
    </w:p>
    <w:p w:rsidR="0087775B" w:rsidRPr="00BE6611" w:rsidRDefault="0087775B" w:rsidP="00F76AC5">
      <w:pPr>
        <w:pStyle w:val="NormalWeb"/>
        <w:shd w:val="clear" w:color="auto" w:fill="FFFFFF"/>
        <w:spacing w:before="0" w:beforeAutospacing="0" w:after="0" w:afterAutospacing="0" w:line="276" w:lineRule="auto"/>
        <w:ind w:left="567"/>
        <w:jc w:val="both"/>
        <w:textAlignment w:val="top"/>
        <w:rPr>
          <w:rFonts w:ascii="Arial" w:hAnsi="Arial" w:cs="Arial"/>
          <w:color w:val="454545"/>
        </w:rPr>
      </w:pPr>
      <w:r w:rsidRPr="00BE6611">
        <w:rPr>
          <w:rFonts w:ascii="Arial" w:hAnsi="Arial" w:cs="Arial"/>
          <w:color w:val="454545"/>
        </w:rPr>
        <w:t>La direction dans laquelle il travaille produit les publications</w:t>
      </w:r>
      <w:r w:rsidRPr="00BE6611">
        <w:rPr>
          <w:rStyle w:val="apple-converted-space"/>
          <w:rFonts w:ascii="Arial" w:hAnsi="Arial" w:cs="Arial"/>
          <w:color w:val="454545"/>
        </w:rPr>
        <w:t> </w:t>
      </w:r>
      <w:r w:rsidRPr="00BE6611">
        <w:rPr>
          <w:rStyle w:val="Accentuation"/>
          <w:rFonts w:ascii="Arial" w:hAnsi="Arial" w:cs="Arial"/>
          <w:color w:val="454545"/>
        </w:rPr>
        <w:t>Regards sur  l‘éducation</w:t>
      </w:r>
      <w:r w:rsidRPr="00BE6611">
        <w:rPr>
          <w:rStyle w:val="apple-converted-space"/>
          <w:rFonts w:ascii="Arial" w:hAnsi="Arial" w:cs="Arial"/>
          <w:color w:val="454545"/>
        </w:rPr>
        <w:t> </w:t>
      </w:r>
      <w:r w:rsidRPr="00BE6611">
        <w:rPr>
          <w:rFonts w:ascii="Arial" w:hAnsi="Arial" w:cs="Arial"/>
          <w:color w:val="454545"/>
        </w:rPr>
        <w:t>et</w:t>
      </w:r>
      <w:r w:rsidRPr="00BE6611">
        <w:rPr>
          <w:rStyle w:val="apple-converted-space"/>
          <w:rFonts w:ascii="Arial" w:hAnsi="Arial" w:cs="Arial"/>
          <w:color w:val="454545"/>
        </w:rPr>
        <w:t> </w:t>
      </w:r>
      <w:r w:rsidRPr="00BE6611">
        <w:rPr>
          <w:rStyle w:val="Accentuation"/>
          <w:rFonts w:ascii="Arial" w:hAnsi="Arial" w:cs="Arial"/>
          <w:color w:val="454545"/>
        </w:rPr>
        <w:t>PISA,</w:t>
      </w:r>
      <w:r w:rsidRPr="00BE6611">
        <w:rPr>
          <w:rStyle w:val="apple-converted-space"/>
          <w:rFonts w:ascii="Arial" w:hAnsi="Arial" w:cs="Arial"/>
          <w:color w:val="454545"/>
        </w:rPr>
        <w:t> </w:t>
      </w:r>
      <w:r w:rsidRPr="00BE6611">
        <w:rPr>
          <w:rFonts w:ascii="Arial" w:hAnsi="Arial" w:cs="Arial"/>
          <w:color w:val="454545"/>
        </w:rPr>
        <w:t>qui ont, toutes deux, reçues un grand écho sur la scène internationale. Il est un des auteurs du chapitre sur le financement des systèmes d’éducation dans</w:t>
      </w:r>
      <w:r w:rsidRPr="00BE6611">
        <w:rPr>
          <w:rStyle w:val="apple-converted-space"/>
          <w:rFonts w:ascii="Arial" w:hAnsi="Arial" w:cs="Arial"/>
          <w:color w:val="454545"/>
        </w:rPr>
        <w:t> </w:t>
      </w:r>
      <w:r w:rsidRPr="00BE6611">
        <w:rPr>
          <w:rStyle w:val="Accentuation"/>
          <w:rFonts w:ascii="Arial" w:hAnsi="Arial" w:cs="Arial"/>
          <w:color w:val="454545"/>
        </w:rPr>
        <w:t>Regards sur l’éducation</w:t>
      </w:r>
      <w:r w:rsidRPr="00BE6611">
        <w:rPr>
          <w:rStyle w:val="apple-converted-space"/>
          <w:rFonts w:ascii="Arial" w:hAnsi="Arial" w:cs="Arial"/>
          <w:color w:val="454545"/>
        </w:rPr>
        <w:t> </w:t>
      </w:r>
      <w:r w:rsidRPr="00BE6611">
        <w:rPr>
          <w:rFonts w:ascii="Arial" w:hAnsi="Arial" w:cs="Arial"/>
          <w:color w:val="454545"/>
        </w:rPr>
        <w:t>et il participe activement à la communication avec les médias sur l’ensemble des thèmes abordés dans ces deux ouvrages.</w:t>
      </w:r>
    </w:p>
    <w:p w:rsidR="0087775B" w:rsidRPr="00BE6611" w:rsidRDefault="0087775B" w:rsidP="00F76AC5">
      <w:pPr>
        <w:pStyle w:val="NormalWeb"/>
        <w:shd w:val="clear" w:color="auto" w:fill="FFFFFF"/>
        <w:spacing w:before="0" w:beforeAutospacing="0" w:after="0" w:afterAutospacing="0" w:line="276" w:lineRule="auto"/>
        <w:ind w:left="567"/>
        <w:jc w:val="both"/>
        <w:textAlignment w:val="top"/>
        <w:rPr>
          <w:rFonts w:ascii="Arial" w:hAnsi="Arial" w:cs="Arial"/>
          <w:color w:val="454545"/>
        </w:rPr>
      </w:pPr>
    </w:p>
    <w:p w:rsidR="0087775B" w:rsidRPr="00BE6611" w:rsidRDefault="0087775B" w:rsidP="00F76AC5">
      <w:pPr>
        <w:pStyle w:val="NormalWeb"/>
        <w:shd w:val="clear" w:color="auto" w:fill="FFFFFF"/>
        <w:spacing w:before="0" w:beforeAutospacing="0" w:after="0" w:afterAutospacing="0" w:line="276" w:lineRule="auto"/>
        <w:ind w:left="567"/>
        <w:jc w:val="both"/>
        <w:textAlignment w:val="top"/>
        <w:rPr>
          <w:rFonts w:ascii="Arial" w:hAnsi="Arial" w:cs="Arial"/>
          <w:color w:val="454545"/>
        </w:rPr>
      </w:pPr>
      <w:r w:rsidRPr="00BE6611">
        <w:rPr>
          <w:rFonts w:ascii="Arial" w:hAnsi="Arial" w:cs="Arial"/>
          <w:color w:val="454545"/>
        </w:rPr>
        <w:t>Il travaille au sein d’une petite équipe d’une dizaine de personnes sur les collectes de données statistiques. Ses interlocuteurs sont les services statistiques des  ministères de l’éducation des pays de l’OCDE, la DEPP par exemple pour la France. Son équipe développe régulièrement des méthodologies pour rendre les indicateurs comparables au niveau international.</w:t>
      </w:r>
    </w:p>
    <w:p w:rsidR="0087775B" w:rsidRPr="00BE6611" w:rsidRDefault="0087775B" w:rsidP="00F76AC5">
      <w:pPr>
        <w:pStyle w:val="NormalWeb"/>
        <w:shd w:val="clear" w:color="auto" w:fill="FFFFFF"/>
        <w:spacing w:before="0" w:beforeAutospacing="0" w:after="0" w:afterAutospacing="0" w:line="276" w:lineRule="auto"/>
        <w:ind w:left="567"/>
        <w:jc w:val="both"/>
        <w:textAlignment w:val="top"/>
        <w:rPr>
          <w:rFonts w:ascii="Arial" w:hAnsi="Arial" w:cs="Arial"/>
          <w:color w:val="454545"/>
        </w:rPr>
      </w:pPr>
    </w:p>
    <w:p w:rsidR="0087775B" w:rsidRPr="00BE6611" w:rsidRDefault="0087775B" w:rsidP="00F76AC5">
      <w:pPr>
        <w:pStyle w:val="NormalWeb"/>
        <w:shd w:val="clear" w:color="auto" w:fill="FFFFFF"/>
        <w:spacing w:before="0" w:beforeAutospacing="0" w:after="0" w:afterAutospacing="0" w:line="276" w:lineRule="auto"/>
        <w:ind w:left="567"/>
        <w:jc w:val="both"/>
        <w:textAlignment w:val="top"/>
        <w:rPr>
          <w:rFonts w:ascii="Arial" w:hAnsi="Arial" w:cs="Arial"/>
          <w:color w:val="454545"/>
        </w:rPr>
      </w:pPr>
      <w:r w:rsidRPr="00BE6611">
        <w:rPr>
          <w:rFonts w:ascii="Arial" w:hAnsi="Arial" w:cs="Arial"/>
          <w:color w:val="454545"/>
        </w:rPr>
        <w:t>Il a participé également à la révision de la classification des niveaux d’éducation (CITE) qui sert à rendre comparable les programmes et qualification obtenus dans le monde entier.</w:t>
      </w:r>
    </w:p>
    <w:p w:rsidR="0087775B" w:rsidRPr="00BE6611" w:rsidRDefault="0087775B" w:rsidP="00F76AC5">
      <w:pPr>
        <w:pStyle w:val="NormalWeb"/>
        <w:shd w:val="clear" w:color="auto" w:fill="FFFFFF"/>
        <w:spacing w:before="0" w:beforeAutospacing="0" w:after="0" w:afterAutospacing="0" w:line="276" w:lineRule="auto"/>
        <w:ind w:left="567"/>
        <w:jc w:val="both"/>
        <w:textAlignment w:val="top"/>
        <w:rPr>
          <w:rFonts w:ascii="Arial" w:hAnsi="Arial" w:cs="Arial"/>
          <w:color w:val="454545"/>
        </w:rPr>
      </w:pPr>
    </w:p>
    <w:p w:rsidR="0087775B" w:rsidRPr="00BE6611" w:rsidRDefault="0087775B" w:rsidP="00F76AC5">
      <w:pPr>
        <w:pStyle w:val="yiv78401822msonormal"/>
        <w:shd w:val="clear" w:color="auto" w:fill="FFFFFF"/>
        <w:spacing w:before="0" w:beforeAutospacing="0" w:after="0" w:afterAutospacing="0" w:line="276" w:lineRule="auto"/>
        <w:ind w:left="567"/>
        <w:jc w:val="both"/>
        <w:textAlignment w:val="top"/>
        <w:rPr>
          <w:rFonts w:ascii="Arial" w:hAnsi="Arial" w:cs="Arial"/>
          <w:color w:val="454545"/>
        </w:rPr>
      </w:pPr>
      <w:r w:rsidRPr="00BE6611">
        <w:rPr>
          <w:rFonts w:ascii="Arial" w:hAnsi="Arial" w:cs="Arial"/>
          <w:color w:val="454545"/>
        </w:rPr>
        <w:t>Enfin, il contribue par la préparation d’articles et documents à diverses réunions avec les pays de l’OCDE dans le cadre du programme INES visant à développer et améliorer les comparaisons internationales et il est  l’auteur du blog hébergé par le Monde « L’éducation déchiffrée » :</w:t>
      </w:r>
    </w:p>
    <w:p w:rsidR="0087775B" w:rsidRPr="00BE6611" w:rsidRDefault="0087775B" w:rsidP="00F76AC5">
      <w:pPr>
        <w:pStyle w:val="yiv78401822msonormal"/>
        <w:shd w:val="clear" w:color="auto" w:fill="FFFFFF"/>
        <w:spacing w:before="0" w:beforeAutospacing="0" w:after="0" w:afterAutospacing="0" w:line="276" w:lineRule="auto"/>
        <w:ind w:left="567"/>
        <w:jc w:val="both"/>
        <w:textAlignment w:val="top"/>
        <w:rPr>
          <w:rFonts w:ascii="Arial" w:hAnsi="Arial" w:cs="Arial"/>
          <w:color w:val="454545"/>
        </w:rPr>
      </w:pPr>
      <w:r w:rsidRPr="00BE6611">
        <w:rPr>
          <w:rFonts w:ascii="Arial" w:hAnsi="Arial" w:cs="Arial"/>
          <w:i/>
        </w:rPr>
        <w:t>(</w:t>
      </w:r>
      <w:hyperlink r:id="rId22" w:history="1">
        <w:r w:rsidRPr="00BE6611">
          <w:rPr>
            <w:rStyle w:val="Lienhypertexte"/>
            <w:rFonts w:ascii="Arial" w:hAnsi="Arial" w:cs="Arial"/>
            <w:i/>
            <w:color w:val="auto"/>
            <w:u w:val="none"/>
          </w:rPr>
          <w:t>http://educationdechiffree.blog.lemonde.fr/</w:t>
        </w:r>
      </w:hyperlink>
      <w:r w:rsidRPr="00BE6611">
        <w:rPr>
          <w:rFonts w:ascii="Arial" w:hAnsi="Arial" w:cs="Arial"/>
        </w:rPr>
        <w:t>) qui apporte un</w:t>
      </w:r>
      <w:r w:rsidRPr="00BE6611">
        <w:rPr>
          <w:rFonts w:ascii="Arial" w:hAnsi="Arial" w:cs="Arial"/>
          <w:color w:val="454545"/>
        </w:rPr>
        <w:t xml:space="preserve"> éclairage régulier sur les chiffres marquants publiés par  l’OCDE et permet de faire le tour du monde des bonnes pratiques.</w:t>
      </w:r>
    </w:p>
    <w:p w:rsidR="0041661F" w:rsidRPr="00BE6611" w:rsidRDefault="0041661F" w:rsidP="003B4891">
      <w:pPr>
        <w:spacing w:after="0"/>
        <w:rPr>
          <w:rFonts w:ascii="Arial" w:eastAsiaTheme="majorEastAsia" w:hAnsi="Arial" w:cs="Arial"/>
          <w:bCs/>
          <w:smallCaps/>
          <w:noProof/>
          <w:color w:val="000000"/>
          <w:sz w:val="24"/>
          <w:szCs w:val="24"/>
          <w:lang w:eastAsia="ja-JP"/>
        </w:rPr>
      </w:pPr>
    </w:p>
    <w:p w:rsidR="0041661F" w:rsidRPr="00BE6611" w:rsidRDefault="0041661F" w:rsidP="003B4891">
      <w:pPr>
        <w:spacing w:after="0"/>
        <w:rPr>
          <w:rFonts w:ascii="Arial" w:eastAsiaTheme="majorEastAsia" w:hAnsi="Arial" w:cs="Arial"/>
          <w:bCs/>
          <w:smallCaps/>
          <w:noProof/>
          <w:color w:val="000000"/>
          <w:sz w:val="24"/>
          <w:szCs w:val="24"/>
          <w:lang w:eastAsia="ja-JP"/>
        </w:rPr>
      </w:pPr>
    </w:p>
    <w:p w:rsidR="0022758B" w:rsidRPr="00BE6611" w:rsidRDefault="0041661F" w:rsidP="0041661F">
      <w:pPr>
        <w:shd w:val="clear" w:color="auto" w:fill="FFFFFF"/>
        <w:spacing w:after="0" w:line="240" w:lineRule="auto"/>
        <w:textAlignment w:val="top"/>
        <w:rPr>
          <w:rFonts w:ascii="Arial" w:eastAsia="Times New Roman" w:hAnsi="Arial" w:cs="Arial"/>
          <w:color w:val="454545"/>
          <w:sz w:val="16"/>
          <w:szCs w:val="18"/>
          <w:lang w:eastAsia="fr-FR"/>
        </w:rPr>
      </w:pPr>
      <w:r w:rsidRPr="00BE6611">
        <w:rPr>
          <w:rFonts w:ascii="Arial" w:eastAsia="Times New Roman" w:hAnsi="Arial" w:cs="Arial"/>
          <w:color w:val="454545"/>
          <w:sz w:val="20"/>
          <w:lang w:eastAsia="fr-FR"/>
        </w:rPr>
        <w: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575"/>
      </w:tblGrid>
      <w:tr w:rsidR="0022758B" w:rsidRPr="00BE6611" w:rsidTr="007E5C40">
        <w:trPr>
          <w:jc w:val="center"/>
        </w:trPr>
        <w:tc>
          <w:tcPr>
            <w:tcW w:w="5637" w:type="dxa"/>
          </w:tcPr>
          <w:p w:rsidR="0022758B" w:rsidRPr="00BE6611" w:rsidRDefault="0022758B" w:rsidP="007E5C40">
            <w:pPr>
              <w:jc w:val="center"/>
              <w:rPr>
                <w:rFonts w:ascii="Arial" w:hAnsi="Arial" w:cs="Arial"/>
              </w:rPr>
            </w:pPr>
          </w:p>
          <w:p w:rsidR="0022758B" w:rsidRPr="00BE6611" w:rsidRDefault="0022758B" w:rsidP="007E5C40">
            <w:pPr>
              <w:jc w:val="center"/>
              <w:rPr>
                <w:rFonts w:ascii="Arial" w:hAnsi="Arial" w:cs="Arial"/>
              </w:rPr>
            </w:pPr>
          </w:p>
          <w:p w:rsidR="0022758B" w:rsidRPr="00BE6611" w:rsidRDefault="0022758B" w:rsidP="007E5C40">
            <w:pPr>
              <w:jc w:val="center"/>
              <w:rPr>
                <w:rFonts w:ascii="Arial" w:hAnsi="Arial" w:cs="Arial"/>
              </w:rPr>
            </w:pPr>
          </w:p>
          <w:p w:rsidR="0022758B" w:rsidRPr="001F53DB" w:rsidRDefault="0022758B" w:rsidP="007E5C40">
            <w:pPr>
              <w:jc w:val="center"/>
              <w:rPr>
                <w:rFonts w:ascii="Arial" w:hAnsi="Arial" w:cs="Arial"/>
                <w:b/>
                <w:sz w:val="48"/>
              </w:rPr>
            </w:pPr>
            <w:r w:rsidRPr="001F53DB">
              <w:rPr>
                <w:rFonts w:ascii="Arial" w:hAnsi="Arial" w:cs="Arial"/>
                <w:b/>
                <w:sz w:val="48"/>
              </w:rPr>
              <w:t>Paul   DESAIGUES</w:t>
            </w:r>
          </w:p>
          <w:p w:rsidR="0022758B" w:rsidRPr="001F53DB" w:rsidRDefault="0022758B" w:rsidP="007E5C40">
            <w:pPr>
              <w:jc w:val="center"/>
              <w:rPr>
                <w:rFonts w:ascii="Arial" w:hAnsi="Arial" w:cs="Arial"/>
                <w:b/>
                <w:sz w:val="18"/>
                <w:szCs w:val="18"/>
              </w:rPr>
            </w:pPr>
            <w:r w:rsidRPr="001F53DB">
              <w:rPr>
                <w:rFonts w:ascii="Arial" w:hAnsi="Arial" w:cs="Arial"/>
                <w:b/>
                <w:szCs w:val="18"/>
              </w:rPr>
              <w:t>Conseiller confédéral Formation initiale et continue de la CGT</w:t>
            </w:r>
          </w:p>
        </w:tc>
        <w:tc>
          <w:tcPr>
            <w:tcW w:w="3575" w:type="dxa"/>
          </w:tcPr>
          <w:p w:rsidR="0022758B" w:rsidRPr="00BE6611" w:rsidRDefault="0022758B" w:rsidP="007E5C40">
            <w:pPr>
              <w:jc w:val="center"/>
              <w:rPr>
                <w:rFonts w:ascii="Arial" w:hAnsi="Arial" w:cs="Arial"/>
              </w:rPr>
            </w:pPr>
            <w:r w:rsidRPr="00BE6611">
              <w:rPr>
                <w:rFonts w:ascii="Arial" w:hAnsi="Arial" w:cs="Arial"/>
                <w:noProof/>
                <w:lang w:eastAsia="fr-FR"/>
              </w:rPr>
              <w:drawing>
                <wp:inline distT="0" distB="0" distL="0" distR="0">
                  <wp:extent cx="1304925" cy="1683193"/>
                  <wp:effectExtent l="19050" t="0" r="9525"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305122" cy="1683447"/>
                          </a:xfrm>
                          <a:prstGeom prst="rect">
                            <a:avLst/>
                          </a:prstGeom>
                          <a:noFill/>
                          <a:ln w="9525">
                            <a:noFill/>
                            <a:miter lim="800000"/>
                            <a:headEnd/>
                            <a:tailEnd/>
                          </a:ln>
                        </pic:spPr>
                      </pic:pic>
                    </a:graphicData>
                  </a:graphic>
                </wp:inline>
              </w:drawing>
            </w:r>
          </w:p>
        </w:tc>
      </w:tr>
    </w:tbl>
    <w:p w:rsidR="0022758B" w:rsidRPr="00BE6611" w:rsidRDefault="0022758B" w:rsidP="0022758B">
      <w:pPr>
        <w:rPr>
          <w:rFonts w:ascii="Arial" w:hAnsi="Arial" w:cs="Arial"/>
        </w:rPr>
      </w:pPr>
    </w:p>
    <w:p w:rsidR="0022758B" w:rsidRPr="00BE6611" w:rsidRDefault="0022758B" w:rsidP="0022758B">
      <w:pPr>
        <w:pStyle w:val="NormalWeb"/>
        <w:spacing w:before="0" w:beforeAutospacing="0" w:after="0" w:afterAutospacing="0" w:line="276" w:lineRule="auto"/>
        <w:jc w:val="both"/>
        <w:rPr>
          <w:rFonts w:ascii="Arial" w:hAnsi="Arial" w:cs="Arial"/>
          <w:b/>
          <w:color w:val="000000"/>
          <w:sz w:val="22"/>
          <w:szCs w:val="20"/>
        </w:rPr>
      </w:pPr>
      <w:r w:rsidRPr="00BE6611">
        <w:rPr>
          <w:rFonts w:ascii="Arial" w:hAnsi="Arial" w:cs="Arial"/>
          <w:b/>
          <w:color w:val="000000"/>
          <w:sz w:val="22"/>
          <w:szCs w:val="20"/>
        </w:rPr>
        <w:t>Paul DESAIGUES été embauché chez IBM en 1974, dans l'établissement de Bordeaux,  au service formation professionnelle de l'usine.  Sa carrière a ensuite été émaillée de nombreux changement d'emploi, passant par le bureau d'étude, le contrôle de production, l'informatique ou encore en devenant responsable environnement à l'époque de la mise en place de l'éco-emballage. Puis fin 1997 il a bénéficié d'un CIF pour suivre une formation à temps partiel sur 3 ans à la Sorbonne, le diplôme des hautes études des pratiques sociales, complétant un certificat d'écologie humaine suivi à la faculté de Bordeaux une dizaine d'années auparavant.</w:t>
      </w:r>
    </w:p>
    <w:p w:rsidR="0022758B" w:rsidRPr="00BE6611" w:rsidRDefault="0022758B" w:rsidP="0022758B">
      <w:pPr>
        <w:pStyle w:val="NormalWeb"/>
        <w:spacing w:before="0" w:beforeAutospacing="0" w:after="0" w:afterAutospacing="0" w:line="276" w:lineRule="auto"/>
        <w:jc w:val="both"/>
        <w:rPr>
          <w:rFonts w:ascii="Arial" w:hAnsi="Arial" w:cs="Arial"/>
          <w:b/>
          <w:color w:val="000000"/>
          <w:sz w:val="22"/>
          <w:szCs w:val="20"/>
        </w:rPr>
      </w:pPr>
    </w:p>
    <w:p w:rsidR="0022758B" w:rsidRPr="00BE6611" w:rsidRDefault="0022758B" w:rsidP="0022758B">
      <w:pPr>
        <w:pStyle w:val="NormalWeb"/>
        <w:spacing w:before="0" w:beforeAutospacing="0" w:after="0" w:afterAutospacing="0" w:line="276" w:lineRule="auto"/>
        <w:jc w:val="both"/>
        <w:rPr>
          <w:rFonts w:ascii="Arial" w:hAnsi="Arial" w:cs="Arial"/>
          <w:b/>
          <w:color w:val="000000"/>
          <w:sz w:val="22"/>
          <w:szCs w:val="20"/>
        </w:rPr>
      </w:pPr>
      <w:r w:rsidRPr="00BE6611">
        <w:rPr>
          <w:rFonts w:ascii="Arial" w:hAnsi="Arial" w:cs="Arial"/>
          <w:b/>
          <w:color w:val="000000"/>
          <w:sz w:val="22"/>
          <w:szCs w:val="20"/>
        </w:rPr>
        <w:t xml:space="preserve">Dans le même temps il a rapidement assumé les fonctions électives de délégué du personnel et de membre du comité d'établissement, puis représentatives comme délégué syndical, et délégué syndical central IBM France (à l'époque 11 établissements et 22000 salariés) qu’il a assumé une quinzaine d'années. La CGT lui a confié des responsabilités au sein de la direction de l'USTM de Gironde (Union des Syndicats de travailleurs de la Métallurgie), puis à la direction de la FTM (Fédération CGT de la Métallurgie) et à la direction de l'UFICT Métallurgie (organisation spécifique des ingénieurs, cadres et techniciens). Il a pris la responsabilité de l'activité formation professionnelle de la FTM au milieu des années 90 et a été invité à participer à la négociation de l'ANI 2003 dans le groupe de négociateurs de la confédération. Il a enchaîné avec la négociation de l'accord formation professionnelle de la métallurgie en 2004 et celui d'IBM France en 2005. </w:t>
      </w:r>
    </w:p>
    <w:p w:rsidR="0022758B" w:rsidRPr="00BE6611" w:rsidRDefault="0022758B" w:rsidP="0022758B">
      <w:pPr>
        <w:pStyle w:val="NormalWeb"/>
        <w:spacing w:before="0" w:beforeAutospacing="0" w:after="0" w:afterAutospacing="0" w:line="276" w:lineRule="auto"/>
        <w:jc w:val="both"/>
        <w:rPr>
          <w:rFonts w:ascii="Arial" w:hAnsi="Arial" w:cs="Arial"/>
          <w:b/>
          <w:color w:val="000000"/>
          <w:sz w:val="22"/>
          <w:szCs w:val="20"/>
        </w:rPr>
      </w:pPr>
    </w:p>
    <w:p w:rsidR="0022758B" w:rsidRPr="00BE6611" w:rsidRDefault="0022758B" w:rsidP="0022758B">
      <w:pPr>
        <w:pStyle w:val="NormalWeb"/>
        <w:spacing w:before="0" w:beforeAutospacing="0" w:after="0" w:afterAutospacing="0" w:line="276" w:lineRule="auto"/>
        <w:jc w:val="both"/>
        <w:rPr>
          <w:rFonts w:ascii="Arial" w:hAnsi="Arial" w:cs="Arial"/>
          <w:b/>
          <w:color w:val="000000"/>
          <w:sz w:val="22"/>
          <w:szCs w:val="20"/>
        </w:rPr>
      </w:pPr>
      <w:r w:rsidRPr="00BE6611">
        <w:rPr>
          <w:rFonts w:ascii="Arial" w:hAnsi="Arial" w:cs="Arial"/>
          <w:b/>
          <w:color w:val="000000"/>
          <w:sz w:val="22"/>
          <w:szCs w:val="20"/>
        </w:rPr>
        <w:t xml:space="preserve">Ensuite, il  a rejoint l'activité formation professionnelle confédérale au sein de laquelle il assume toujours la fonction de conseiller confédéral. Il a représenté la confédération dans une série d'instances ou institutions. Notamment L'AFPA où il assumé la responsabilité de vice président puis participé activement à l'évolution de ses statuts ; le CNAM, le CEREQ, la CNCP, puis le FPSPP et aujourd'hui la commission nationale formation professionnelle de l'AGEFOS où il assume la fonction de président. </w:t>
      </w:r>
    </w:p>
    <w:p w:rsidR="0022758B" w:rsidRPr="00BE6611" w:rsidRDefault="0022758B" w:rsidP="0022758B">
      <w:pPr>
        <w:pStyle w:val="NormalWeb"/>
        <w:spacing w:before="0" w:beforeAutospacing="0" w:after="0" w:afterAutospacing="0" w:line="276" w:lineRule="auto"/>
        <w:jc w:val="both"/>
        <w:rPr>
          <w:rFonts w:ascii="Arial" w:hAnsi="Arial" w:cs="Arial"/>
          <w:b/>
          <w:color w:val="000000"/>
          <w:sz w:val="22"/>
          <w:szCs w:val="20"/>
        </w:rPr>
      </w:pPr>
    </w:p>
    <w:p w:rsidR="0022758B" w:rsidRPr="00BE6611" w:rsidRDefault="0022758B" w:rsidP="0022758B">
      <w:pPr>
        <w:pStyle w:val="NormalWeb"/>
        <w:spacing w:before="0" w:beforeAutospacing="0" w:after="0" w:afterAutospacing="0" w:line="276" w:lineRule="auto"/>
        <w:jc w:val="both"/>
        <w:rPr>
          <w:rFonts w:ascii="Arial" w:hAnsi="Arial" w:cs="Arial"/>
          <w:b/>
          <w:color w:val="000000"/>
          <w:sz w:val="22"/>
          <w:szCs w:val="20"/>
        </w:rPr>
      </w:pPr>
      <w:r w:rsidRPr="00BE6611">
        <w:rPr>
          <w:rFonts w:ascii="Arial" w:hAnsi="Arial" w:cs="Arial"/>
          <w:b/>
          <w:color w:val="000000"/>
          <w:sz w:val="22"/>
          <w:szCs w:val="20"/>
        </w:rPr>
        <w:t>Enfin, il a participé à la négociation formation professionnelle de fin 2013 dans le groupe de négociateurs CGT piloté par Catherine Perret. </w:t>
      </w:r>
    </w:p>
    <w:p w:rsidR="0041661F" w:rsidRPr="00BE6611" w:rsidRDefault="0041661F" w:rsidP="0041661F">
      <w:pPr>
        <w:shd w:val="clear" w:color="auto" w:fill="FFFFFF"/>
        <w:spacing w:after="0" w:line="240" w:lineRule="auto"/>
        <w:textAlignment w:val="top"/>
        <w:rPr>
          <w:rFonts w:ascii="Arial" w:eastAsia="Times New Roman" w:hAnsi="Arial" w:cs="Arial"/>
          <w:color w:val="454545"/>
          <w:sz w:val="16"/>
          <w:szCs w:val="18"/>
          <w:lang w:eastAsia="fr-FR"/>
        </w:rPr>
      </w:pPr>
    </w:p>
    <w:p w:rsidR="0041661F" w:rsidRPr="00BE6611" w:rsidRDefault="0041661F" w:rsidP="0041661F">
      <w:pPr>
        <w:shd w:val="clear" w:color="auto" w:fill="FFFFFF"/>
        <w:spacing w:after="0" w:line="240" w:lineRule="auto"/>
        <w:textAlignment w:val="top"/>
        <w:rPr>
          <w:rFonts w:ascii="Arial" w:eastAsia="Times New Roman" w:hAnsi="Arial" w:cs="Arial"/>
          <w:color w:val="454545"/>
          <w:sz w:val="16"/>
          <w:szCs w:val="18"/>
          <w:lang w:eastAsia="fr-FR"/>
        </w:rPr>
      </w:pPr>
      <w:r w:rsidRPr="00BE6611">
        <w:rPr>
          <w:rFonts w:ascii="Arial" w:eastAsia="Times New Roman" w:hAnsi="Arial" w:cs="Arial"/>
          <w:color w:val="454545"/>
          <w:sz w:val="20"/>
          <w:lang w:eastAsia="fr-FR"/>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41661F" w:rsidRPr="00BE6611" w:rsidTr="00D56FAE">
        <w:tc>
          <w:tcPr>
            <w:tcW w:w="4644" w:type="dxa"/>
          </w:tcPr>
          <w:p w:rsidR="0041661F" w:rsidRPr="00BE6611" w:rsidRDefault="0041661F" w:rsidP="00D56FAE">
            <w:pPr>
              <w:autoSpaceDE w:val="0"/>
              <w:autoSpaceDN w:val="0"/>
              <w:adjustRightInd w:val="0"/>
              <w:rPr>
                <w:rFonts w:ascii="Arial" w:hAnsi="Arial" w:cs="Arial"/>
                <w:b/>
                <w:bCs/>
                <w:color w:val="000000"/>
                <w:sz w:val="24"/>
                <w:szCs w:val="24"/>
              </w:rPr>
            </w:pPr>
          </w:p>
          <w:p w:rsidR="0041661F" w:rsidRPr="00BE6611" w:rsidRDefault="0041661F" w:rsidP="00D56FAE">
            <w:pPr>
              <w:autoSpaceDE w:val="0"/>
              <w:autoSpaceDN w:val="0"/>
              <w:adjustRightInd w:val="0"/>
              <w:jc w:val="center"/>
              <w:rPr>
                <w:rFonts w:ascii="Arial" w:hAnsi="Arial" w:cs="Arial"/>
                <w:b/>
                <w:bCs/>
                <w:color w:val="000000"/>
                <w:sz w:val="36"/>
                <w:szCs w:val="24"/>
              </w:rPr>
            </w:pPr>
          </w:p>
          <w:p w:rsidR="0041661F" w:rsidRPr="00BE6611" w:rsidRDefault="0041661F" w:rsidP="00867E41">
            <w:pPr>
              <w:autoSpaceDE w:val="0"/>
              <w:autoSpaceDN w:val="0"/>
              <w:adjustRightInd w:val="0"/>
              <w:ind w:left="567"/>
              <w:jc w:val="center"/>
              <w:rPr>
                <w:rFonts w:ascii="Arial" w:hAnsi="Arial" w:cs="Arial"/>
                <w:b/>
                <w:bCs/>
                <w:color w:val="000000"/>
                <w:sz w:val="48"/>
                <w:szCs w:val="24"/>
              </w:rPr>
            </w:pPr>
            <w:r w:rsidRPr="00BE6611">
              <w:rPr>
                <w:rFonts w:ascii="Arial" w:hAnsi="Arial" w:cs="Arial"/>
                <w:b/>
                <w:bCs/>
                <w:color w:val="000000"/>
                <w:sz w:val="48"/>
                <w:szCs w:val="24"/>
              </w:rPr>
              <w:t>Sandra ENLART</w:t>
            </w:r>
          </w:p>
          <w:p w:rsidR="0041661F" w:rsidRPr="00BE6611" w:rsidRDefault="0041661F" w:rsidP="00867E41">
            <w:pPr>
              <w:autoSpaceDE w:val="0"/>
              <w:autoSpaceDN w:val="0"/>
              <w:adjustRightInd w:val="0"/>
              <w:ind w:left="567"/>
              <w:rPr>
                <w:rFonts w:ascii="Arial" w:hAnsi="Arial" w:cs="Arial"/>
                <w:b/>
                <w:bCs/>
                <w:color w:val="000000"/>
                <w:sz w:val="28"/>
                <w:szCs w:val="24"/>
              </w:rPr>
            </w:pPr>
          </w:p>
          <w:p w:rsidR="0041661F" w:rsidRPr="00BE6611" w:rsidRDefault="0041661F" w:rsidP="00867E41">
            <w:pPr>
              <w:autoSpaceDE w:val="0"/>
              <w:autoSpaceDN w:val="0"/>
              <w:adjustRightInd w:val="0"/>
              <w:ind w:left="567"/>
              <w:jc w:val="center"/>
              <w:rPr>
                <w:rFonts w:ascii="Arial" w:hAnsi="Arial" w:cs="Arial"/>
                <w:b/>
                <w:bCs/>
                <w:color w:val="000000"/>
                <w:sz w:val="26"/>
              </w:rPr>
            </w:pPr>
            <w:r w:rsidRPr="00BE6611">
              <w:rPr>
                <w:rFonts w:ascii="Arial" w:hAnsi="Arial" w:cs="Arial"/>
                <w:b/>
                <w:bCs/>
                <w:color w:val="000000"/>
                <w:sz w:val="26"/>
              </w:rPr>
              <w:t>Directrice générale et Directrice des études d’Entreprise et Personnel</w:t>
            </w:r>
          </w:p>
          <w:p w:rsidR="0041661F" w:rsidRPr="00BE6611" w:rsidRDefault="0041661F" w:rsidP="00867E41">
            <w:pPr>
              <w:autoSpaceDE w:val="0"/>
              <w:autoSpaceDN w:val="0"/>
              <w:adjustRightInd w:val="0"/>
              <w:ind w:left="567"/>
              <w:jc w:val="center"/>
              <w:rPr>
                <w:rFonts w:ascii="Arial" w:hAnsi="Arial" w:cs="Arial"/>
                <w:b/>
                <w:bCs/>
                <w:color w:val="000000"/>
                <w:sz w:val="24"/>
                <w:szCs w:val="24"/>
              </w:rPr>
            </w:pPr>
            <w:r w:rsidRPr="00BE6611">
              <w:rPr>
                <w:rFonts w:ascii="Arial" w:hAnsi="Arial" w:cs="Arial"/>
                <w:b/>
                <w:bCs/>
                <w:color w:val="000000"/>
                <w:sz w:val="26"/>
              </w:rPr>
              <w:t>Présidente du Conseil National d’Evaluation</w:t>
            </w:r>
          </w:p>
        </w:tc>
        <w:tc>
          <w:tcPr>
            <w:tcW w:w="4644" w:type="dxa"/>
          </w:tcPr>
          <w:p w:rsidR="0041661F" w:rsidRPr="00BE6611" w:rsidRDefault="0041661F" w:rsidP="00D56FAE">
            <w:pPr>
              <w:autoSpaceDE w:val="0"/>
              <w:autoSpaceDN w:val="0"/>
              <w:adjustRightInd w:val="0"/>
              <w:jc w:val="center"/>
              <w:rPr>
                <w:rFonts w:ascii="Arial" w:hAnsi="Arial" w:cs="Arial"/>
                <w:b/>
                <w:bCs/>
                <w:color w:val="000000"/>
                <w:sz w:val="24"/>
                <w:szCs w:val="24"/>
              </w:rPr>
            </w:pPr>
            <w:r w:rsidRPr="00BE6611">
              <w:rPr>
                <w:rFonts w:ascii="Arial" w:hAnsi="Arial" w:cs="Arial"/>
                <w:b/>
                <w:bCs/>
                <w:noProof/>
                <w:color w:val="000000"/>
                <w:sz w:val="24"/>
                <w:szCs w:val="24"/>
                <w:lang w:eastAsia="fr-FR"/>
              </w:rPr>
              <w:drawing>
                <wp:inline distT="0" distB="0" distL="0" distR="0">
                  <wp:extent cx="1562100" cy="1843278"/>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563994" cy="1845513"/>
                          </a:xfrm>
                          <a:prstGeom prst="rect">
                            <a:avLst/>
                          </a:prstGeom>
                          <a:noFill/>
                          <a:ln w="9525">
                            <a:noFill/>
                            <a:miter lim="800000"/>
                            <a:headEnd/>
                            <a:tailEnd/>
                          </a:ln>
                        </pic:spPr>
                      </pic:pic>
                    </a:graphicData>
                  </a:graphic>
                </wp:inline>
              </w:drawing>
            </w:r>
          </w:p>
        </w:tc>
      </w:tr>
    </w:tbl>
    <w:p w:rsidR="0041661F" w:rsidRPr="00BE6611" w:rsidRDefault="0041661F" w:rsidP="0041661F">
      <w:pPr>
        <w:autoSpaceDE w:val="0"/>
        <w:autoSpaceDN w:val="0"/>
        <w:adjustRightInd w:val="0"/>
        <w:spacing w:after="0" w:line="240" w:lineRule="auto"/>
        <w:rPr>
          <w:rFonts w:ascii="Arial" w:hAnsi="Arial" w:cs="Arial"/>
          <w:b/>
          <w:bCs/>
          <w:color w:val="000000"/>
          <w:sz w:val="24"/>
          <w:szCs w:val="24"/>
        </w:rPr>
      </w:pPr>
    </w:p>
    <w:p w:rsidR="0041661F" w:rsidRPr="00BE6611" w:rsidRDefault="0041661F" w:rsidP="0041661F">
      <w:pPr>
        <w:autoSpaceDE w:val="0"/>
        <w:autoSpaceDN w:val="0"/>
        <w:adjustRightInd w:val="0"/>
        <w:spacing w:after="0" w:line="240" w:lineRule="auto"/>
        <w:rPr>
          <w:rFonts w:ascii="Arial" w:hAnsi="Arial" w:cs="Arial"/>
          <w:b/>
          <w:bCs/>
          <w:color w:val="000000"/>
          <w:sz w:val="24"/>
          <w:szCs w:val="24"/>
        </w:rPr>
      </w:pPr>
    </w:p>
    <w:p w:rsidR="0041661F" w:rsidRPr="00BE6611" w:rsidRDefault="0041661F" w:rsidP="00867E41">
      <w:pPr>
        <w:autoSpaceDE w:val="0"/>
        <w:autoSpaceDN w:val="0"/>
        <w:adjustRightInd w:val="0"/>
        <w:spacing w:after="0" w:line="240" w:lineRule="auto"/>
        <w:ind w:left="567"/>
        <w:rPr>
          <w:rFonts w:ascii="Arial" w:hAnsi="Arial" w:cs="Arial"/>
          <w:b/>
          <w:bCs/>
          <w:color w:val="000000"/>
          <w:szCs w:val="20"/>
        </w:rPr>
      </w:pPr>
      <w:r w:rsidRPr="00BE6611">
        <w:rPr>
          <w:rFonts w:ascii="Arial" w:hAnsi="Arial" w:cs="Arial"/>
          <w:b/>
          <w:bCs/>
          <w:color w:val="000000"/>
          <w:szCs w:val="20"/>
        </w:rPr>
        <w:t>Directrice de recherche au CREF (Centre de recherche sur l’éducation et la formation) Paris X Nanterre, sciences de l’éducation, formation des adultes.</w:t>
      </w:r>
    </w:p>
    <w:p w:rsidR="0041661F" w:rsidRPr="00BE6611" w:rsidRDefault="0041661F" w:rsidP="00867E41">
      <w:pPr>
        <w:autoSpaceDE w:val="0"/>
        <w:autoSpaceDN w:val="0"/>
        <w:adjustRightInd w:val="0"/>
        <w:spacing w:after="0" w:line="240" w:lineRule="auto"/>
        <w:ind w:left="567"/>
        <w:rPr>
          <w:rFonts w:ascii="Arial" w:hAnsi="Arial" w:cs="Arial"/>
          <w:b/>
          <w:bCs/>
          <w:color w:val="000000"/>
          <w:szCs w:val="20"/>
        </w:rPr>
      </w:pPr>
      <w:r w:rsidRPr="00BE6611">
        <w:rPr>
          <w:rFonts w:ascii="Arial" w:hAnsi="Arial" w:cs="Arial"/>
          <w:b/>
          <w:bCs/>
          <w:color w:val="000000"/>
          <w:szCs w:val="20"/>
        </w:rPr>
        <w:t>Fondatrice et Directrice de l’</w:t>
      </w:r>
      <w:proofErr w:type="spellStart"/>
      <w:r w:rsidRPr="00BE6611">
        <w:rPr>
          <w:rFonts w:ascii="Arial" w:hAnsi="Arial" w:cs="Arial"/>
          <w:b/>
          <w:bCs/>
          <w:color w:val="000000"/>
          <w:szCs w:val="20"/>
        </w:rPr>
        <w:t>Executive</w:t>
      </w:r>
      <w:proofErr w:type="spellEnd"/>
      <w:r w:rsidRPr="00BE6611">
        <w:rPr>
          <w:rFonts w:ascii="Arial" w:hAnsi="Arial" w:cs="Arial"/>
          <w:b/>
          <w:bCs/>
          <w:color w:val="000000"/>
          <w:szCs w:val="20"/>
        </w:rPr>
        <w:t xml:space="preserve"> Master RH Sciences Po Paris.</w:t>
      </w:r>
    </w:p>
    <w:p w:rsidR="0041661F" w:rsidRPr="00BE6611" w:rsidRDefault="0041661F" w:rsidP="00867E41">
      <w:pPr>
        <w:autoSpaceDE w:val="0"/>
        <w:autoSpaceDN w:val="0"/>
        <w:adjustRightInd w:val="0"/>
        <w:spacing w:after="0" w:line="240" w:lineRule="auto"/>
        <w:ind w:left="567"/>
        <w:rPr>
          <w:rFonts w:ascii="Arial" w:hAnsi="Arial" w:cs="Arial"/>
          <w:b/>
          <w:bCs/>
          <w:color w:val="000000"/>
          <w:szCs w:val="20"/>
        </w:rPr>
      </w:pPr>
      <w:r w:rsidRPr="00BE6611">
        <w:rPr>
          <w:rFonts w:ascii="Arial" w:hAnsi="Arial" w:cs="Arial"/>
          <w:b/>
          <w:bCs/>
          <w:color w:val="000000"/>
          <w:szCs w:val="20"/>
        </w:rPr>
        <w:t>Cofondatrice de l’association D-</w:t>
      </w:r>
      <w:proofErr w:type="spellStart"/>
      <w:r w:rsidRPr="00BE6611">
        <w:rPr>
          <w:rFonts w:ascii="Arial" w:hAnsi="Arial" w:cs="Arial"/>
          <w:b/>
          <w:bCs/>
          <w:color w:val="000000"/>
          <w:szCs w:val="20"/>
        </w:rPr>
        <w:t>Sides</w:t>
      </w:r>
      <w:proofErr w:type="spellEnd"/>
      <w:r w:rsidRPr="00BE6611">
        <w:rPr>
          <w:rFonts w:ascii="Arial" w:hAnsi="Arial" w:cs="Arial"/>
          <w:b/>
          <w:bCs/>
          <w:color w:val="000000"/>
          <w:szCs w:val="20"/>
        </w:rPr>
        <w:t>, laboratoire d’innovation. Paris</w:t>
      </w:r>
    </w:p>
    <w:p w:rsidR="0041661F" w:rsidRPr="00BE6611" w:rsidRDefault="0041661F" w:rsidP="00867E41">
      <w:pPr>
        <w:autoSpaceDE w:val="0"/>
        <w:autoSpaceDN w:val="0"/>
        <w:adjustRightInd w:val="0"/>
        <w:spacing w:after="0" w:line="240" w:lineRule="auto"/>
        <w:ind w:left="567"/>
        <w:rPr>
          <w:rFonts w:ascii="Arial" w:hAnsi="Arial" w:cs="Arial"/>
          <w:b/>
          <w:bCs/>
          <w:color w:val="000000"/>
          <w:szCs w:val="20"/>
        </w:rPr>
      </w:pPr>
    </w:p>
    <w:p w:rsidR="0041661F" w:rsidRPr="00BE6611" w:rsidRDefault="0041661F" w:rsidP="00867E41">
      <w:pPr>
        <w:autoSpaceDE w:val="0"/>
        <w:autoSpaceDN w:val="0"/>
        <w:adjustRightInd w:val="0"/>
        <w:spacing w:after="0" w:line="240" w:lineRule="auto"/>
        <w:ind w:left="567"/>
        <w:rPr>
          <w:rFonts w:ascii="Arial" w:hAnsi="Arial" w:cs="Arial"/>
          <w:b/>
          <w:bCs/>
          <w:color w:val="000000"/>
          <w:sz w:val="20"/>
          <w:szCs w:val="20"/>
        </w:rPr>
      </w:pPr>
      <w:r w:rsidRPr="00BE6611">
        <w:rPr>
          <w:rFonts w:ascii="Arial" w:hAnsi="Arial" w:cs="Arial"/>
          <w:b/>
          <w:bCs/>
          <w:color w:val="000000"/>
          <w:sz w:val="20"/>
          <w:szCs w:val="20"/>
        </w:rPr>
        <w:t>FORMATION</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1978 : DESS de Psychologie Clinique</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1984 : Diplôme de l'IEP (Sciences Po Paris)</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1993 : DEA de gestion, Université de Toulouse</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1997 : Doctorat de gestion (gestion des Ressources Humaines) – Université de Toulouse</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2008 : Habilitation à Diriger des recherches, Sciences de l’Education. Université de Nanterre</w:t>
      </w:r>
    </w:p>
    <w:p w:rsidR="0041661F" w:rsidRPr="00BE6611" w:rsidRDefault="0041661F" w:rsidP="00867E41">
      <w:pPr>
        <w:autoSpaceDE w:val="0"/>
        <w:autoSpaceDN w:val="0"/>
        <w:adjustRightInd w:val="0"/>
        <w:spacing w:after="0" w:line="240" w:lineRule="auto"/>
        <w:ind w:left="567"/>
        <w:rPr>
          <w:rFonts w:ascii="Arial" w:hAnsi="Arial" w:cs="Arial"/>
          <w:b/>
          <w:bCs/>
          <w:color w:val="000000"/>
          <w:sz w:val="20"/>
          <w:szCs w:val="20"/>
        </w:rPr>
      </w:pPr>
    </w:p>
    <w:p w:rsidR="0041661F" w:rsidRPr="00BE6611" w:rsidRDefault="0041661F" w:rsidP="00867E41">
      <w:pPr>
        <w:autoSpaceDE w:val="0"/>
        <w:autoSpaceDN w:val="0"/>
        <w:adjustRightInd w:val="0"/>
        <w:spacing w:after="0" w:line="240" w:lineRule="auto"/>
        <w:ind w:left="567"/>
        <w:rPr>
          <w:rFonts w:ascii="Arial" w:hAnsi="Arial" w:cs="Arial"/>
          <w:b/>
          <w:bCs/>
          <w:color w:val="000000"/>
          <w:sz w:val="20"/>
          <w:szCs w:val="20"/>
        </w:rPr>
      </w:pPr>
      <w:r w:rsidRPr="00BE6611">
        <w:rPr>
          <w:rFonts w:ascii="Arial" w:hAnsi="Arial" w:cs="Arial"/>
          <w:b/>
          <w:bCs/>
          <w:color w:val="000000"/>
          <w:sz w:val="20"/>
          <w:szCs w:val="20"/>
        </w:rPr>
        <w:t>PRINCIPALES EXPERIENCES PROFESSIONNELLES</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1983-1988 : Consultante RH dans divers cabinets</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1988 à 1995 : Directrice Générale Adjoint de COROM SA.- 75011 PARIS.</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1994 à 2001 : CEGOS (création d’une filiale de la CEGOS dans les PECO, puis responsable de</w:t>
      </w:r>
      <w:r w:rsidR="00867E41" w:rsidRPr="00BE6611">
        <w:rPr>
          <w:rFonts w:ascii="Arial" w:hAnsi="Arial" w:cs="Arial"/>
          <w:color w:val="000000"/>
          <w:sz w:val="20"/>
          <w:szCs w:val="20"/>
        </w:rPr>
        <w:t xml:space="preserve"> </w:t>
      </w:r>
      <w:r w:rsidRPr="00BE6611">
        <w:rPr>
          <w:rFonts w:ascii="Arial" w:hAnsi="Arial" w:cs="Arial"/>
          <w:color w:val="000000"/>
          <w:sz w:val="20"/>
          <w:szCs w:val="20"/>
        </w:rPr>
        <w:t>l’équipe Ingénierie des Compétences, puis Directrice Recherche et Développement)</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 xml:space="preserve">2001 à 2005: Directrice du développement e-business du Groupe </w:t>
      </w:r>
      <w:proofErr w:type="spellStart"/>
      <w:r w:rsidRPr="00BE6611">
        <w:rPr>
          <w:rFonts w:ascii="Arial" w:hAnsi="Arial" w:cs="Arial"/>
          <w:color w:val="000000"/>
          <w:sz w:val="20"/>
          <w:szCs w:val="20"/>
        </w:rPr>
        <w:t>Adecco</w:t>
      </w:r>
      <w:proofErr w:type="spellEnd"/>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b/>
          <w:bCs/>
          <w:color w:val="000000"/>
          <w:sz w:val="20"/>
          <w:szCs w:val="20"/>
        </w:rPr>
        <w:t xml:space="preserve">Fondatrice et Directrice scientifique de CAPIO (groupe </w:t>
      </w:r>
      <w:proofErr w:type="spellStart"/>
      <w:r w:rsidRPr="00BE6611">
        <w:rPr>
          <w:rFonts w:ascii="Arial" w:hAnsi="Arial" w:cs="Arial"/>
          <w:b/>
          <w:bCs/>
          <w:color w:val="000000"/>
          <w:sz w:val="20"/>
          <w:szCs w:val="20"/>
        </w:rPr>
        <w:t>Adecco</w:t>
      </w:r>
      <w:proofErr w:type="spellEnd"/>
      <w:r w:rsidRPr="00BE6611">
        <w:rPr>
          <w:rFonts w:ascii="Arial" w:hAnsi="Arial" w:cs="Arial"/>
          <w:b/>
          <w:bCs/>
          <w:color w:val="000000"/>
          <w:sz w:val="20"/>
          <w:szCs w:val="20"/>
        </w:rPr>
        <w:t xml:space="preserve">), </w:t>
      </w:r>
      <w:r w:rsidRPr="00BE6611">
        <w:rPr>
          <w:rFonts w:ascii="Arial" w:hAnsi="Arial" w:cs="Arial"/>
          <w:color w:val="000000"/>
          <w:sz w:val="20"/>
          <w:szCs w:val="20"/>
        </w:rPr>
        <w:t>société de veille en</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Ressources Humaines et Management</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2005-2009 Professeure à l’Université de Genève, FAPSE, chair</w:t>
      </w:r>
      <w:r w:rsidR="00867E41" w:rsidRPr="00BE6611">
        <w:rPr>
          <w:rFonts w:ascii="Arial" w:hAnsi="Arial" w:cs="Arial"/>
          <w:color w:val="000000"/>
          <w:sz w:val="20"/>
          <w:szCs w:val="20"/>
        </w:rPr>
        <w:t xml:space="preserve">e » Politiques de formation dans </w:t>
      </w:r>
      <w:r w:rsidRPr="00BE6611">
        <w:rPr>
          <w:rFonts w:ascii="Arial" w:hAnsi="Arial" w:cs="Arial"/>
          <w:color w:val="000000"/>
          <w:sz w:val="20"/>
          <w:szCs w:val="20"/>
        </w:rPr>
        <w:t>les organisations ». Déléguée du rectorat à la formation continue.</w:t>
      </w:r>
    </w:p>
    <w:p w:rsidR="0041661F" w:rsidRPr="00BE6611" w:rsidRDefault="0041661F" w:rsidP="00867E41">
      <w:pPr>
        <w:autoSpaceDE w:val="0"/>
        <w:autoSpaceDN w:val="0"/>
        <w:adjustRightInd w:val="0"/>
        <w:spacing w:after="0" w:line="240" w:lineRule="auto"/>
        <w:ind w:left="567"/>
        <w:rPr>
          <w:rFonts w:ascii="Arial" w:hAnsi="Arial" w:cs="Arial"/>
          <w:b/>
          <w:bCs/>
          <w:color w:val="000000"/>
          <w:sz w:val="20"/>
          <w:szCs w:val="20"/>
        </w:rPr>
      </w:pPr>
    </w:p>
    <w:p w:rsidR="0041661F" w:rsidRPr="00BE6611" w:rsidRDefault="0041661F" w:rsidP="00867E41">
      <w:pPr>
        <w:autoSpaceDE w:val="0"/>
        <w:autoSpaceDN w:val="0"/>
        <w:adjustRightInd w:val="0"/>
        <w:spacing w:after="0" w:line="240" w:lineRule="auto"/>
        <w:ind w:left="567"/>
        <w:rPr>
          <w:rFonts w:ascii="Arial" w:hAnsi="Arial" w:cs="Arial"/>
          <w:b/>
          <w:bCs/>
          <w:color w:val="000000"/>
          <w:sz w:val="20"/>
          <w:szCs w:val="20"/>
        </w:rPr>
      </w:pPr>
      <w:r w:rsidRPr="00BE6611">
        <w:rPr>
          <w:rFonts w:ascii="Arial" w:hAnsi="Arial" w:cs="Arial"/>
          <w:b/>
          <w:bCs/>
          <w:color w:val="000000"/>
          <w:sz w:val="20"/>
          <w:szCs w:val="20"/>
        </w:rPr>
        <w:t>ENSEIGNEMENT</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 xml:space="preserve">1987 à 1997 : Chargée de cours à l'Ecole Supérieure de Commerce de Paris (formation </w:t>
      </w:r>
      <w:proofErr w:type="spellStart"/>
      <w:r w:rsidRPr="00BE6611">
        <w:rPr>
          <w:rFonts w:ascii="Arial" w:hAnsi="Arial" w:cs="Arial"/>
          <w:color w:val="000000"/>
          <w:sz w:val="20"/>
          <w:szCs w:val="20"/>
        </w:rPr>
        <w:t>première</w:t>
      </w:r>
      <w:proofErr w:type="gramStart"/>
      <w:r w:rsidRPr="00BE6611">
        <w:rPr>
          <w:rFonts w:ascii="Arial" w:hAnsi="Arial" w:cs="Arial"/>
          <w:color w:val="000000"/>
          <w:sz w:val="20"/>
          <w:szCs w:val="20"/>
        </w:rPr>
        <w:t>,mastère</w:t>
      </w:r>
      <w:proofErr w:type="spellEnd"/>
      <w:proofErr w:type="gramEnd"/>
      <w:r w:rsidRPr="00BE6611">
        <w:rPr>
          <w:rFonts w:ascii="Arial" w:hAnsi="Arial" w:cs="Arial"/>
          <w:color w:val="000000"/>
          <w:sz w:val="20"/>
          <w:szCs w:val="20"/>
        </w:rPr>
        <w:t xml:space="preserve"> et formation continue)</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1993 à 1996 : Chargée d'enseignement à l'Université de Genève. Séminaires de recherche :</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"Femmes, travail et formation", "Recherches pédagogiques contemporaines".</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1992 à ce jour : Expert auprès de l'Association Progrès du Management (APM) sur les thèmes de la</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proofErr w:type="gramStart"/>
      <w:r w:rsidRPr="00BE6611">
        <w:rPr>
          <w:rFonts w:ascii="Arial" w:hAnsi="Arial" w:cs="Arial"/>
          <w:color w:val="000000"/>
          <w:sz w:val="20"/>
          <w:szCs w:val="20"/>
        </w:rPr>
        <w:t>motivation</w:t>
      </w:r>
      <w:proofErr w:type="gramEnd"/>
      <w:r w:rsidRPr="00BE6611">
        <w:rPr>
          <w:rFonts w:ascii="Arial" w:hAnsi="Arial" w:cs="Arial"/>
          <w:color w:val="000000"/>
          <w:sz w:val="20"/>
          <w:szCs w:val="20"/>
        </w:rPr>
        <w:t xml:space="preserve"> au travail des jeunes générations et de la résistance au changement.</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1989 à ce jour : Professeure à l'IEP Paris. Cours-séminaire en GRH</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2000 à 2005 : Co-fondatrice (avec Yves Lichtenberger) et enseignante dans le D.E.S.S. « MACOR »</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(Management par les Compétences et Organisation) – Université de Marne la Vallée</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2002 à 2010 : Intervenante à l’Université de Lausanne dans le D.E.S.S. « Gestion des</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Compétences », dans le DUFA (Genève) et directrice du MAS GRH et orientation de</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proofErr w:type="gramStart"/>
      <w:r w:rsidRPr="00BE6611">
        <w:rPr>
          <w:rFonts w:ascii="Arial" w:hAnsi="Arial" w:cs="Arial"/>
          <w:color w:val="000000"/>
          <w:sz w:val="20"/>
          <w:szCs w:val="20"/>
        </w:rPr>
        <w:t>carrière</w:t>
      </w:r>
      <w:proofErr w:type="gramEnd"/>
      <w:r w:rsidRPr="00BE6611">
        <w:rPr>
          <w:rFonts w:ascii="Arial" w:hAnsi="Arial" w:cs="Arial"/>
          <w:color w:val="000000"/>
          <w:sz w:val="20"/>
          <w:szCs w:val="20"/>
        </w:rPr>
        <w:t xml:space="preserve"> (Genève).</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r w:rsidRPr="00BE6611">
        <w:rPr>
          <w:rFonts w:ascii="Arial" w:hAnsi="Arial" w:cs="Arial"/>
          <w:color w:val="000000"/>
          <w:sz w:val="20"/>
          <w:szCs w:val="20"/>
        </w:rPr>
        <w:t>2010 à ce jour : Intervenante à l’école doctorale ESCP Europe, à l’université de Genève (M2</w:t>
      </w:r>
    </w:p>
    <w:p w:rsidR="0041661F" w:rsidRPr="00BE6611" w:rsidRDefault="0041661F" w:rsidP="00867E41">
      <w:pPr>
        <w:autoSpaceDE w:val="0"/>
        <w:autoSpaceDN w:val="0"/>
        <w:adjustRightInd w:val="0"/>
        <w:spacing w:after="0" w:line="240" w:lineRule="auto"/>
        <w:ind w:left="567"/>
        <w:rPr>
          <w:rFonts w:ascii="Arial" w:hAnsi="Arial" w:cs="Arial"/>
          <w:color w:val="000000"/>
          <w:sz w:val="20"/>
          <w:szCs w:val="20"/>
        </w:rPr>
      </w:pPr>
      <w:proofErr w:type="gramStart"/>
      <w:r w:rsidRPr="00BE6611">
        <w:rPr>
          <w:rFonts w:ascii="Arial" w:hAnsi="Arial" w:cs="Arial"/>
          <w:color w:val="000000"/>
          <w:sz w:val="20"/>
          <w:szCs w:val="20"/>
        </w:rPr>
        <w:t>formation</w:t>
      </w:r>
      <w:proofErr w:type="gramEnd"/>
      <w:r w:rsidRPr="00BE6611">
        <w:rPr>
          <w:rFonts w:ascii="Arial" w:hAnsi="Arial" w:cs="Arial"/>
          <w:color w:val="000000"/>
          <w:sz w:val="20"/>
          <w:szCs w:val="20"/>
        </w:rPr>
        <w:t xml:space="preserve"> des adultes)</w:t>
      </w:r>
    </w:p>
    <w:p w:rsidR="008C664E" w:rsidRPr="00BE6611" w:rsidRDefault="008C664E" w:rsidP="0041661F">
      <w:pPr>
        <w:autoSpaceDE w:val="0"/>
        <w:autoSpaceDN w:val="0"/>
        <w:adjustRightInd w:val="0"/>
        <w:spacing w:after="0" w:line="240" w:lineRule="auto"/>
        <w:rPr>
          <w:rFonts w:ascii="Arial" w:hAnsi="Arial" w:cs="Arial"/>
          <w:color w:val="000000"/>
          <w:szCs w:val="20"/>
        </w:rPr>
      </w:pPr>
    </w:p>
    <w:p w:rsidR="008C664E" w:rsidRPr="00BE6611" w:rsidRDefault="008C664E" w:rsidP="008C664E">
      <w:pPr>
        <w:jc w:val="both"/>
        <w:rPr>
          <w:rFonts w:ascii="Arial" w:hAnsi="Arial" w:cs="Arial"/>
        </w:rPr>
      </w:pPr>
    </w:p>
    <w:p w:rsidR="008C664E" w:rsidRPr="00BE6611" w:rsidRDefault="008C664E" w:rsidP="008C664E">
      <w:pPr>
        <w:jc w:val="both"/>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707"/>
      </w:tblGrid>
      <w:tr w:rsidR="008C664E" w:rsidRPr="00BE6611" w:rsidTr="00D56FAE">
        <w:tc>
          <w:tcPr>
            <w:tcW w:w="4503" w:type="dxa"/>
          </w:tcPr>
          <w:p w:rsidR="008C664E" w:rsidRPr="00BE6611" w:rsidRDefault="008C664E" w:rsidP="00D56FAE">
            <w:pPr>
              <w:jc w:val="both"/>
              <w:rPr>
                <w:rFonts w:ascii="Arial" w:hAnsi="Arial" w:cs="Arial"/>
              </w:rPr>
            </w:pPr>
          </w:p>
          <w:p w:rsidR="008C664E" w:rsidRPr="00BE6611" w:rsidRDefault="008C664E" w:rsidP="00D56FAE">
            <w:pPr>
              <w:jc w:val="both"/>
              <w:rPr>
                <w:rFonts w:ascii="Arial" w:hAnsi="Arial" w:cs="Arial"/>
              </w:rPr>
            </w:pPr>
          </w:p>
          <w:p w:rsidR="008C664E" w:rsidRPr="00BE6611" w:rsidRDefault="008C664E" w:rsidP="00867E41">
            <w:pPr>
              <w:ind w:left="567"/>
              <w:jc w:val="center"/>
              <w:rPr>
                <w:rFonts w:ascii="Arial" w:hAnsi="Arial" w:cs="Arial"/>
                <w:b/>
                <w:sz w:val="36"/>
              </w:rPr>
            </w:pPr>
            <w:r w:rsidRPr="00BE6611">
              <w:rPr>
                <w:rFonts w:ascii="Arial" w:hAnsi="Arial" w:cs="Arial"/>
                <w:b/>
                <w:sz w:val="36"/>
              </w:rPr>
              <w:t>Hervé FERNANDEZ</w:t>
            </w:r>
          </w:p>
          <w:p w:rsidR="008C664E" w:rsidRPr="00BE6611" w:rsidRDefault="008C664E" w:rsidP="00867E41">
            <w:pPr>
              <w:ind w:left="567"/>
              <w:jc w:val="center"/>
              <w:rPr>
                <w:rFonts w:ascii="Arial" w:hAnsi="Arial" w:cs="Arial"/>
              </w:rPr>
            </w:pPr>
            <w:r w:rsidRPr="00BE6611">
              <w:rPr>
                <w:rFonts w:ascii="Arial" w:hAnsi="Arial" w:cs="Arial"/>
                <w:b/>
                <w:sz w:val="36"/>
              </w:rPr>
              <w:t>Directeur de l’Agence nationale de lutte contre l’illettrisme</w:t>
            </w:r>
          </w:p>
        </w:tc>
        <w:tc>
          <w:tcPr>
            <w:tcW w:w="4707" w:type="dxa"/>
          </w:tcPr>
          <w:p w:rsidR="008C664E" w:rsidRPr="00BE6611" w:rsidRDefault="008C664E" w:rsidP="00D56FAE">
            <w:pPr>
              <w:jc w:val="center"/>
              <w:rPr>
                <w:rFonts w:ascii="Arial" w:hAnsi="Arial" w:cs="Arial"/>
              </w:rPr>
            </w:pPr>
            <w:r w:rsidRPr="00BE6611">
              <w:rPr>
                <w:rFonts w:ascii="Arial" w:hAnsi="Arial" w:cs="Arial"/>
                <w:noProof/>
                <w:lang w:eastAsia="fr-FR"/>
              </w:rPr>
              <w:drawing>
                <wp:inline distT="0" distB="0" distL="0" distR="0">
                  <wp:extent cx="2427605" cy="1623695"/>
                  <wp:effectExtent l="19050" t="0" r="0" b="0"/>
                  <wp:docPr id="8" name="Image 5" descr="HerveFernandez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veFernandez 004"/>
                          <pic:cNvPicPr>
                            <a:picLocks noChangeAspect="1" noChangeArrowheads="1"/>
                          </pic:cNvPicPr>
                        </pic:nvPicPr>
                        <pic:blipFill>
                          <a:blip r:embed="rId25" cstate="print"/>
                          <a:srcRect/>
                          <a:stretch>
                            <a:fillRect/>
                          </a:stretch>
                        </pic:blipFill>
                        <pic:spPr bwMode="auto">
                          <a:xfrm>
                            <a:off x="0" y="0"/>
                            <a:ext cx="2427605" cy="1623695"/>
                          </a:xfrm>
                          <a:prstGeom prst="rect">
                            <a:avLst/>
                          </a:prstGeom>
                          <a:noFill/>
                          <a:ln w="9525">
                            <a:noFill/>
                            <a:miter lim="800000"/>
                            <a:headEnd/>
                            <a:tailEnd/>
                          </a:ln>
                        </pic:spPr>
                      </pic:pic>
                    </a:graphicData>
                  </a:graphic>
                </wp:inline>
              </w:drawing>
            </w:r>
          </w:p>
        </w:tc>
      </w:tr>
    </w:tbl>
    <w:p w:rsidR="008C664E" w:rsidRPr="00BE6611" w:rsidRDefault="008C664E" w:rsidP="008C664E">
      <w:pPr>
        <w:jc w:val="both"/>
        <w:rPr>
          <w:rFonts w:ascii="Arial" w:hAnsi="Arial" w:cs="Arial"/>
          <w:b/>
        </w:rPr>
      </w:pPr>
    </w:p>
    <w:p w:rsidR="008C664E" w:rsidRPr="00BE6611" w:rsidRDefault="008C664E" w:rsidP="008C664E">
      <w:pPr>
        <w:jc w:val="both"/>
        <w:rPr>
          <w:rFonts w:ascii="Arial" w:hAnsi="Arial" w:cs="Arial"/>
          <w:b/>
        </w:rPr>
      </w:pPr>
    </w:p>
    <w:p w:rsidR="008C664E" w:rsidRPr="00BE6611" w:rsidRDefault="008C664E" w:rsidP="008C664E">
      <w:pPr>
        <w:jc w:val="both"/>
        <w:rPr>
          <w:rFonts w:ascii="Arial" w:hAnsi="Arial" w:cs="Arial"/>
          <w:sz w:val="28"/>
        </w:rPr>
      </w:pPr>
    </w:p>
    <w:p w:rsidR="008C664E" w:rsidRPr="00BE6611" w:rsidRDefault="008C664E" w:rsidP="00867E41">
      <w:pPr>
        <w:spacing w:line="360" w:lineRule="auto"/>
        <w:ind w:left="567"/>
        <w:jc w:val="both"/>
        <w:rPr>
          <w:rFonts w:ascii="Arial" w:hAnsi="Arial" w:cs="Arial"/>
          <w:b/>
          <w:sz w:val="28"/>
        </w:rPr>
      </w:pPr>
      <w:r w:rsidRPr="00BE6611">
        <w:rPr>
          <w:rFonts w:ascii="Arial" w:hAnsi="Arial" w:cs="Arial"/>
          <w:b/>
          <w:sz w:val="28"/>
        </w:rPr>
        <w:t xml:space="preserve">Après des études supérieures en droit du travail (DESS Droit et pratiques des relations de travail) à la faculté de Montpellier, Hervé Fernandez intègre pour cinq ans le service juridique de l’AFPA (Association nationale pour la formation professionnelle des adultes) comme juriste d’entreprise. </w:t>
      </w:r>
    </w:p>
    <w:p w:rsidR="008C664E" w:rsidRPr="00BE6611" w:rsidRDefault="008C664E" w:rsidP="00867E41">
      <w:pPr>
        <w:spacing w:line="360" w:lineRule="auto"/>
        <w:ind w:left="567"/>
        <w:jc w:val="both"/>
        <w:rPr>
          <w:rFonts w:ascii="Arial" w:hAnsi="Arial" w:cs="Arial"/>
          <w:b/>
          <w:sz w:val="28"/>
        </w:rPr>
      </w:pPr>
      <w:r w:rsidRPr="00BE6611">
        <w:rPr>
          <w:rFonts w:ascii="Arial" w:hAnsi="Arial" w:cs="Arial"/>
          <w:b/>
          <w:sz w:val="28"/>
        </w:rPr>
        <w:t xml:space="preserve">En 1999, il devient chargé de mission à la Délégation générale à l’emploi et à la formation professionnelle (ministère de l’emploi). Il est responsable de la gestion nationale de deux programmes d’intervention de l’Etat dans le domaine de la formation professionnelle : le programme Ingénieurs et cadres supérieurs et le programme de lutte contre l’illettrisme. </w:t>
      </w:r>
    </w:p>
    <w:p w:rsidR="008C664E" w:rsidRPr="00BE6611" w:rsidRDefault="008C664E" w:rsidP="00867E41">
      <w:pPr>
        <w:spacing w:line="360" w:lineRule="auto"/>
        <w:ind w:left="567"/>
        <w:jc w:val="both"/>
        <w:rPr>
          <w:rFonts w:ascii="Arial" w:hAnsi="Arial" w:cs="Arial"/>
          <w:sz w:val="28"/>
        </w:rPr>
      </w:pPr>
      <w:r w:rsidRPr="00BE6611">
        <w:rPr>
          <w:rFonts w:ascii="Arial" w:hAnsi="Arial" w:cs="Arial"/>
          <w:b/>
          <w:sz w:val="28"/>
        </w:rPr>
        <w:t>Il apporte alors son concours à la préfiguration et à la mise en place de l’Agence nationale de lutte contre l’illettrisme. Secrétaire général de l’ANLCI depuis 2001, plus particulièrement chargé de l’action territoriale et des relations avec les milieux économiques, il assure les fonctions de directeur de l’ANLCI depuis décembre 2011.</w:t>
      </w:r>
    </w:p>
    <w:p w:rsidR="007F08AC" w:rsidRPr="00BE6611" w:rsidRDefault="007F08AC" w:rsidP="007F08AC">
      <w:pPr>
        <w:jc w:val="both"/>
        <w:rPr>
          <w:rFonts w:ascii="Arial" w:eastAsia="Calibri" w:hAnsi="Arial" w:cs="Arial"/>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7F08AC" w:rsidRPr="00BE6611" w:rsidTr="00D56FAE">
        <w:tc>
          <w:tcPr>
            <w:tcW w:w="4644" w:type="dxa"/>
          </w:tcPr>
          <w:p w:rsidR="007F08AC" w:rsidRPr="00BE6611" w:rsidRDefault="007F08AC" w:rsidP="00D56FAE">
            <w:pPr>
              <w:jc w:val="both"/>
              <w:rPr>
                <w:rFonts w:ascii="Arial" w:hAnsi="Arial" w:cs="Arial"/>
                <w:b/>
                <w:szCs w:val="20"/>
              </w:rPr>
            </w:pPr>
          </w:p>
          <w:p w:rsidR="007F08AC" w:rsidRPr="00BE6611" w:rsidRDefault="007F08AC" w:rsidP="00D56FAE">
            <w:pPr>
              <w:jc w:val="center"/>
              <w:rPr>
                <w:rFonts w:ascii="Arial" w:hAnsi="Arial" w:cs="Arial"/>
                <w:b/>
                <w:sz w:val="36"/>
                <w:szCs w:val="20"/>
              </w:rPr>
            </w:pPr>
          </w:p>
          <w:p w:rsidR="007F08AC" w:rsidRPr="00BE6611" w:rsidRDefault="007F08AC" w:rsidP="00867E41">
            <w:pPr>
              <w:ind w:left="567"/>
              <w:jc w:val="center"/>
              <w:rPr>
                <w:rFonts w:ascii="Arial" w:hAnsi="Arial" w:cs="Arial"/>
                <w:b/>
                <w:sz w:val="48"/>
                <w:szCs w:val="20"/>
              </w:rPr>
            </w:pPr>
            <w:r w:rsidRPr="00BE6611">
              <w:rPr>
                <w:rFonts w:ascii="Arial" w:hAnsi="Arial" w:cs="Arial"/>
                <w:b/>
                <w:sz w:val="48"/>
                <w:szCs w:val="20"/>
              </w:rPr>
              <w:t>Pierre FERRACCI</w:t>
            </w:r>
          </w:p>
          <w:p w:rsidR="007F08AC" w:rsidRPr="00BE6611" w:rsidRDefault="007F08AC" w:rsidP="00867E41">
            <w:pPr>
              <w:ind w:left="567"/>
              <w:jc w:val="center"/>
              <w:rPr>
                <w:rFonts w:ascii="Arial" w:hAnsi="Arial" w:cs="Arial"/>
                <w:b/>
                <w:sz w:val="32"/>
                <w:szCs w:val="20"/>
              </w:rPr>
            </w:pPr>
            <w:r w:rsidRPr="00BE6611">
              <w:rPr>
                <w:rFonts w:ascii="Arial" w:eastAsia="Calibri" w:hAnsi="Arial" w:cs="Arial"/>
                <w:b/>
                <w:sz w:val="32"/>
                <w:szCs w:val="20"/>
              </w:rPr>
              <w:t>Président du Groupe ALPHA</w:t>
            </w:r>
          </w:p>
          <w:p w:rsidR="007F08AC" w:rsidRPr="00BE6611" w:rsidRDefault="007F08AC" w:rsidP="00D56FAE">
            <w:pPr>
              <w:jc w:val="both"/>
              <w:rPr>
                <w:rFonts w:ascii="Arial" w:hAnsi="Arial" w:cs="Arial"/>
                <w:szCs w:val="20"/>
              </w:rPr>
            </w:pPr>
          </w:p>
          <w:p w:rsidR="007F08AC" w:rsidRPr="00BE6611" w:rsidRDefault="007F08AC" w:rsidP="00D56FAE">
            <w:pPr>
              <w:jc w:val="both"/>
              <w:rPr>
                <w:rFonts w:ascii="Arial" w:hAnsi="Arial" w:cs="Arial"/>
                <w:szCs w:val="20"/>
              </w:rPr>
            </w:pPr>
          </w:p>
          <w:p w:rsidR="007F08AC" w:rsidRPr="00BE6611" w:rsidRDefault="007F08AC" w:rsidP="00D56FAE">
            <w:pPr>
              <w:jc w:val="both"/>
              <w:rPr>
                <w:rFonts w:ascii="Arial" w:hAnsi="Arial" w:cs="Arial"/>
                <w:szCs w:val="20"/>
              </w:rPr>
            </w:pPr>
          </w:p>
        </w:tc>
        <w:tc>
          <w:tcPr>
            <w:tcW w:w="4644" w:type="dxa"/>
          </w:tcPr>
          <w:p w:rsidR="007F08AC" w:rsidRPr="00BE6611" w:rsidRDefault="007F08AC" w:rsidP="00D56FAE">
            <w:pPr>
              <w:jc w:val="center"/>
              <w:rPr>
                <w:rFonts w:ascii="Arial" w:hAnsi="Arial" w:cs="Arial"/>
                <w:szCs w:val="20"/>
              </w:rPr>
            </w:pPr>
            <w:r w:rsidRPr="00BE6611">
              <w:rPr>
                <w:rFonts w:ascii="Arial" w:hAnsi="Arial" w:cs="Arial"/>
                <w:noProof/>
                <w:szCs w:val="20"/>
                <w:lang w:eastAsia="fr-FR"/>
              </w:rPr>
              <w:drawing>
                <wp:inline distT="0" distB="0" distL="0" distR="0">
                  <wp:extent cx="1139825" cy="1722120"/>
                  <wp:effectExtent l="19050" t="0" r="317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139825" cy="1722120"/>
                          </a:xfrm>
                          <a:prstGeom prst="rect">
                            <a:avLst/>
                          </a:prstGeom>
                          <a:noFill/>
                          <a:ln w="9525">
                            <a:noFill/>
                            <a:miter lim="800000"/>
                            <a:headEnd/>
                            <a:tailEnd/>
                          </a:ln>
                        </pic:spPr>
                      </pic:pic>
                    </a:graphicData>
                  </a:graphic>
                </wp:inline>
              </w:drawing>
            </w:r>
          </w:p>
        </w:tc>
      </w:tr>
    </w:tbl>
    <w:p w:rsidR="007F08AC" w:rsidRPr="00BE6611" w:rsidRDefault="007F08AC" w:rsidP="00867E41">
      <w:pPr>
        <w:spacing w:line="360" w:lineRule="auto"/>
        <w:ind w:left="567"/>
        <w:jc w:val="both"/>
        <w:rPr>
          <w:rFonts w:ascii="Arial" w:eastAsia="Calibri" w:hAnsi="Arial" w:cs="Arial"/>
          <w:b/>
          <w:szCs w:val="20"/>
        </w:rPr>
      </w:pPr>
      <w:r w:rsidRPr="00BE6611">
        <w:rPr>
          <w:rFonts w:ascii="Arial" w:eastAsia="Calibri" w:hAnsi="Arial" w:cs="Arial"/>
          <w:b/>
          <w:szCs w:val="20"/>
        </w:rPr>
        <w:t>Pierre FERRACCI est expert-comptable, titulaire d’une Maîtrise d’Economie Appliquée (Paris-Dauphine) et d’un Diplôme d’Etudes Supérieures de Sciences Economiques.</w:t>
      </w:r>
    </w:p>
    <w:p w:rsidR="007F08AC" w:rsidRPr="00BE6611" w:rsidRDefault="007F08AC" w:rsidP="00867E41">
      <w:pPr>
        <w:spacing w:line="360" w:lineRule="auto"/>
        <w:ind w:left="567"/>
        <w:jc w:val="both"/>
        <w:rPr>
          <w:rFonts w:ascii="Arial" w:eastAsia="Calibri" w:hAnsi="Arial" w:cs="Arial"/>
          <w:b/>
          <w:szCs w:val="20"/>
        </w:rPr>
      </w:pPr>
      <w:r w:rsidRPr="00BE6611">
        <w:rPr>
          <w:rFonts w:ascii="Arial" w:eastAsia="Calibri" w:hAnsi="Arial" w:cs="Arial"/>
          <w:b/>
          <w:szCs w:val="20"/>
        </w:rPr>
        <w:t>Il est Président-Fondateur du Groupe ALPHA, Groupe de conseil français (1 200 personnes), spécialisé dans les relations sociales et le développement local. Au travers de ses filiales, Groupe ALPHA s’adresse aux représentants du personnel, aux entreprises et aux acteurs publics. Ses trois branches d’activités sont :</w:t>
      </w:r>
    </w:p>
    <w:p w:rsidR="007F08AC" w:rsidRPr="00BE6611" w:rsidRDefault="007F08AC" w:rsidP="00FC6D47">
      <w:pPr>
        <w:numPr>
          <w:ilvl w:val="0"/>
          <w:numId w:val="26"/>
        </w:numPr>
        <w:spacing w:after="0" w:line="360" w:lineRule="auto"/>
        <w:ind w:left="567" w:firstLine="0"/>
        <w:jc w:val="both"/>
        <w:rPr>
          <w:rFonts w:ascii="Arial" w:eastAsia="Calibri" w:hAnsi="Arial" w:cs="Arial"/>
          <w:b/>
          <w:szCs w:val="20"/>
        </w:rPr>
      </w:pPr>
      <w:proofErr w:type="spellStart"/>
      <w:r w:rsidRPr="00BE6611">
        <w:rPr>
          <w:rFonts w:ascii="Arial" w:eastAsia="Calibri" w:hAnsi="Arial" w:cs="Arial"/>
          <w:b/>
          <w:szCs w:val="20"/>
        </w:rPr>
        <w:t>Secafi</w:t>
      </w:r>
      <w:proofErr w:type="spellEnd"/>
      <w:r w:rsidRPr="00BE6611">
        <w:rPr>
          <w:rFonts w:ascii="Arial" w:eastAsia="Calibri" w:hAnsi="Arial" w:cs="Arial"/>
          <w:b/>
          <w:szCs w:val="20"/>
        </w:rPr>
        <w:t>, numéro un en France du conseil et de l’expertise auprès des comités d’entreprise et des organisations syndicales,</w:t>
      </w:r>
    </w:p>
    <w:p w:rsidR="007F08AC" w:rsidRPr="00BE6611" w:rsidRDefault="007F08AC" w:rsidP="00FC6D47">
      <w:pPr>
        <w:numPr>
          <w:ilvl w:val="0"/>
          <w:numId w:val="26"/>
        </w:numPr>
        <w:spacing w:after="0" w:line="360" w:lineRule="auto"/>
        <w:ind w:left="567" w:firstLine="0"/>
        <w:jc w:val="both"/>
        <w:rPr>
          <w:rFonts w:ascii="Arial" w:eastAsia="Calibri" w:hAnsi="Arial" w:cs="Arial"/>
          <w:b/>
          <w:szCs w:val="20"/>
        </w:rPr>
      </w:pPr>
      <w:r w:rsidRPr="00BE6611">
        <w:rPr>
          <w:rFonts w:ascii="Arial" w:eastAsia="Calibri" w:hAnsi="Arial" w:cs="Arial"/>
          <w:b/>
          <w:szCs w:val="20"/>
        </w:rPr>
        <w:t>Sémaphores, spécialisé sur les enjeux de revitalisation des territoires et les problématiques de Gestion Prévisionnelle de l’Emploi et des compétences, de formation professionnelle, tant au niveau des entreprises que des territoires,</w:t>
      </w:r>
    </w:p>
    <w:p w:rsidR="007F08AC" w:rsidRPr="00BE6611" w:rsidRDefault="007F08AC" w:rsidP="00FC6D47">
      <w:pPr>
        <w:numPr>
          <w:ilvl w:val="0"/>
          <w:numId w:val="26"/>
        </w:numPr>
        <w:spacing w:after="0" w:line="360" w:lineRule="auto"/>
        <w:ind w:left="567" w:firstLine="0"/>
        <w:jc w:val="both"/>
        <w:rPr>
          <w:rFonts w:ascii="Arial" w:eastAsia="Calibri" w:hAnsi="Arial" w:cs="Arial"/>
          <w:b/>
          <w:szCs w:val="20"/>
        </w:rPr>
      </w:pPr>
      <w:proofErr w:type="spellStart"/>
      <w:r w:rsidRPr="00BE6611">
        <w:rPr>
          <w:rFonts w:ascii="Arial" w:eastAsia="Calibri" w:hAnsi="Arial" w:cs="Arial"/>
          <w:b/>
          <w:szCs w:val="20"/>
        </w:rPr>
        <w:t>Sodie</w:t>
      </w:r>
      <w:proofErr w:type="spellEnd"/>
      <w:r w:rsidRPr="00BE6611">
        <w:rPr>
          <w:rFonts w:ascii="Arial" w:eastAsia="Calibri" w:hAnsi="Arial" w:cs="Arial"/>
          <w:b/>
          <w:szCs w:val="20"/>
        </w:rPr>
        <w:t>, société de reclassement des salariés, d'accompagnement des carrières, de sécurisation des parcours professionnels et de placement des demandeurs d'emploi.</w:t>
      </w:r>
    </w:p>
    <w:p w:rsidR="00867E41" w:rsidRPr="00BE6611" w:rsidRDefault="00867E41" w:rsidP="00867E41">
      <w:pPr>
        <w:spacing w:line="360" w:lineRule="auto"/>
        <w:ind w:left="567"/>
        <w:jc w:val="both"/>
        <w:rPr>
          <w:rFonts w:ascii="Arial" w:eastAsia="Calibri" w:hAnsi="Arial" w:cs="Arial"/>
          <w:b/>
          <w:szCs w:val="20"/>
        </w:rPr>
      </w:pPr>
    </w:p>
    <w:p w:rsidR="007F08AC" w:rsidRPr="00BE6611" w:rsidRDefault="007F08AC" w:rsidP="00867E41">
      <w:pPr>
        <w:spacing w:line="360" w:lineRule="auto"/>
        <w:ind w:left="567"/>
        <w:jc w:val="both"/>
        <w:rPr>
          <w:rFonts w:ascii="Arial" w:eastAsia="Calibri" w:hAnsi="Arial" w:cs="Arial"/>
          <w:b/>
          <w:szCs w:val="20"/>
        </w:rPr>
      </w:pPr>
      <w:r w:rsidRPr="00BE6611">
        <w:rPr>
          <w:rFonts w:ascii="Arial" w:eastAsia="Calibri" w:hAnsi="Arial" w:cs="Arial"/>
          <w:b/>
          <w:szCs w:val="20"/>
        </w:rPr>
        <w:t>Pierre FERRACCI est membre du Conseil d’Orientation pour l’Emploi. Par ailleurs, il a animé, en 2008, un groupe multipartite sur la formation professionnelle, réunissant les représentants de l’Etat, des Régions et les partenaires sociaux. Ce groupe a préparé la négociation qui a abouti à l’Accord National Interprofessionnel du 7 janvier 2009 sur « le développement de la formation tout au long de la vie professionnelle, la professionnalisation et la sécurisation des parcours professionnels », signé à l’unanimité par les partenaires sociaux et dont les éléments essentiels ont été repris par la loi adoptée, fin novembre 2009, par le Parlement.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5F66A4" w:rsidRPr="00BE6611" w:rsidTr="00D56FAE">
        <w:tc>
          <w:tcPr>
            <w:tcW w:w="4606" w:type="dxa"/>
          </w:tcPr>
          <w:p w:rsidR="005F66A4" w:rsidRPr="00BE6611" w:rsidRDefault="005F66A4" w:rsidP="00D56FAE">
            <w:pPr>
              <w:rPr>
                <w:rFonts w:ascii="Arial" w:hAnsi="Arial" w:cs="Arial"/>
                <w:color w:val="424242"/>
              </w:rPr>
            </w:pPr>
          </w:p>
          <w:p w:rsidR="005F66A4" w:rsidRDefault="005F66A4" w:rsidP="00D56FAE">
            <w:pPr>
              <w:rPr>
                <w:rFonts w:ascii="Arial" w:hAnsi="Arial" w:cs="Arial"/>
                <w:color w:val="424242"/>
              </w:rPr>
            </w:pPr>
          </w:p>
          <w:p w:rsidR="001F53DB" w:rsidRDefault="001F53DB" w:rsidP="00D56FAE">
            <w:pPr>
              <w:rPr>
                <w:rFonts w:ascii="Arial" w:hAnsi="Arial" w:cs="Arial"/>
                <w:color w:val="424242"/>
              </w:rPr>
            </w:pPr>
          </w:p>
          <w:p w:rsidR="001F53DB" w:rsidRDefault="001F53DB" w:rsidP="00D56FAE">
            <w:pPr>
              <w:rPr>
                <w:rFonts w:ascii="Arial" w:hAnsi="Arial" w:cs="Arial"/>
                <w:color w:val="424242"/>
              </w:rPr>
            </w:pPr>
          </w:p>
          <w:p w:rsidR="001F53DB" w:rsidRDefault="001F53DB" w:rsidP="00D56FAE">
            <w:pPr>
              <w:rPr>
                <w:rFonts w:ascii="Arial" w:hAnsi="Arial" w:cs="Arial"/>
                <w:color w:val="424242"/>
              </w:rPr>
            </w:pPr>
          </w:p>
          <w:p w:rsidR="001F53DB" w:rsidRDefault="001F53DB" w:rsidP="00D56FAE">
            <w:pPr>
              <w:rPr>
                <w:rFonts w:ascii="Arial" w:hAnsi="Arial" w:cs="Arial"/>
                <w:color w:val="424242"/>
              </w:rPr>
            </w:pPr>
          </w:p>
          <w:p w:rsidR="001F53DB" w:rsidRPr="00BE6611" w:rsidRDefault="001F53DB" w:rsidP="00D56FAE">
            <w:pPr>
              <w:rPr>
                <w:rFonts w:ascii="Arial" w:hAnsi="Arial" w:cs="Arial"/>
                <w:color w:val="424242"/>
              </w:rPr>
            </w:pPr>
          </w:p>
          <w:p w:rsidR="005F66A4" w:rsidRPr="00BE6611" w:rsidRDefault="005F66A4" w:rsidP="00D56FAE">
            <w:pPr>
              <w:jc w:val="center"/>
              <w:rPr>
                <w:rFonts w:ascii="Arial" w:hAnsi="Arial" w:cs="Arial"/>
                <w:b/>
                <w:color w:val="424242"/>
                <w:sz w:val="32"/>
              </w:rPr>
            </w:pPr>
          </w:p>
          <w:p w:rsidR="005F66A4" w:rsidRPr="00BE6611" w:rsidRDefault="005F66A4" w:rsidP="00867E41">
            <w:pPr>
              <w:ind w:left="567"/>
              <w:jc w:val="center"/>
              <w:rPr>
                <w:rFonts w:ascii="Arial" w:hAnsi="Arial" w:cs="Arial"/>
                <w:b/>
                <w:color w:val="424242"/>
                <w:sz w:val="36"/>
              </w:rPr>
            </w:pPr>
            <w:r w:rsidRPr="00BE6611">
              <w:rPr>
                <w:rFonts w:ascii="Arial" w:eastAsia="Calibri" w:hAnsi="Arial" w:cs="Arial"/>
                <w:b/>
                <w:color w:val="424242"/>
                <w:sz w:val="40"/>
              </w:rPr>
              <w:t xml:space="preserve">Christian </w:t>
            </w:r>
            <w:r w:rsidRPr="00BE6611">
              <w:rPr>
                <w:rFonts w:ascii="Arial" w:hAnsi="Arial" w:cs="Arial"/>
                <w:b/>
                <w:color w:val="424242"/>
                <w:sz w:val="40"/>
              </w:rPr>
              <w:t>FORESTIER</w:t>
            </w:r>
          </w:p>
          <w:p w:rsidR="005F66A4" w:rsidRPr="00BE6611" w:rsidRDefault="005F66A4" w:rsidP="00867E41">
            <w:pPr>
              <w:ind w:left="567"/>
              <w:jc w:val="center"/>
              <w:rPr>
                <w:rFonts w:ascii="Arial" w:hAnsi="Arial" w:cs="Arial"/>
              </w:rPr>
            </w:pPr>
            <w:r w:rsidRPr="00BE6611">
              <w:rPr>
                <w:rFonts w:ascii="Arial" w:hAnsi="Arial" w:cs="Arial"/>
                <w:b/>
                <w:color w:val="424242"/>
              </w:rPr>
              <w:t>A</w:t>
            </w:r>
            <w:r w:rsidRPr="00BE6611">
              <w:rPr>
                <w:rFonts w:ascii="Arial" w:eastAsia="Calibri" w:hAnsi="Arial" w:cs="Arial"/>
                <w:b/>
                <w:color w:val="424242"/>
              </w:rPr>
              <w:t>dministrateur général du Conservatoire national des arts et métiers</w:t>
            </w:r>
            <w:r w:rsidRPr="00BE6611">
              <w:rPr>
                <w:rFonts w:ascii="Arial" w:hAnsi="Arial" w:cs="Arial"/>
                <w:b/>
                <w:color w:val="424242"/>
              </w:rPr>
              <w:t xml:space="preserve"> (</w:t>
            </w:r>
            <w:proofErr w:type="spellStart"/>
            <w:r w:rsidRPr="00BE6611">
              <w:rPr>
                <w:rFonts w:ascii="Arial" w:hAnsi="Arial" w:cs="Arial"/>
                <w:b/>
                <w:color w:val="424242"/>
              </w:rPr>
              <w:t>Cnam</w:t>
            </w:r>
            <w:proofErr w:type="spellEnd"/>
            <w:r w:rsidRPr="00BE6611">
              <w:rPr>
                <w:rFonts w:ascii="Arial" w:hAnsi="Arial" w:cs="Arial"/>
                <w:b/>
                <w:color w:val="424242"/>
              </w:rPr>
              <w:t>)</w:t>
            </w:r>
          </w:p>
        </w:tc>
        <w:tc>
          <w:tcPr>
            <w:tcW w:w="4606" w:type="dxa"/>
          </w:tcPr>
          <w:p w:rsidR="005F66A4" w:rsidRPr="00BE6611" w:rsidRDefault="005F66A4" w:rsidP="00D56FAE">
            <w:pPr>
              <w:rPr>
                <w:rFonts w:ascii="Arial" w:hAnsi="Arial" w:cs="Arial"/>
              </w:rPr>
            </w:pPr>
          </w:p>
          <w:p w:rsidR="005F66A4" w:rsidRPr="00BE6611" w:rsidRDefault="005F66A4" w:rsidP="00D56FAE">
            <w:pPr>
              <w:jc w:val="center"/>
              <w:rPr>
                <w:rFonts w:ascii="Arial" w:hAnsi="Arial" w:cs="Arial"/>
              </w:rPr>
            </w:pPr>
            <w:r w:rsidRPr="00BE6611">
              <w:rPr>
                <w:rFonts w:ascii="Arial" w:hAnsi="Arial" w:cs="Arial"/>
                <w:noProof/>
                <w:lang w:eastAsia="fr-FR"/>
              </w:rPr>
              <w:lastRenderedPageBreak/>
              <w:drawing>
                <wp:inline distT="0" distB="0" distL="0" distR="0">
                  <wp:extent cx="1000125" cy="1432890"/>
                  <wp:effectExtent l="19050" t="0" r="952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999795" cy="1432417"/>
                          </a:xfrm>
                          <a:prstGeom prst="rect">
                            <a:avLst/>
                          </a:prstGeom>
                          <a:noFill/>
                          <a:ln w="9525">
                            <a:noFill/>
                            <a:miter lim="800000"/>
                            <a:headEnd/>
                            <a:tailEnd/>
                          </a:ln>
                        </pic:spPr>
                      </pic:pic>
                    </a:graphicData>
                  </a:graphic>
                </wp:inline>
              </w:drawing>
            </w:r>
          </w:p>
        </w:tc>
      </w:tr>
    </w:tbl>
    <w:p w:rsidR="005F66A4" w:rsidRPr="00BE6611" w:rsidRDefault="005F66A4" w:rsidP="005F66A4">
      <w:pPr>
        <w:rPr>
          <w:rFonts w:ascii="Arial" w:hAnsi="Arial" w:cs="Arial"/>
        </w:rPr>
      </w:pPr>
    </w:p>
    <w:p w:rsidR="005F66A4" w:rsidRPr="00BE6611" w:rsidRDefault="005F66A4" w:rsidP="00867E41">
      <w:pPr>
        <w:spacing w:after="0" w:line="240" w:lineRule="auto"/>
        <w:ind w:left="567"/>
        <w:jc w:val="both"/>
        <w:rPr>
          <w:rFonts w:ascii="Arial" w:eastAsia="Calibri" w:hAnsi="Arial" w:cs="Arial"/>
          <w:b/>
          <w:color w:val="424242"/>
          <w:sz w:val="20"/>
        </w:rPr>
      </w:pPr>
      <w:r w:rsidRPr="00BE6611">
        <w:rPr>
          <w:rFonts w:ascii="Arial" w:eastAsia="Calibri" w:hAnsi="Arial" w:cs="Arial"/>
          <w:b/>
          <w:color w:val="424242"/>
          <w:sz w:val="20"/>
        </w:rPr>
        <w:t xml:space="preserve">Christian Forestier, inspecteur général de l’éducation nationale, est nommé administrateur général du Conservatoire national des arts et métiers (le </w:t>
      </w:r>
      <w:proofErr w:type="spellStart"/>
      <w:r w:rsidRPr="00BE6611">
        <w:rPr>
          <w:rFonts w:ascii="Arial" w:eastAsia="Calibri" w:hAnsi="Arial" w:cs="Arial"/>
          <w:b/>
          <w:color w:val="424242"/>
          <w:sz w:val="20"/>
        </w:rPr>
        <w:t>Cnam</w:t>
      </w:r>
      <w:proofErr w:type="spellEnd"/>
      <w:r w:rsidRPr="00BE6611">
        <w:rPr>
          <w:rFonts w:ascii="Arial" w:eastAsia="Calibri" w:hAnsi="Arial" w:cs="Arial"/>
          <w:b/>
          <w:color w:val="424242"/>
          <w:sz w:val="20"/>
        </w:rPr>
        <w:t xml:space="preserve">) par décret du président de la République en date du 29 août 2008. </w:t>
      </w:r>
    </w:p>
    <w:p w:rsidR="00513F95" w:rsidRPr="00BE6611" w:rsidRDefault="00513F95" w:rsidP="00867E41">
      <w:pPr>
        <w:spacing w:after="0" w:line="240" w:lineRule="auto"/>
        <w:ind w:left="567"/>
        <w:jc w:val="both"/>
        <w:rPr>
          <w:rFonts w:ascii="Arial" w:eastAsia="Calibri" w:hAnsi="Arial" w:cs="Arial"/>
          <w:b/>
          <w:color w:val="424242"/>
          <w:sz w:val="20"/>
        </w:rPr>
      </w:pPr>
    </w:p>
    <w:p w:rsidR="005F66A4" w:rsidRPr="00BE6611" w:rsidRDefault="005F66A4" w:rsidP="00867E41">
      <w:pPr>
        <w:spacing w:after="0" w:line="240" w:lineRule="auto"/>
        <w:ind w:left="567"/>
        <w:jc w:val="both"/>
        <w:rPr>
          <w:rFonts w:ascii="Arial" w:eastAsia="Calibri" w:hAnsi="Arial" w:cs="Arial"/>
          <w:b/>
          <w:bCs/>
          <w:color w:val="424242"/>
          <w:sz w:val="20"/>
        </w:rPr>
      </w:pPr>
      <w:r w:rsidRPr="00BE6611">
        <w:rPr>
          <w:rFonts w:ascii="Arial" w:eastAsia="Calibri" w:hAnsi="Arial" w:cs="Arial"/>
          <w:b/>
          <w:color w:val="424242"/>
          <w:sz w:val="20"/>
        </w:rPr>
        <w:t>Il</w:t>
      </w:r>
      <w:r w:rsidRPr="00BE6611">
        <w:rPr>
          <w:rFonts w:ascii="Arial" w:eastAsia="Calibri" w:hAnsi="Arial" w:cs="Arial"/>
          <w:b/>
          <w:bCs/>
          <w:color w:val="424242"/>
          <w:sz w:val="20"/>
        </w:rPr>
        <w:t xml:space="preserve"> </w:t>
      </w:r>
      <w:r w:rsidRPr="00BE6611">
        <w:rPr>
          <w:rFonts w:ascii="Arial" w:eastAsia="Calibri" w:hAnsi="Arial" w:cs="Arial"/>
          <w:b/>
          <w:color w:val="424242"/>
          <w:sz w:val="20"/>
        </w:rPr>
        <w:t xml:space="preserve">préside depuis 2012 le comité d’organisation des expositions du travail (COET), organisateur du concours des meilleurs ouvriers de France (MOF) et </w:t>
      </w:r>
      <w:r w:rsidRPr="00BE6611">
        <w:rPr>
          <w:rFonts w:ascii="Arial" w:eastAsia="Calibri" w:hAnsi="Arial" w:cs="Arial"/>
          <w:b/>
          <w:bCs/>
          <w:color w:val="424242"/>
          <w:sz w:val="20"/>
        </w:rPr>
        <w:t xml:space="preserve">a été élu président de la FOEVEN (fédération des associations des œuvres éducatives et de vacances de l’Education nationale) en juin 2013. </w:t>
      </w:r>
      <w:r w:rsidRPr="00BE6611">
        <w:rPr>
          <w:rFonts w:ascii="Arial" w:eastAsia="Calibri" w:hAnsi="Arial" w:cs="Arial"/>
          <w:b/>
          <w:color w:val="424242"/>
          <w:sz w:val="20"/>
        </w:rPr>
        <w:t xml:space="preserve">Il est également membre du </w:t>
      </w:r>
      <w:r w:rsidRPr="00BE6611">
        <w:rPr>
          <w:rFonts w:ascii="Arial" w:eastAsia="Calibri" w:hAnsi="Arial" w:cs="Arial"/>
          <w:b/>
          <w:bCs/>
          <w:color w:val="424242"/>
          <w:sz w:val="20"/>
        </w:rPr>
        <w:t>conseil d'administration du Centre d'études et de recherches sur les qualifications (</w:t>
      </w:r>
      <w:proofErr w:type="spellStart"/>
      <w:r w:rsidRPr="00BE6611">
        <w:rPr>
          <w:rFonts w:ascii="Arial" w:eastAsia="Calibri" w:hAnsi="Arial" w:cs="Arial"/>
          <w:b/>
          <w:bCs/>
          <w:color w:val="424242"/>
          <w:sz w:val="20"/>
        </w:rPr>
        <w:t>Céreq</w:t>
      </w:r>
      <w:proofErr w:type="spellEnd"/>
      <w:r w:rsidRPr="00BE6611">
        <w:rPr>
          <w:rFonts w:ascii="Arial" w:eastAsia="Calibri" w:hAnsi="Arial" w:cs="Arial"/>
          <w:b/>
          <w:bCs/>
          <w:color w:val="424242"/>
          <w:sz w:val="20"/>
        </w:rPr>
        <w:t xml:space="preserve">) après en avoir assuré la présidence de 2004 à 2012. </w:t>
      </w:r>
    </w:p>
    <w:p w:rsidR="00513F95" w:rsidRPr="00BE6611" w:rsidRDefault="00513F95" w:rsidP="00867E41">
      <w:pPr>
        <w:spacing w:after="0" w:line="240" w:lineRule="auto"/>
        <w:ind w:left="567"/>
        <w:jc w:val="both"/>
        <w:rPr>
          <w:rFonts w:ascii="Arial" w:eastAsia="Calibri" w:hAnsi="Arial" w:cs="Arial"/>
          <w:b/>
          <w:bCs/>
          <w:color w:val="424242"/>
          <w:sz w:val="20"/>
        </w:rPr>
      </w:pPr>
    </w:p>
    <w:p w:rsidR="005F66A4" w:rsidRPr="00BE6611" w:rsidRDefault="005F66A4" w:rsidP="00867E41">
      <w:pPr>
        <w:spacing w:after="0" w:line="240" w:lineRule="auto"/>
        <w:ind w:left="567"/>
        <w:jc w:val="both"/>
        <w:rPr>
          <w:rFonts w:ascii="Arial" w:eastAsia="Calibri" w:hAnsi="Arial" w:cs="Arial"/>
          <w:b/>
          <w:color w:val="424242"/>
          <w:sz w:val="20"/>
        </w:rPr>
      </w:pPr>
      <w:r w:rsidRPr="00BE6611">
        <w:rPr>
          <w:rFonts w:ascii="Arial" w:eastAsia="Calibri" w:hAnsi="Arial" w:cs="Arial"/>
          <w:b/>
          <w:bCs/>
          <w:color w:val="424242"/>
          <w:sz w:val="20"/>
        </w:rPr>
        <w:t xml:space="preserve">En outre, il </w:t>
      </w:r>
      <w:r w:rsidRPr="00BE6611">
        <w:rPr>
          <w:rFonts w:ascii="Arial" w:eastAsia="Calibri" w:hAnsi="Arial" w:cs="Arial"/>
          <w:b/>
          <w:color w:val="424242"/>
          <w:sz w:val="20"/>
        </w:rPr>
        <w:t>participe au comité directeur de l'Institut Montaigne et, depuis janvier 2013, il coordonne un groupe de travail relatif à la concertation nationale du nouveau projet pour l’enseignement agricole.</w:t>
      </w:r>
    </w:p>
    <w:p w:rsidR="00513F95" w:rsidRPr="00BE6611" w:rsidRDefault="00513F95" w:rsidP="00867E41">
      <w:pPr>
        <w:spacing w:after="0" w:line="240" w:lineRule="auto"/>
        <w:ind w:left="567"/>
        <w:jc w:val="both"/>
        <w:rPr>
          <w:rFonts w:ascii="Arial" w:eastAsia="Calibri" w:hAnsi="Arial" w:cs="Arial"/>
          <w:b/>
          <w:color w:val="424242"/>
          <w:sz w:val="20"/>
        </w:rPr>
      </w:pPr>
    </w:p>
    <w:p w:rsidR="005F66A4" w:rsidRPr="00BE6611" w:rsidRDefault="005F66A4" w:rsidP="00867E41">
      <w:pPr>
        <w:spacing w:after="0" w:line="240" w:lineRule="auto"/>
        <w:ind w:left="567"/>
        <w:jc w:val="both"/>
        <w:rPr>
          <w:rFonts w:ascii="Arial" w:eastAsia="Calibri" w:hAnsi="Arial" w:cs="Arial"/>
          <w:b/>
          <w:color w:val="424242"/>
          <w:sz w:val="20"/>
        </w:rPr>
      </w:pPr>
      <w:r w:rsidRPr="00BE6611">
        <w:rPr>
          <w:rFonts w:ascii="Arial" w:eastAsia="Calibri" w:hAnsi="Arial" w:cs="Arial"/>
          <w:b/>
          <w:color w:val="424242"/>
          <w:sz w:val="20"/>
        </w:rPr>
        <w:t>Né le 8 décembre 1944, ingénieur diplômé de l’Institut national des sciences appliquées (</w:t>
      </w:r>
      <w:proofErr w:type="spellStart"/>
      <w:r w:rsidRPr="00BE6611">
        <w:rPr>
          <w:rFonts w:ascii="Arial" w:eastAsia="Calibri" w:hAnsi="Arial" w:cs="Arial"/>
          <w:b/>
          <w:color w:val="424242"/>
          <w:sz w:val="20"/>
        </w:rPr>
        <w:t>lNSA</w:t>
      </w:r>
      <w:proofErr w:type="spellEnd"/>
      <w:r w:rsidRPr="00BE6611">
        <w:rPr>
          <w:rFonts w:ascii="Arial" w:eastAsia="Calibri" w:hAnsi="Arial" w:cs="Arial"/>
          <w:b/>
          <w:color w:val="424242"/>
          <w:sz w:val="20"/>
        </w:rPr>
        <w:t xml:space="preserve">) de Lyon, docteur ès-sciences, Christian Forestier est successivement directeur de l’IUT de Saint-Etienne (1976), vice-président puis </w:t>
      </w:r>
      <w:r w:rsidRPr="00BE6611">
        <w:rPr>
          <w:rFonts w:ascii="Arial" w:eastAsia="Calibri" w:hAnsi="Arial" w:cs="Arial"/>
          <w:b/>
          <w:bCs/>
          <w:color w:val="424242"/>
          <w:sz w:val="20"/>
        </w:rPr>
        <w:t>président de l’université de Saint-Etienne</w:t>
      </w:r>
      <w:r w:rsidRPr="00BE6611">
        <w:rPr>
          <w:rFonts w:ascii="Arial" w:eastAsia="Calibri" w:hAnsi="Arial" w:cs="Arial"/>
          <w:b/>
          <w:color w:val="424242"/>
          <w:sz w:val="20"/>
        </w:rPr>
        <w:t xml:space="preserve"> (1974-1981). </w:t>
      </w:r>
    </w:p>
    <w:p w:rsidR="00513F95" w:rsidRPr="00BE6611" w:rsidRDefault="00513F95" w:rsidP="00867E41">
      <w:pPr>
        <w:spacing w:after="0" w:line="240" w:lineRule="auto"/>
        <w:ind w:left="567"/>
        <w:jc w:val="both"/>
        <w:rPr>
          <w:rFonts w:ascii="Arial" w:eastAsia="Calibri" w:hAnsi="Arial" w:cs="Arial"/>
          <w:b/>
          <w:color w:val="424242"/>
          <w:sz w:val="20"/>
        </w:rPr>
      </w:pPr>
    </w:p>
    <w:p w:rsidR="005F66A4" w:rsidRPr="00BE6611" w:rsidRDefault="005F66A4" w:rsidP="00867E41">
      <w:pPr>
        <w:spacing w:after="0" w:line="240" w:lineRule="auto"/>
        <w:ind w:left="567"/>
        <w:jc w:val="both"/>
        <w:rPr>
          <w:rFonts w:ascii="Arial" w:eastAsia="Calibri" w:hAnsi="Arial" w:cs="Arial"/>
          <w:b/>
          <w:color w:val="424242"/>
          <w:sz w:val="20"/>
        </w:rPr>
      </w:pPr>
      <w:r w:rsidRPr="00BE6611">
        <w:rPr>
          <w:rFonts w:ascii="Arial" w:eastAsia="Calibri" w:hAnsi="Arial" w:cs="Arial"/>
          <w:b/>
          <w:color w:val="424242"/>
          <w:sz w:val="20"/>
        </w:rPr>
        <w:t>Il est nommé en 1981 recteur de l'académie de Reims,</w:t>
      </w:r>
      <w:r w:rsidRPr="00BE6611">
        <w:rPr>
          <w:rFonts w:ascii="Arial" w:eastAsia="Calibri" w:hAnsi="Arial" w:cs="Arial"/>
          <w:b/>
          <w:bCs/>
          <w:color w:val="424242"/>
          <w:sz w:val="20"/>
        </w:rPr>
        <w:t xml:space="preserve"> puis e</w:t>
      </w:r>
      <w:r w:rsidRPr="00BE6611">
        <w:rPr>
          <w:rFonts w:ascii="Arial" w:eastAsia="Calibri" w:hAnsi="Arial" w:cs="Arial"/>
          <w:b/>
          <w:color w:val="424242"/>
          <w:sz w:val="20"/>
        </w:rPr>
        <w:t xml:space="preserve">n 1984, recteur de l’académie de Dijon. En 1985, il entre au cabinet du secrétaire d'État à l'enseignement technique, Roland </w:t>
      </w:r>
      <w:proofErr w:type="spellStart"/>
      <w:r w:rsidRPr="00BE6611">
        <w:rPr>
          <w:rFonts w:ascii="Arial" w:eastAsia="Calibri" w:hAnsi="Arial" w:cs="Arial"/>
          <w:b/>
          <w:color w:val="424242"/>
          <w:sz w:val="20"/>
        </w:rPr>
        <w:t>Carraz</w:t>
      </w:r>
      <w:proofErr w:type="spellEnd"/>
      <w:r w:rsidRPr="00BE6611">
        <w:rPr>
          <w:rFonts w:ascii="Arial" w:eastAsia="Calibri" w:hAnsi="Arial" w:cs="Arial"/>
          <w:b/>
          <w:color w:val="424242"/>
          <w:sz w:val="20"/>
        </w:rPr>
        <w:t xml:space="preserve">. Il retrouve des fonctions de recteur à Créteil en 1988 où il restera quatre ans avant d'être appelé au ministère de l’Education nationale, à la </w:t>
      </w:r>
      <w:r w:rsidRPr="00BE6611">
        <w:rPr>
          <w:rFonts w:ascii="Arial" w:eastAsia="Calibri" w:hAnsi="Arial" w:cs="Arial"/>
          <w:b/>
          <w:bCs/>
          <w:color w:val="424242"/>
          <w:sz w:val="20"/>
        </w:rPr>
        <w:t xml:space="preserve">direction des lycées et collèges </w:t>
      </w:r>
      <w:r w:rsidRPr="00BE6611">
        <w:rPr>
          <w:rFonts w:ascii="Arial" w:eastAsia="Calibri" w:hAnsi="Arial" w:cs="Arial"/>
          <w:b/>
          <w:color w:val="424242"/>
          <w:sz w:val="20"/>
        </w:rPr>
        <w:t xml:space="preserve">(1992-1995) puis, à la </w:t>
      </w:r>
      <w:r w:rsidRPr="00BE6611">
        <w:rPr>
          <w:rFonts w:ascii="Arial" w:eastAsia="Calibri" w:hAnsi="Arial" w:cs="Arial"/>
          <w:b/>
          <w:bCs/>
          <w:color w:val="424242"/>
          <w:sz w:val="20"/>
        </w:rPr>
        <w:t>direction générale des enseignements supérieurs</w:t>
      </w:r>
      <w:r w:rsidRPr="00BE6611">
        <w:rPr>
          <w:rFonts w:ascii="Arial" w:eastAsia="Calibri" w:hAnsi="Arial" w:cs="Arial"/>
          <w:b/>
          <w:color w:val="424242"/>
          <w:sz w:val="20"/>
        </w:rPr>
        <w:t xml:space="preserve"> (1995-1998).</w:t>
      </w:r>
    </w:p>
    <w:p w:rsidR="00513F95" w:rsidRPr="00BE6611" w:rsidRDefault="00513F95" w:rsidP="00867E41">
      <w:pPr>
        <w:spacing w:after="0" w:line="240" w:lineRule="auto"/>
        <w:ind w:left="567"/>
        <w:jc w:val="both"/>
        <w:rPr>
          <w:rFonts w:ascii="Arial" w:eastAsia="Calibri" w:hAnsi="Arial" w:cs="Arial"/>
          <w:b/>
          <w:color w:val="424242"/>
          <w:sz w:val="20"/>
        </w:rPr>
      </w:pPr>
    </w:p>
    <w:p w:rsidR="005F66A4" w:rsidRPr="00BE6611" w:rsidRDefault="005F66A4" w:rsidP="00867E41">
      <w:pPr>
        <w:spacing w:after="0" w:line="240" w:lineRule="auto"/>
        <w:ind w:left="567"/>
        <w:jc w:val="both"/>
        <w:rPr>
          <w:rFonts w:ascii="Arial" w:eastAsia="Calibri" w:hAnsi="Arial" w:cs="Arial"/>
          <w:b/>
          <w:color w:val="424242"/>
          <w:sz w:val="20"/>
        </w:rPr>
      </w:pPr>
      <w:r w:rsidRPr="00BE6611">
        <w:rPr>
          <w:rFonts w:ascii="Arial" w:eastAsia="Calibri" w:hAnsi="Arial" w:cs="Arial"/>
          <w:b/>
          <w:color w:val="424242"/>
          <w:sz w:val="20"/>
        </w:rPr>
        <w:t xml:space="preserve">En 1998, il est nommé recteur de l’académie de Versailles où il occupera cette fonction deux ans avant de prendre la </w:t>
      </w:r>
      <w:r w:rsidRPr="00BE6611">
        <w:rPr>
          <w:rFonts w:ascii="Arial" w:eastAsia="Calibri" w:hAnsi="Arial" w:cs="Arial"/>
          <w:b/>
          <w:bCs/>
          <w:color w:val="424242"/>
          <w:sz w:val="20"/>
        </w:rPr>
        <w:t>direction du cabinet du ministre de l'Education nationale, Jack Lang, en mars 2000</w:t>
      </w:r>
      <w:r w:rsidRPr="00BE6611">
        <w:rPr>
          <w:rFonts w:ascii="Arial" w:eastAsia="Calibri" w:hAnsi="Arial" w:cs="Arial"/>
          <w:b/>
          <w:color w:val="424242"/>
          <w:sz w:val="20"/>
        </w:rPr>
        <w:t xml:space="preserve">. </w:t>
      </w:r>
    </w:p>
    <w:p w:rsidR="00513F95" w:rsidRPr="00BE6611" w:rsidRDefault="00513F95" w:rsidP="00867E41">
      <w:pPr>
        <w:spacing w:after="0" w:line="240" w:lineRule="auto"/>
        <w:ind w:left="567"/>
        <w:jc w:val="both"/>
        <w:rPr>
          <w:rFonts w:ascii="Arial" w:eastAsia="Calibri" w:hAnsi="Arial" w:cs="Arial"/>
          <w:b/>
          <w:color w:val="424242"/>
          <w:sz w:val="20"/>
        </w:rPr>
      </w:pPr>
    </w:p>
    <w:p w:rsidR="005F66A4" w:rsidRPr="00BE6611" w:rsidRDefault="005F66A4" w:rsidP="00867E41">
      <w:pPr>
        <w:spacing w:after="0" w:line="240" w:lineRule="auto"/>
        <w:ind w:left="567"/>
        <w:jc w:val="both"/>
        <w:rPr>
          <w:rFonts w:ascii="Arial" w:eastAsia="Calibri" w:hAnsi="Arial" w:cs="Arial"/>
          <w:b/>
          <w:color w:val="424242"/>
          <w:sz w:val="20"/>
        </w:rPr>
      </w:pPr>
      <w:r w:rsidRPr="00BE6611">
        <w:rPr>
          <w:rFonts w:ascii="Arial" w:eastAsia="Calibri" w:hAnsi="Arial" w:cs="Arial"/>
          <w:b/>
          <w:color w:val="424242"/>
          <w:sz w:val="20"/>
        </w:rPr>
        <w:t xml:space="preserve">De 2005 à 2012 </w:t>
      </w:r>
      <w:r w:rsidRPr="00BE6611">
        <w:rPr>
          <w:rFonts w:ascii="Arial" w:eastAsia="Calibri" w:hAnsi="Arial" w:cs="Arial"/>
          <w:b/>
          <w:bCs/>
          <w:color w:val="424242"/>
          <w:sz w:val="20"/>
        </w:rPr>
        <w:t>il est membre du Haut conseil de l'éducation (HCE)</w:t>
      </w:r>
      <w:r w:rsidRPr="00BE6611">
        <w:rPr>
          <w:rFonts w:ascii="Arial" w:eastAsia="Calibri" w:hAnsi="Arial" w:cs="Arial"/>
          <w:b/>
          <w:color w:val="424242"/>
          <w:sz w:val="20"/>
        </w:rPr>
        <w:t>, et entre 2003 et 2005, il est président du Haut conseil de l'évaluation de l'Ecole. Il préside le comité de pilotage de la Conférence nationale sur les rythmes scolaires entre juin 2010 et juin 2011. En 2012, il fait partie du comité de pilotage de la concertation sur la loi d’orientation et de programmation de la Refondation de l’Ecole.</w:t>
      </w:r>
    </w:p>
    <w:p w:rsidR="00513F95" w:rsidRPr="00BE6611" w:rsidRDefault="00513F95" w:rsidP="00867E41">
      <w:pPr>
        <w:spacing w:after="0" w:line="240" w:lineRule="auto"/>
        <w:ind w:left="567"/>
        <w:jc w:val="both"/>
        <w:rPr>
          <w:rFonts w:ascii="Arial" w:eastAsia="Calibri" w:hAnsi="Arial" w:cs="Arial"/>
          <w:b/>
          <w:color w:val="424242"/>
          <w:sz w:val="20"/>
        </w:rPr>
      </w:pPr>
    </w:p>
    <w:p w:rsidR="005F66A4" w:rsidRPr="00BE6611" w:rsidRDefault="005F66A4" w:rsidP="00867E41">
      <w:pPr>
        <w:spacing w:after="0" w:line="240" w:lineRule="auto"/>
        <w:ind w:left="567"/>
        <w:jc w:val="both"/>
        <w:rPr>
          <w:rFonts w:ascii="Arial" w:eastAsia="Calibri" w:hAnsi="Arial" w:cs="Arial"/>
          <w:b/>
          <w:color w:val="424242"/>
          <w:sz w:val="20"/>
        </w:rPr>
      </w:pPr>
      <w:r w:rsidRPr="00BE6611">
        <w:rPr>
          <w:rFonts w:ascii="Arial" w:eastAsia="Calibri" w:hAnsi="Arial" w:cs="Arial"/>
          <w:b/>
          <w:color w:val="424242"/>
          <w:sz w:val="20"/>
        </w:rPr>
        <w:t xml:space="preserve">De 2002 à 2008, il est également professeur associé à l’université de Marne-la-Vallée. </w:t>
      </w:r>
    </w:p>
    <w:p w:rsidR="005F66A4" w:rsidRPr="00BE6611" w:rsidRDefault="005F66A4" w:rsidP="00867E41">
      <w:pPr>
        <w:spacing w:after="0" w:line="240" w:lineRule="auto"/>
        <w:ind w:left="567"/>
        <w:jc w:val="both"/>
        <w:rPr>
          <w:rFonts w:ascii="Arial" w:eastAsia="Calibri" w:hAnsi="Arial" w:cs="Arial"/>
          <w:b/>
          <w:color w:val="424242"/>
          <w:sz w:val="20"/>
        </w:rPr>
      </w:pPr>
      <w:r w:rsidRPr="00BE6611">
        <w:rPr>
          <w:rFonts w:ascii="Arial" w:eastAsia="Calibri" w:hAnsi="Arial" w:cs="Arial"/>
          <w:b/>
          <w:color w:val="424242"/>
          <w:sz w:val="20"/>
        </w:rPr>
        <w:t>Il a écrit « Les enseignements supérieurs professionnels courts : Un défi éducatif mondial » (2007), « Que vaut l'enseignement en France ? Les conclusions du Haut Conseil de l'évaluation de l'école » (2007) ».</w:t>
      </w:r>
    </w:p>
    <w:p w:rsidR="00513F95" w:rsidRPr="00BE6611" w:rsidRDefault="00513F95" w:rsidP="00867E41">
      <w:pPr>
        <w:spacing w:after="0" w:line="240" w:lineRule="auto"/>
        <w:ind w:left="567"/>
        <w:jc w:val="both"/>
        <w:rPr>
          <w:rFonts w:ascii="Arial" w:eastAsia="Calibri" w:hAnsi="Arial" w:cs="Arial"/>
          <w:b/>
          <w:color w:val="424242"/>
          <w:sz w:val="20"/>
        </w:rPr>
      </w:pPr>
    </w:p>
    <w:p w:rsidR="005F66A4" w:rsidRPr="00BE6611" w:rsidRDefault="005F66A4" w:rsidP="00867E41">
      <w:pPr>
        <w:spacing w:after="0" w:line="240" w:lineRule="auto"/>
        <w:ind w:left="567"/>
        <w:jc w:val="both"/>
        <w:rPr>
          <w:rFonts w:ascii="Arial" w:eastAsia="Calibri" w:hAnsi="Arial" w:cs="Arial"/>
          <w:b/>
          <w:color w:val="424242"/>
          <w:sz w:val="18"/>
        </w:rPr>
      </w:pPr>
      <w:r w:rsidRPr="00BE6611">
        <w:rPr>
          <w:rFonts w:ascii="Arial" w:eastAsia="Calibri" w:hAnsi="Arial" w:cs="Arial"/>
          <w:b/>
          <w:color w:val="424242"/>
          <w:sz w:val="20"/>
        </w:rPr>
        <w:t xml:space="preserve">Christian Forestier est officier de la Légion d’Honneur et de l’Ordre national du Mérite, commandeur des Palmes académiques, chevalier du Mérite agricole. </w:t>
      </w:r>
    </w:p>
    <w:p w:rsidR="00E50445" w:rsidRPr="00BE6611" w:rsidRDefault="00E50445" w:rsidP="003B4891">
      <w:pPr>
        <w:spacing w:after="0"/>
        <w:rPr>
          <w:rFonts w:ascii="Arial" w:eastAsiaTheme="majorEastAsia" w:hAnsi="Arial" w:cs="Arial"/>
          <w:bCs/>
          <w:smallCaps/>
          <w:noProof/>
          <w:color w:val="000000"/>
          <w:sz w:val="24"/>
          <w:szCs w:val="24"/>
          <w:lang w:eastAsia="ja-JP"/>
        </w:rPr>
      </w:pPr>
      <w:r w:rsidRPr="00BE6611">
        <w:rPr>
          <w:rFonts w:ascii="Arial" w:eastAsiaTheme="majorEastAsia" w:hAnsi="Arial" w:cs="Arial"/>
          <w:bCs/>
          <w:smallCaps/>
          <w:noProof/>
          <w:color w:val="000000"/>
          <w:sz w:val="24"/>
          <w:szCs w:val="24"/>
          <w:lang w:eastAsia="ja-JP"/>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2694"/>
      </w:tblGrid>
      <w:tr w:rsidR="00AE741E" w:rsidRPr="00BE6611" w:rsidTr="00C6702E">
        <w:trPr>
          <w:trHeight w:val="2853"/>
        </w:trPr>
        <w:tc>
          <w:tcPr>
            <w:tcW w:w="5778" w:type="dxa"/>
          </w:tcPr>
          <w:p w:rsidR="00AE741E" w:rsidRPr="00BE6611" w:rsidRDefault="00AE741E" w:rsidP="00AE741E">
            <w:pPr>
              <w:rPr>
                <w:rFonts w:ascii="Arial" w:hAnsi="Arial" w:cs="Arial"/>
              </w:rPr>
            </w:pPr>
          </w:p>
          <w:p w:rsidR="00AE741E" w:rsidRPr="00BE6611" w:rsidRDefault="00AE741E" w:rsidP="00AE741E">
            <w:pPr>
              <w:rPr>
                <w:rFonts w:ascii="Arial" w:hAnsi="Arial" w:cs="Arial"/>
              </w:rPr>
            </w:pPr>
          </w:p>
          <w:p w:rsidR="00AE741E" w:rsidRPr="00C6702E" w:rsidRDefault="00AE741E" w:rsidP="00867E41">
            <w:pPr>
              <w:ind w:left="567"/>
              <w:jc w:val="center"/>
              <w:rPr>
                <w:rFonts w:ascii="Arial" w:hAnsi="Arial" w:cs="Arial"/>
                <w:b/>
                <w:sz w:val="48"/>
              </w:rPr>
            </w:pPr>
            <w:r w:rsidRPr="00C6702E">
              <w:rPr>
                <w:rFonts w:ascii="Arial" w:hAnsi="Arial" w:cs="Arial"/>
                <w:b/>
                <w:sz w:val="48"/>
              </w:rPr>
              <w:t>Pascale GERARD</w:t>
            </w:r>
          </w:p>
          <w:p w:rsidR="00AE741E" w:rsidRPr="00C6702E" w:rsidRDefault="00AE741E" w:rsidP="00867E41">
            <w:pPr>
              <w:ind w:left="567"/>
              <w:jc w:val="center"/>
              <w:rPr>
                <w:rFonts w:ascii="Arial" w:eastAsia="Times New Roman" w:hAnsi="Arial" w:cs="Arial"/>
                <w:sz w:val="24"/>
                <w:szCs w:val="24"/>
                <w:lang w:eastAsia="fr-FR"/>
              </w:rPr>
            </w:pPr>
            <w:r w:rsidRPr="00C6702E">
              <w:rPr>
                <w:rFonts w:ascii="Arial" w:eastAsia="Times New Roman" w:hAnsi="Arial" w:cs="Arial"/>
                <w:b/>
                <w:bCs/>
                <w:color w:val="000000"/>
                <w:sz w:val="28"/>
                <w:szCs w:val="28"/>
                <w:lang w:eastAsia="fr-FR"/>
              </w:rPr>
              <w:t>Vice-présidente de la Région Provence-Alpes-Côte d’Azur</w:t>
            </w:r>
          </w:p>
          <w:p w:rsidR="00AE741E" w:rsidRPr="00C6702E" w:rsidRDefault="00AE741E" w:rsidP="00867E41">
            <w:pPr>
              <w:ind w:left="567"/>
              <w:jc w:val="center"/>
              <w:rPr>
                <w:rFonts w:ascii="Arial" w:eastAsia="Times New Roman" w:hAnsi="Arial" w:cs="Arial"/>
                <w:sz w:val="24"/>
                <w:szCs w:val="24"/>
                <w:lang w:eastAsia="fr-FR"/>
              </w:rPr>
            </w:pPr>
            <w:r w:rsidRPr="00C6702E">
              <w:rPr>
                <w:rFonts w:ascii="Arial" w:eastAsia="Times New Roman" w:hAnsi="Arial" w:cs="Arial"/>
                <w:b/>
                <w:bCs/>
                <w:color w:val="000000"/>
                <w:sz w:val="28"/>
                <w:szCs w:val="28"/>
                <w:lang w:eastAsia="fr-FR"/>
              </w:rPr>
              <w:t>déléguée à la Formation Professionnelle et Continue</w:t>
            </w:r>
          </w:p>
          <w:p w:rsidR="00AE741E" w:rsidRPr="00BE6611" w:rsidRDefault="00AE741E" w:rsidP="00AE741E">
            <w:pPr>
              <w:jc w:val="center"/>
              <w:rPr>
                <w:rFonts w:ascii="Arial" w:hAnsi="Arial" w:cs="Arial"/>
                <w:b/>
              </w:rPr>
            </w:pPr>
          </w:p>
        </w:tc>
        <w:tc>
          <w:tcPr>
            <w:tcW w:w="2694" w:type="dxa"/>
          </w:tcPr>
          <w:p w:rsidR="00AE741E" w:rsidRPr="00BE6611" w:rsidRDefault="00AE741E" w:rsidP="00AE741E">
            <w:pPr>
              <w:jc w:val="center"/>
              <w:rPr>
                <w:rFonts w:ascii="Arial" w:hAnsi="Arial" w:cs="Arial"/>
              </w:rPr>
            </w:pPr>
            <w:r w:rsidRPr="00BE6611">
              <w:rPr>
                <w:rFonts w:ascii="Arial" w:hAnsi="Arial" w:cs="Arial"/>
                <w:noProof/>
                <w:lang w:eastAsia="fr-FR"/>
              </w:rPr>
              <w:drawing>
                <wp:inline distT="0" distB="0" distL="0" distR="0">
                  <wp:extent cx="1111011" cy="1679133"/>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114946" cy="1685080"/>
                          </a:xfrm>
                          <a:prstGeom prst="rect">
                            <a:avLst/>
                          </a:prstGeom>
                          <a:noFill/>
                          <a:ln w="9525">
                            <a:noFill/>
                            <a:miter lim="800000"/>
                            <a:headEnd/>
                            <a:tailEnd/>
                          </a:ln>
                        </pic:spPr>
                      </pic:pic>
                    </a:graphicData>
                  </a:graphic>
                </wp:inline>
              </w:drawing>
            </w:r>
          </w:p>
        </w:tc>
      </w:tr>
    </w:tbl>
    <w:p w:rsidR="00C6702E" w:rsidRDefault="00C6702E" w:rsidP="00867E41">
      <w:pPr>
        <w:spacing w:after="0"/>
        <w:ind w:left="567"/>
        <w:rPr>
          <w:rFonts w:ascii="Arial" w:hAnsi="Arial" w:cs="Arial"/>
          <w:b/>
          <w:sz w:val="24"/>
        </w:rPr>
      </w:pPr>
    </w:p>
    <w:p w:rsidR="00AE741E" w:rsidRPr="00BE6611" w:rsidRDefault="00AE741E" w:rsidP="00867E41">
      <w:pPr>
        <w:spacing w:after="0"/>
        <w:ind w:left="567"/>
        <w:rPr>
          <w:rFonts w:ascii="Arial" w:hAnsi="Arial" w:cs="Arial"/>
          <w:b/>
          <w:sz w:val="24"/>
        </w:rPr>
      </w:pPr>
      <w:r w:rsidRPr="00BE6611">
        <w:rPr>
          <w:rFonts w:ascii="Arial" w:hAnsi="Arial" w:cs="Arial"/>
          <w:b/>
          <w:sz w:val="24"/>
        </w:rPr>
        <w:t>Titulaire d'une licence de philosophie obtenue à l'Université de Nice</w:t>
      </w:r>
    </w:p>
    <w:p w:rsidR="00AE741E" w:rsidRPr="00BE6611" w:rsidRDefault="00AE741E" w:rsidP="00867E41">
      <w:pPr>
        <w:spacing w:after="0"/>
        <w:ind w:left="567"/>
        <w:rPr>
          <w:rFonts w:ascii="Arial" w:hAnsi="Arial" w:cs="Arial"/>
          <w:b/>
          <w:sz w:val="24"/>
        </w:rPr>
      </w:pPr>
      <w:r w:rsidRPr="00BE6611">
        <w:rPr>
          <w:rFonts w:ascii="Arial" w:hAnsi="Arial" w:cs="Arial"/>
          <w:b/>
          <w:sz w:val="24"/>
        </w:rPr>
        <w:t>Réussite au concours d’entrée à l’Ecole Normale en 1982</w:t>
      </w:r>
    </w:p>
    <w:p w:rsidR="00AE741E" w:rsidRPr="00BE6611" w:rsidRDefault="00AE741E" w:rsidP="00867E41">
      <w:pPr>
        <w:spacing w:after="0"/>
        <w:ind w:left="567"/>
        <w:rPr>
          <w:rFonts w:ascii="Arial" w:hAnsi="Arial" w:cs="Arial"/>
          <w:b/>
          <w:sz w:val="24"/>
        </w:rPr>
      </w:pPr>
      <w:r w:rsidRPr="00BE6611">
        <w:rPr>
          <w:rFonts w:ascii="Arial" w:hAnsi="Arial" w:cs="Arial"/>
          <w:b/>
          <w:sz w:val="24"/>
        </w:rPr>
        <w:t>Institutrice dans les Alpes maritimes jusqu'en 1998.</w:t>
      </w:r>
    </w:p>
    <w:p w:rsidR="00AE741E" w:rsidRPr="00BE6611" w:rsidRDefault="00AE741E" w:rsidP="00867E41">
      <w:pPr>
        <w:pBdr>
          <w:top w:val="single" w:sz="4" w:space="1" w:color="auto"/>
          <w:left w:val="single" w:sz="4" w:space="4" w:color="auto"/>
          <w:bottom w:val="single" w:sz="4" w:space="1" w:color="auto"/>
          <w:right w:val="single" w:sz="4" w:space="4" w:color="auto"/>
        </w:pBdr>
        <w:shd w:val="clear" w:color="auto" w:fill="E0E0E0"/>
        <w:spacing w:after="0"/>
        <w:ind w:left="567"/>
        <w:rPr>
          <w:rFonts w:ascii="Arial" w:hAnsi="Arial" w:cs="Arial"/>
          <w:b/>
          <w:sz w:val="24"/>
        </w:rPr>
      </w:pPr>
      <w:r w:rsidRPr="00BE6611">
        <w:rPr>
          <w:rFonts w:ascii="Arial" w:hAnsi="Arial" w:cs="Arial"/>
          <w:b/>
          <w:sz w:val="24"/>
        </w:rPr>
        <w:t>MANDAT REGION 2010-2014</w:t>
      </w:r>
    </w:p>
    <w:p w:rsidR="00AE741E" w:rsidRPr="00BE6611" w:rsidRDefault="00AE741E" w:rsidP="00867E41">
      <w:pPr>
        <w:spacing w:after="0" w:line="240" w:lineRule="auto"/>
        <w:ind w:left="567"/>
        <w:rPr>
          <w:rFonts w:ascii="Arial" w:hAnsi="Arial" w:cs="Arial"/>
          <w:b/>
          <w:sz w:val="24"/>
        </w:rPr>
      </w:pPr>
      <w:r w:rsidRPr="00BE6611">
        <w:rPr>
          <w:rFonts w:ascii="Arial" w:hAnsi="Arial" w:cs="Arial"/>
          <w:b/>
          <w:sz w:val="24"/>
        </w:rPr>
        <w:t>Depuis 2010</w:t>
      </w:r>
    </w:p>
    <w:p w:rsidR="00AE741E" w:rsidRPr="00BE6611" w:rsidRDefault="00AE741E" w:rsidP="00867E41">
      <w:pPr>
        <w:spacing w:after="0" w:line="240" w:lineRule="auto"/>
        <w:ind w:left="567"/>
        <w:rPr>
          <w:rFonts w:ascii="Arial" w:hAnsi="Arial" w:cs="Arial"/>
          <w:b/>
          <w:sz w:val="24"/>
        </w:rPr>
      </w:pPr>
      <w:r w:rsidRPr="00BE6611">
        <w:rPr>
          <w:rFonts w:ascii="Arial" w:hAnsi="Arial" w:cs="Arial"/>
          <w:b/>
          <w:sz w:val="24"/>
        </w:rPr>
        <w:t>Vice-présidente du Conseil Régional Provence-Alpes-Côte d’Azur</w:t>
      </w:r>
    </w:p>
    <w:p w:rsidR="00AE741E" w:rsidRPr="00BE6611" w:rsidRDefault="00AE741E" w:rsidP="00867E41">
      <w:pPr>
        <w:spacing w:after="0" w:line="240" w:lineRule="auto"/>
        <w:ind w:left="567"/>
        <w:rPr>
          <w:rFonts w:ascii="Arial" w:hAnsi="Arial" w:cs="Arial"/>
          <w:b/>
          <w:sz w:val="24"/>
        </w:rPr>
      </w:pPr>
      <w:proofErr w:type="gramStart"/>
      <w:r w:rsidRPr="00BE6611">
        <w:rPr>
          <w:rFonts w:ascii="Arial" w:hAnsi="Arial" w:cs="Arial"/>
          <w:b/>
          <w:sz w:val="24"/>
        </w:rPr>
        <w:t>déléguée</w:t>
      </w:r>
      <w:proofErr w:type="gramEnd"/>
      <w:r w:rsidRPr="00BE6611">
        <w:rPr>
          <w:rFonts w:ascii="Arial" w:hAnsi="Arial" w:cs="Arial"/>
          <w:b/>
          <w:sz w:val="24"/>
        </w:rPr>
        <w:t xml:space="preserve"> à la Formation Professionnelle et à l’Apprentissage</w:t>
      </w:r>
    </w:p>
    <w:p w:rsidR="00AE741E" w:rsidRPr="00BE6611" w:rsidRDefault="00AE741E" w:rsidP="00867E41">
      <w:pPr>
        <w:spacing w:after="0" w:line="240" w:lineRule="auto"/>
        <w:ind w:left="567"/>
        <w:rPr>
          <w:rFonts w:ascii="Arial" w:hAnsi="Arial" w:cs="Arial"/>
          <w:b/>
          <w:sz w:val="24"/>
        </w:rPr>
      </w:pPr>
      <w:r w:rsidRPr="00BE6611">
        <w:rPr>
          <w:rFonts w:ascii="Arial" w:hAnsi="Arial" w:cs="Arial"/>
          <w:b/>
          <w:sz w:val="24"/>
        </w:rPr>
        <w:t>Auparavant, et depuis 2008, Pascale Gérard était Présidente de la Commission Formation Professionnelle et Apprentissage de la Région.</w:t>
      </w:r>
    </w:p>
    <w:p w:rsidR="00AE741E" w:rsidRPr="00BE6611" w:rsidRDefault="00AE741E" w:rsidP="00867E41">
      <w:pPr>
        <w:pBdr>
          <w:top w:val="single" w:sz="4" w:space="1" w:color="auto"/>
          <w:left w:val="single" w:sz="4" w:space="4" w:color="auto"/>
          <w:bottom w:val="single" w:sz="4" w:space="1" w:color="auto"/>
          <w:right w:val="single" w:sz="4" w:space="4" w:color="auto"/>
        </w:pBdr>
        <w:shd w:val="clear" w:color="auto" w:fill="E0E0E0"/>
        <w:spacing w:after="0"/>
        <w:ind w:left="567"/>
        <w:rPr>
          <w:rFonts w:ascii="Arial" w:hAnsi="Arial" w:cs="Arial"/>
          <w:b/>
          <w:sz w:val="24"/>
        </w:rPr>
      </w:pPr>
      <w:r w:rsidRPr="00BE6611">
        <w:rPr>
          <w:rFonts w:ascii="Arial" w:hAnsi="Arial" w:cs="Arial"/>
          <w:b/>
          <w:sz w:val="24"/>
        </w:rPr>
        <w:t>ASSOCIATION DES REGIONS DE FRANCE (ARF)</w:t>
      </w:r>
    </w:p>
    <w:p w:rsidR="00AE741E" w:rsidRPr="00BE6611" w:rsidRDefault="00AE741E" w:rsidP="00867E41">
      <w:pPr>
        <w:spacing w:after="0"/>
        <w:ind w:left="567"/>
        <w:rPr>
          <w:rFonts w:ascii="Arial" w:hAnsi="Arial" w:cs="Arial"/>
          <w:b/>
          <w:noProof/>
          <w:sz w:val="24"/>
        </w:rPr>
      </w:pPr>
      <w:r w:rsidRPr="00BE6611">
        <w:rPr>
          <w:rFonts w:ascii="Arial" w:hAnsi="Arial" w:cs="Arial"/>
          <w:b/>
          <w:noProof/>
          <w:sz w:val="24"/>
        </w:rPr>
        <w:t>Membre de la commission formation Continue</w:t>
      </w:r>
    </w:p>
    <w:p w:rsidR="00AE741E" w:rsidRPr="00BE6611" w:rsidRDefault="00AE741E" w:rsidP="00867E41">
      <w:pPr>
        <w:spacing w:after="0"/>
        <w:ind w:left="567"/>
        <w:rPr>
          <w:rFonts w:ascii="Arial" w:hAnsi="Arial" w:cs="Arial"/>
          <w:b/>
          <w:noProof/>
          <w:sz w:val="24"/>
        </w:rPr>
      </w:pPr>
      <w:r w:rsidRPr="00BE6611">
        <w:rPr>
          <w:rFonts w:ascii="Arial" w:hAnsi="Arial" w:cs="Arial"/>
          <w:b/>
          <w:noProof/>
          <w:sz w:val="24"/>
        </w:rPr>
        <w:t xml:space="preserve">Présidente de la commission formations sanitaires et sociales </w:t>
      </w:r>
    </w:p>
    <w:p w:rsidR="00AE741E" w:rsidRPr="00BE6611" w:rsidRDefault="00AE741E" w:rsidP="00867E41">
      <w:pPr>
        <w:pBdr>
          <w:top w:val="single" w:sz="4" w:space="1" w:color="auto"/>
          <w:left w:val="single" w:sz="4" w:space="4" w:color="auto"/>
          <w:bottom w:val="single" w:sz="4" w:space="1" w:color="auto"/>
          <w:right w:val="single" w:sz="4" w:space="4" w:color="auto"/>
        </w:pBdr>
        <w:shd w:val="clear" w:color="auto" w:fill="E0E0E0"/>
        <w:spacing w:after="0"/>
        <w:ind w:left="567"/>
        <w:rPr>
          <w:rFonts w:ascii="Arial" w:hAnsi="Arial" w:cs="Arial"/>
          <w:b/>
          <w:sz w:val="24"/>
        </w:rPr>
      </w:pPr>
      <w:r w:rsidRPr="00BE6611">
        <w:rPr>
          <w:rFonts w:ascii="Arial" w:hAnsi="Arial" w:cs="Arial"/>
          <w:b/>
          <w:sz w:val="24"/>
        </w:rPr>
        <w:t>CONSEIL NATIONAL DE LA FORMATION TOUT AU LONG DE LA VIE (CNFPTLV)</w:t>
      </w:r>
    </w:p>
    <w:p w:rsidR="00AE741E" w:rsidRPr="00BE6611" w:rsidRDefault="00AE741E" w:rsidP="00867E41">
      <w:pPr>
        <w:spacing w:after="0"/>
        <w:ind w:left="567"/>
        <w:rPr>
          <w:rFonts w:ascii="Arial" w:hAnsi="Arial" w:cs="Arial"/>
          <w:b/>
          <w:sz w:val="24"/>
        </w:rPr>
      </w:pPr>
      <w:r w:rsidRPr="00BE6611">
        <w:rPr>
          <w:rFonts w:ascii="Arial" w:hAnsi="Arial" w:cs="Arial"/>
          <w:b/>
          <w:sz w:val="24"/>
        </w:rPr>
        <w:t>Représentante titulaire de l'ARF</w:t>
      </w:r>
    </w:p>
    <w:p w:rsidR="00AE741E" w:rsidRPr="00BE6611" w:rsidRDefault="00AE741E" w:rsidP="00867E41">
      <w:pPr>
        <w:pBdr>
          <w:top w:val="single" w:sz="4" w:space="1" w:color="auto"/>
          <w:left w:val="single" w:sz="4" w:space="4" w:color="auto"/>
          <w:bottom w:val="single" w:sz="4" w:space="1" w:color="auto"/>
          <w:right w:val="single" w:sz="4" w:space="4" w:color="auto"/>
        </w:pBdr>
        <w:shd w:val="clear" w:color="auto" w:fill="E0E0E0"/>
        <w:spacing w:after="0"/>
        <w:ind w:left="567"/>
        <w:rPr>
          <w:rFonts w:ascii="Arial" w:hAnsi="Arial" w:cs="Arial"/>
          <w:b/>
          <w:sz w:val="24"/>
        </w:rPr>
      </w:pPr>
      <w:r w:rsidRPr="00BE6611">
        <w:rPr>
          <w:rFonts w:ascii="Arial" w:hAnsi="Arial" w:cs="Arial"/>
          <w:b/>
          <w:sz w:val="24"/>
        </w:rPr>
        <w:t>CENTRE INFFO</w:t>
      </w:r>
    </w:p>
    <w:p w:rsidR="00AE741E" w:rsidRPr="00BE6611" w:rsidRDefault="00AE741E" w:rsidP="00867E41">
      <w:pPr>
        <w:spacing w:after="0"/>
        <w:ind w:left="567"/>
        <w:rPr>
          <w:rFonts w:ascii="Arial" w:hAnsi="Arial" w:cs="Arial"/>
          <w:b/>
          <w:sz w:val="24"/>
        </w:rPr>
      </w:pPr>
      <w:r w:rsidRPr="00BE6611">
        <w:rPr>
          <w:rFonts w:ascii="Arial" w:hAnsi="Arial" w:cs="Arial"/>
          <w:b/>
          <w:sz w:val="24"/>
        </w:rPr>
        <w:t>Représentante de l’ARF au Conseil d’Administration</w:t>
      </w:r>
    </w:p>
    <w:p w:rsidR="00AE741E" w:rsidRPr="00BE6611" w:rsidRDefault="00AE741E" w:rsidP="00867E41">
      <w:pPr>
        <w:pBdr>
          <w:top w:val="single" w:sz="4" w:space="1" w:color="auto"/>
          <w:left w:val="single" w:sz="4" w:space="4" w:color="auto"/>
          <w:bottom w:val="single" w:sz="4" w:space="1" w:color="auto"/>
          <w:right w:val="single" w:sz="4" w:space="4" w:color="auto"/>
        </w:pBdr>
        <w:shd w:val="clear" w:color="auto" w:fill="E0E0E0"/>
        <w:spacing w:after="0"/>
        <w:ind w:left="567"/>
        <w:rPr>
          <w:rFonts w:ascii="Arial" w:hAnsi="Arial" w:cs="Arial"/>
          <w:b/>
          <w:sz w:val="24"/>
        </w:rPr>
      </w:pPr>
      <w:r w:rsidRPr="00BE6611">
        <w:rPr>
          <w:rFonts w:ascii="Arial" w:hAnsi="Arial" w:cs="Arial"/>
          <w:b/>
          <w:sz w:val="24"/>
        </w:rPr>
        <w:t>COMITE DE COORDINATION REGIONAL DE L’EMPLOI ET DE LA FORMATION PROFESSIONNELLE (CCREFP)</w:t>
      </w:r>
    </w:p>
    <w:p w:rsidR="00AE741E" w:rsidRPr="00BE6611" w:rsidRDefault="00AE741E" w:rsidP="00867E41">
      <w:pPr>
        <w:spacing w:after="0"/>
        <w:ind w:left="567"/>
        <w:rPr>
          <w:rFonts w:ascii="Arial" w:hAnsi="Arial" w:cs="Arial"/>
          <w:b/>
          <w:noProof/>
          <w:sz w:val="24"/>
        </w:rPr>
      </w:pPr>
      <w:r w:rsidRPr="00BE6611">
        <w:rPr>
          <w:rFonts w:ascii="Arial" w:hAnsi="Arial" w:cs="Arial"/>
          <w:b/>
          <w:noProof/>
          <w:sz w:val="24"/>
        </w:rPr>
        <w:t>Membre</w:t>
      </w:r>
    </w:p>
    <w:p w:rsidR="00AE741E" w:rsidRPr="00BE6611" w:rsidRDefault="00AE741E" w:rsidP="00867E41">
      <w:pPr>
        <w:pBdr>
          <w:top w:val="single" w:sz="4" w:space="1" w:color="auto"/>
          <w:left w:val="single" w:sz="4" w:space="4" w:color="auto"/>
          <w:bottom w:val="single" w:sz="4" w:space="1" w:color="auto"/>
          <w:right w:val="single" w:sz="4" w:space="4" w:color="auto"/>
        </w:pBdr>
        <w:shd w:val="clear" w:color="auto" w:fill="E0E0E0"/>
        <w:spacing w:after="0"/>
        <w:ind w:left="567"/>
        <w:rPr>
          <w:rFonts w:ascii="Arial" w:hAnsi="Arial" w:cs="Arial"/>
          <w:b/>
          <w:noProof/>
          <w:sz w:val="24"/>
        </w:rPr>
      </w:pPr>
      <w:r w:rsidRPr="00BE6611">
        <w:rPr>
          <w:rFonts w:ascii="Arial" w:hAnsi="Arial" w:cs="Arial"/>
          <w:b/>
          <w:noProof/>
          <w:sz w:val="24"/>
        </w:rPr>
        <w:t>MANDAT NATIONAL AU PARTI SOCIALISTE</w:t>
      </w:r>
    </w:p>
    <w:p w:rsidR="00AE741E" w:rsidRPr="00BE6611" w:rsidRDefault="00AE741E" w:rsidP="00867E41">
      <w:pPr>
        <w:pBdr>
          <w:bottom w:val="single" w:sz="4" w:space="1" w:color="auto"/>
        </w:pBdr>
        <w:spacing w:after="0"/>
        <w:ind w:left="567"/>
        <w:rPr>
          <w:rFonts w:ascii="Arial" w:hAnsi="Arial" w:cs="Arial"/>
          <w:b/>
          <w:noProof/>
          <w:sz w:val="24"/>
        </w:rPr>
      </w:pPr>
      <w:r w:rsidRPr="00BE6611">
        <w:rPr>
          <w:rFonts w:ascii="Arial" w:hAnsi="Arial" w:cs="Arial"/>
          <w:b/>
          <w:noProof/>
          <w:sz w:val="24"/>
        </w:rPr>
        <w:t>Depuis 2008</w:t>
      </w:r>
    </w:p>
    <w:p w:rsidR="00AE741E" w:rsidRPr="00BE6611" w:rsidRDefault="00AE741E" w:rsidP="00867E41">
      <w:pPr>
        <w:pBdr>
          <w:bottom w:val="single" w:sz="4" w:space="1" w:color="auto"/>
        </w:pBdr>
        <w:spacing w:after="0"/>
        <w:ind w:left="567"/>
        <w:rPr>
          <w:rFonts w:ascii="Arial" w:hAnsi="Arial" w:cs="Arial"/>
          <w:b/>
          <w:noProof/>
          <w:sz w:val="24"/>
        </w:rPr>
      </w:pPr>
      <w:r w:rsidRPr="00BE6611">
        <w:rPr>
          <w:rFonts w:ascii="Arial" w:hAnsi="Arial" w:cs="Arial"/>
          <w:b/>
          <w:noProof/>
          <w:sz w:val="24"/>
        </w:rPr>
        <w:t>Secrétaire Nationale du Parti Socialiste en charge de la formation professionnelle et de la sécurité sociale  professionnelle</w:t>
      </w:r>
    </w:p>
    <w:p w:rsidR="00AE741E" w:rsidRPr="00BE6611" w:rsidRDefault="00AE741E" w:rsidP="00867E41">
      <w:pPr>
        <w:pBdr>
          <w:top w:val="single" w:sz="4" w:space="1" w:color="auto"/>
          <w:left w:val="single" w:sz="4" w:space="4" w:color="auto"/>
          <w:bottom w:val="single" w:sz="4" w:space="1" w:color="auto"/>
          <w:right w:val="single" w:sz="4" w:space="4" w:color="auto"/>
        </w:pBdr>
        <w:shd w:val="clear" w:color="auto" w:fill="E0E0E0"/>
        <w:spacing w:after="0"/>
        <w:ind w:left="567"/>
        <w:rPr>
          <w:rFonts w:ascii="Arial" w:hAnsi="Arial" w:cs="Arial"/>
          <w:b/>
          <w:noProof/>
          <w:sz w:val="24"/>
        </w:rPr>
      </w:pPr>
      <w:r w:rsidRPr="00BE6611">
        <w:rPr>
          <w:rFonts w:ascii="Arial" w:hAnsi="Arial" w:cs="Arial"/>
          <w:b/>
          <w:noProof/>
          <w:sz w:val="24"/>
        </w:rPr>
        <w:t>MANDAT ELECTIF A LA VILLE DE MENTON</w:t>
      </w:r>
    </w:p>
    <w:p w:rsidR="00AE741E" w:rsidRPr="00BE6611" w:rsidRDefault="00AE741E" w:rsidP="00867E41">
      <w:pPr>
        <w:spacing w:after="0"/>
        <w:ind w:left="567"/>
        <w:rPr>
          <w:rFonts w:ascii="Arial" w:hAnsi="Arial" w:cs="Arial"/>
          <w:b/>
          <w:noProof/>
          <w:sz w:val="24"/>
        </w:rPr>
      </w:pPr>
      <w:r w:rsidRPr="00BE6611">
        <w:rPr>
          <w:rFonts w:ascii="Arial" w:hAnsi="Arial" w:cs="Arial"/>
          <w:b/>
          <w:noProof/>
          <w:sz w:val="24"/>
        </w:rPr>
        <w:t>Conseillère Municipale</w:t>
      </w:r>
    </w:p>
    <w:p w:rsidR="00AE741E" w:rsidRPr="00BE6611" w:rsidRDefault="00AE741E" w:rsidP="00867E41">
      <w:pPr>
        <w:spacing w:after="0"/>
        <w:ind w:left="567"/>
        <w:rPr>
          <w:rFonts w:ascii="Arial" w:hAnsi="Arial" w:cs="Arial"/>
          <w:b/>
          <w:noProof/>
          <w:sz w:val="24"/>
        </w:rPr>
      </w:pPr>
      <w:r w:rsidRPr="00BE6611">
        <w:rPr>
          <w:rFonts w:ascii="Arial" w:hAnsi="Arial" w:cs="Arial"/>
          <w:b/>
          <w:noProof/>
          <w:sz w:val="24"/>
        </w:rPr>
        <w:t>Présidente du Groupe d’Opposition « Mention Démocratie » </w:t>
      </w:r>
    </w:p>
    <w:p w:rsidR="00AE741E" w:rsidRPr="00BE6611" w:rsidRDefault="00AE741E" w:rsidP="00867E41">
      <w:pPr>
        <w:pBdr>
          <w:top w:val="single" w:sz="4" w:space="1" w:color="auto"/>
          <w:left w:val="single" w:sz="4" w:space="4" w:color="auto"/>
          <w:bottom w:val="single" w:sz="4" w:space="1" w:color="auto"/>
          <w:right w:val="single" w:sz="4" w:space="4" w:color="auto"/>
        </w:pBdr>
        <w:shd w:val="clear" w:color="auto" w:fill="E0E0E0"/>
        <w:spacing w:after="0"/>
        <w:ind w:left="567"/>
        <w:rPr>
          <w:rFonts w:ascii="Arial" w:hAnsi="Arial" w:cs="Arial"/>
          <w:b/>
          <w:noProof/>
          <w:sz w:val="24"/>
        </w:rPr>
      </w:pPr>
      <w:bookmarkStart w:id="0" w:name="_GoBack"/>
      <w:bookmarkEnd w:id="0"/>
      <w:r w:rsidRPr="00BE6611">
        <w:rPr>
          <w:rFonts w:ascii="Arial" w:hAnsi="Arial" w:cs="Arial"/>
          <w:b/>
          <w:noProof/>
          <w:sz w:val="24"/>
        </w:rPr>
        <w:t>Pascale GERARD a été nommée Chevalier de la Légion d’Honneur en 2001 par le Premier Ministre Lionel JOSPIN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2"/>
        <w:gridCol w:w="4776"/>
      </w:tblGrid>
      <w:tr w:rsidR="00717635" w:rsidRPr="00BE6611" w:rsidTr="00D56FAE">
        <w:tc>
          <w:tcPr>
            <w:tcW w:w="4512" w:type="dxa"/>
          </w:tcPr>
          <w:p w:rsidR="00717635" w:rsidRPr="00BE6611" w:rsidRDefault="00717635" w:rsidP="00D56FAE">
            <w:pPr>
              <w:rPr>
                <w:rFonts w:ascii="Arial" w:hAnsi="Arial" w:cs="Arial"/>
              </w:rPr>
            </w:pPr>
          </w:p>
          <w:p w:rsidR="00717635" w:rsidRPr="00BE6611" w:rsidRDefault="00717635" w:rsidP="00867E41">
            <w:pPr>
              <w:ind w:left="567"/>
              <w:jc w:val="center"/>
              <w:rPr>
                <w:rFonts w:ascii="Arial" w:hAnsi="Arial" w:cs="Arial"/>
                <w:b/>
                <w:sz w:val="48"/>
              </w:rPr>
            </w:pPr>
            <w:r w:rsidRPr="00BE6611">
              <w:rPr>
                <w:rFonts w:ascii="Arial" w:hAnsi="Arial" w:cs="Arial"/>
                <w:b/>
                <w:sz w:val="48"/>
              </w:rPr>
              <w:t>Jean-Patrick GILLE</w:t>
            </w:r>
          </w:p>
          <w:p w:rsidR="00717635" w:rsidRPr="00BE6611" w:rsidRDefault="00717635" w:rsidP="00867E41">
            <w:pPr>
              <w:ind w:left="567"/>
              <w:jc w:val="center"/>
              <w:rPr>
                <w:rFonts w:ascii="Arial" w:hAnsi="Arial" w:cs="Arial"/>
                <w:b/>
                <w:sz w:val="28"/>
              </w:rPr>
            </w:pPr>
          </w:p>
          <w:p w:rsidR="00717635" w:rsidRPr="00BE6611" w:rsidRDefault="00717635" w:rsidP="00867E41">
            <w:pPr>
              <w:ind w:left="567"/>
              <w:jc w:val="center"/>
              <w:rPr>
                <w:rFonts w:ascii="Arial" w:hAnsi="Arial" w:cs="Arial"/>
                <w:b/>
                <w:sz w:val="24"/>
                <w:szCs w:val="28"/>
              </w:rPr>
            </w:pPr>
            <w:r w:rsidRPr="00BE6611">
              <w:rPr>
                <w:rFonts w:ascii="Arial" w:hAnsi="Arial" w:cs="Arial"/>
                <w:b/>
                <w:sz w:val="24"/>
                <w:szCs w:val="28"/>
              </w:rPr>
              <w:t xml:space="preserve">Député d’Indre-et-Loire </w:t>
            </w:r>
          </w:p>
          <w:p w:rsidR="00717635" w:rsidRPr="00BE6611" w:rsidRDefault="00717635" w:rsidP="00867E41">
            <w:pPr>
              <w:ind w:left="567"/>
              <w:jc w:val="center"/>
              <w:rPr>
                <w:rFonts w:ascii="Arial" w:hAnsi="Arial" w:cs="Arial"/>
              </w:rPr>
            </w:pPr>
            <w:r w:rsidRPr="00BE6611">
              <w:rPr>
                <w:rFonts w:ascii="Arial" w:hAnsi="Arial" w:cs="Arial"/>
                <w:b/>
                <w:sz w:val="24"/>
                <w:szCs w:val="28"/>
              </w:rPr>
              <w:t>Vice-président de la commission des affaires sociales de l’Assemblée nationale</w:t>
            </w:r>
          </w:p>
        </w:tc>
        <w:tc>
          <w:tcPr>
            <w:tcW w:w="4776" w:type="dxa"/>
          </w:tcPr>
          <w:p w:rsidR="00717635" w:rsidRPr="00BE6611" w:rsidRDefault="00717635" w:rsidP="00D56FAE">
            <w:pPr>
              <w:jc w:val="center"/>
              <w:rPr>
                <w:rFonts w:ascii="Arial" w:hAnsi="Arial" w:cs="Arial"/>
              </w:rPr>
            </w:pPr>
            <w:r w:rsidRPr="00BE6611">
              <w:rPr>
                <w:rFonts w:ascii="Arial" w:hAnsi="Arial" w:cs="Arial"/>
                <w:noProof/>
                <w:lang w:eastAsia="fr-FR"/>
              </w:rPr>
              <w:drawing>
                <wp:inline distT="0" distB="0" distL="0" distR="0">
                  <wp:extent cx="1666614" cy="1762125"/>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7386" r="17386"/>
                          <a:stretch>
                            <a:fillRect/>
                          </a:stretch>
                        </pic:blipFill>
                        <pic:spPr bwMode="auto">
                          <a:xfrm>
                            <a:off x="0" y="0"/>
                            <a:ext cx="1666614" cy="1762125"/>
                          </a:xfrm>
                          <a:prstGeom prst="rect">
                            <a:avLst/>
                          </a:prstGeom>
                          <a:noFill/>
                          <a:ln w="9525">
                            <a:noFill/>
                            <a:miter lim="800000"/>
                            <a:headEnd/>
                            <a:tailEnd/>
                          </a:ln>
                        </pic:spPr>
                      </pic:pic>
                    </a:graphicData>
                  </a:graphic>
                </wp:inline>
              </w:drawing>
            </w:r>
          </w:p>
        </w:tc>
      </w:tr>
    </w:tbl>
    <w:p w:rsidR="00717635" w:rsidRPr="00BE6611" w:rsidRDefault="00717635" w:rsidP="00717635">
      <w:pPr>
        <w:rPr>
          <w:rFonts w:ascii="Arial" w:hAnsi="Arial" w:cs="Arial"/>
        </w:rPr>
      </w:pPr>
    </w:p>
    <w:p w:rsidR="00717635" w:rsidRPr="00BE6611" w:rsidRDefault="00717635" w:rsidP="00717635">
      <w:pPr>
        <w:spacing w:after="0" w:line="240" w:lineRule="auto"/>
        <w:rPr>
          <w:rFonts w:ascii="Arial" w:hAnsi="Arial" w:cs="Arial"/>
          <w:b/>
        </w:rPr>
      </w:pPr>
    </w:p>
    <w:p w:rsidR="00717635" w:rsidRPr="00BE6611" w:rsidRDefault="00717635" w:rsidP="00867E41">
      <w:pPr>
        <w:spacing w:after="0" w:line="240" w:lineRule="auto"/>
        <w:ind w:left="567"/>
        <w:jc w:val="both"/>
        <w:rPr>
          <w:rFonts w:ascii="Arial" w:hAnsi="Arial" w:cs="Arial"/>
          <w:b/>
          <w:sz w:val="20"/>
        </w:rPr>
      </w:pPr>
      <w:r w:rsidRPr="00BE6611">
        <w:rPr>
          <w:rFonts w:ascii="Arial" w:hAnsi="Arial" w:cs="Arial"/>
          <w:b/>
          <w:sz w:val="20"/>
        </w:rPr>
        <w:t xml:space="preserve">Après des études secondaires au lycée Montesquieu du Mans, puis des études de philosophie à l’Université François-Rabelais de Tours, je suis nommé maître-auxiliaire à Chinon en 1988. Je trouve ma voie dans l’insertion professionnelle des jeunes et en </w:t>
      </w:r>
      <w:proofErr w:type="gramStart"/>
      <w:r w:rsidRPr="00BE6611">
        <w:rPr>
          <w:rFonts w:ascii="Arial" w:hAnsi="Arial" w:cs="Arial"/>
          <w:b/>
          <w:sz w:val="20"/>
        </w:rPr>
        <w:t>1998 ,</w:t>
      </w:r>
      <w:proofErr w:type="gramEnd"/>
      <w:r w:rsidRPr="00BE6611">
        <w:rPr>
          <w:rFonts w:ascii="Arial" w:hAnsi="Arial" w:cs="Arial"/>
          <w:b/>
          <w:sz w:val="20"/>
        </w:rPr>
        <w:t xml:space="preserve"> je suis chargé de mission à la Direction de la formation professionnelle du conseil régional du Centre.</w:t>
      </w:r>
    </w:p>
    <w:p w:rsidR="00717635" w:rsidRPr="00BE6611" w:rsidRDefault="00717635" w:rsidP="00867E41">
      <w:pPr>
        <w:spacing w:after="0" w:line="240" w:lineRule="auto"/>
        <w:ind w:left="567"/>
        <w:jc w:val="both"/>
        <w:rPr>
          <w:rFonts w:ascii="Arial" w:hAnsi="Arial" w:cs="Arial"/>
          <w:b/>
          <w:sz w:val="20"/>
        </w:rPr>
      </w:pPr>
    </w:p>
    <w:p w:rsidR="00717635" w:rsidRPr="00BE6611" w:rsidRDefault="00717635" w:rsidP="00867E41">
      <w:pPr>
        <w:spacing w:after="0" w:line="240" w:lineRule="auto"/>
        <w:ind w:left="567"/>
        <w:jc w:val="both"/>
        <w:rPr>
          <w:rFonts w:ascii="Arial" w:hAnsi="Arial" w:cs="Arial"/>
          <w:b/>
          <w:sz w:val="20"/>
        </w:rPr>
      </w:pPr>
      <w:r w:rsidRPr="00BE6611">
        <w:rPr>
          <w:rFonts w:ascii="Arial" w:hAnsi="Arial" w:cs="Arial"/>
          <w:b/>
          <w:sz w:val="20"/>
        </w:rPr>
        <w:t xml:space="preserve">Lorsque j’étais Premier Adjoint au maire de Tours (1995-2007), j’ai créé la Mission locale de Touraine pour l’insertion des jeunes en 1996, l’Ecole de la 2ème chance (E2C) en 2003 et les outils de démocratie participative tels que les Conseils de la vie locale (CVL). À titre </w:t>
      </w:r>
      <w:proofErr w:type="spellStart"/>
      <w:r w:rsidRPr="00BE6611">
        <w:rPr>
          <w:rFonts w:ascii="Arial" w:hAnsi="Arial" w:cs="Arial"/>
          <w:b/>
          <w:sz w:val="20"/>
        </w:rPr>
        <w:t>bénévole</w:t>
      </w:r>
      <w:proofErr w:type="gramStart"/>
      <w:r w:rsidRPr="00BE6611">
        <w:rPr>
          <w:rFonts w:ascii="Arial" w:hAnsi="Arial" w:cs="Arial"/>
          <w:b/>
          <w:sz w:val="20"/>
        </w:rPr>
        <w:t>,je</w:t>
      </w:r>
      <w:proofErr w:type="spellEnd"/>
      <w:proofErr w:type="gramEnd"/>
      <w:r w:rsidRPr="00BE6611">
        <w:rPr>
          <w:rFonts w:ascii="Arial" w:hAnsi="Arial" w:cs="Arial"/>
          <w:b/>
          <w:sz w:val="20"/>
        </w:rPr>
        <w:t xml:space="preserve"> suis président des centres de formation professionnelle (AFPP) et de formation d’apprentis (CFA) de la ville de Tours.</w:t>
      </w:r>
    </w:p>
    <w:p w:rsidR="00717635" w:rsidRPr="00BE6611" w:rsidRDefault="00717635" w:rsidP="00867E41">
      <w:pPr>
        <w:spacing w:after="0" w:line="240" w:lineRule="auto"/>
        <w:ind w:left="567"/>
        <w:jc w:val="both"/>
        <w:rPr>
          <w:rFonts w:ascii="Arial" w:hAnsi="Arial" w:cs="Arial"/>
          <w:b/>
          <w:sz w:val="20"/>
        </w:rPr>
      </w:pPr>
    </w:p>
    <w:p w:rsidR="00717635" w:rsidRPr="00BE6611" w:rsidRDefault="00717635" w:rsidP="00867E41">
      <w:pPr>
        <w:spacing w:after="0" w:line="240" w:lineRule="auto"/>
        <w:ind w:left="567"/>
        <w:jc w:val="both"/>
        <w:rPr>
          <w:rFonts w:ascii="Arial" w:hAnsi="Arial" w:cs="Arial"/>
          <w:b/>
          <w:sz w:val="20"/>
        </w:rPr>
      </w:pPr>
      <w:r w:rsidRPr="00BE6611">
        <w:rPr>
          <w:rFonts w:ascii="Arial" w:hAnsi="Arial" w:cs="Arial"/>
          <w:b/>
          <w:sz w:val="20"/>
        </w:rPr>
        <w:t>Je suis aussi  depuis 2009 président de l’Union nationale des missions locales, syndicat employeur qui regroupe l’ensemble des missions locales. J’ai fondé et je préside depuis 2011 l’Institut Bertrand Schwartz, sur l’insertion sociale et professionnelle des jeunes.</w:t>
      </w:r>
    </w:p>
    <w:p w:rsidR="00717635" w:rsidRPr="00BE6611" w:rsidRDefault="00717635" w:rsidP="00867E41">
      <w:pPr>
        <w:spacing w:after="0" w:line="240" w:lineRule="auto"/>
        <w:ind w:left="567"/>
        <w:jc w:val="both"/>
        <w:rPr>
          <w:rFonts w:ascii="Arial" w:hAnsi="Arial" w:cs="Arial"/>
          <w:b/>
          <w:sz w:val="20"/>
        </w:rPr>
      </w:pPr>
    </w:p>
    <w:p w:rsidR="00717635" w:rsidRPr="00BE6611" w:rsidRDefault="00717635" w:rsidP="00867E41">
      <w:pPr>
        <w:spacing w:after="0" w:line="240" w:lineRule="auto"/>
        <w:ind w:left="567"/>
        <w:jc w:val="both"/>
        <w:rPr>
          <w:rFonts w:ascii="Arial" w:hAnsi="Arial" w:cs="Arial"/>
          <w:b/>
          <w:sz w:val="20"/>
        </w:rPr>
      </w:pPr>
      <w:r w:rsidRPr="00BE6611">
        <w:rPr>
          <w:rFonts w:ascii="Arial" w:hAnsi="Arial" w:cs="Arial"/>
          <w:b/>
          <w:sz w:val="20"/>
        </w:rPr>
        <w:t xml:space="preserve">Comme parlementaire, Je suis  spécialiste des questions d’emploi, d’insertion des jeunes et de la formation professionnelle. A l’Assemblée nationale, je suis le rapporteur du budget Travail-Emploi pour le groupe des députés socialistes. Je suis  l’auteur, avec Gérard </w:t>
      </w:r>
      <w:proofErr w:type="spellStart"/>
      <w:r w:rsidRPr="00BE6611">
        <w:rPr>
          <w:rFonts w:ascii="Arial" w:hAnsi="Arial" w:cs="Arial"/>
          <w:b/>
          <w:sz w:val="20"/>
        </w:rPr>
        <w:t>Cherpion</w:t>
      </w:r>
      <w:proofErr w:type="spellEnd"/>
      <w:r w:rsidRPr="00BE6611">
        <w:rPr>
          <w:rFonts w:ascii="Arial" w:hAnsi="Arial" w:cs="Arial"/>
          <w:b/>
          <w:sz w:val="20"/>
        </w:rPr>
        <w:t>, d’un rapport parlementaire sur la mise en œuvre de la loi n° 2011-893 du 28 juillet 2011 pour le développement de l’alternance et la sécurisation des parcours professionnels.</w:t>
      </w:r>
    </w:p>
    <w:p w:rsidR="00717635" w:rsidRPr="00BE6611" w:rsidRDefault="00717635" w:rsidP="00867E41">
      <w:pPr>
        <w:spacing w:after="0" w:line="240" w:lineRule="auto"/>
        <w:ind w:left="567"/>
        <w:jc w:val="both"/>
        <w:rPr>
          <w:rFonts w:ascii="Arial" w:hAnsi="Arial" w:cs="Arial"/>
          <w:b/>
          <w:sz w:val="20"/>
        </w:rPr>
      </w:pPr>
    </w:p>
    <w:p w:rsidR="00717635" w:rsidRPr="00BE6611" w:rsidRDefault="00717635" w:rsidP="00867E41">
      <w:pPr>
        <w:spacing w:after="0" w:line="240" w:lineRule="auto"/>
        <w:ind w:left="567"/>
        <w:jc w:val="both"/>
        <w:rPr>
          <w:rFonts w:ascii="Arial" w:hAnsi="Arial" w:cs="Arial"/>
          <w:b/>
          <w:sz w:val="20"/>
        </w:rPr>
      </w:pPr>
      <w:r w:rsidRPr="00BE6611">
        <w:rPr>
          <w:rFonts w:ascii="Arial" w:hAnsi="Arial" w:cs="Arial"/>
          <w:b/>
          <w:sz w:val="20"/>
        </w:rPr>
        <w:t>J’ai également rédigé un rapport parlementaire  sur les conditions d’emploi dans les métiers artistiques (mars 2012), et lorsque j’étais dans l’opposition en 2007,  une proposition de loi sur l’indemnisation des victimes des essais nucléaires qui n’a pas été adoptée mais qui a forcé le gouvernement et le Ministre de la défense de l’époque, Hervé Morin, à faire une loi permettant la reconnaissance et l’indemnisation des victimes des essais nucléaires.</w:t>
      </w:r>
    </w:p>
    <w:p w:rsidR="00717635" w:rsidRPr="00BE6611" w:rsidRDefault="00717635" w:rsidP="00867E41">
      <w:pPr>
        <w:spacing w:after="0" w:line="240" w:lineRule="auto"/>
        <w:ind w:left="567"/>
        <w:jc w:val="both"/>
        <w:rPr>
          <w:rFonts w:ascii="Arial" w:hAnsi="Arial" w:cs="Arial"/>
          <w:b/>
          <w:sz w:val="20"/>
        </w:rPr>
      </w:pPr>
    </w:p>
    <w:p w:rsidR="00717635" w:rsidRPr="00BE6611" w:rsidRDefault="00717635" w:rsidP="00867E41">
      <w:pPr>
        <w:spacing w:after="0" w:line="240" w:lineRule="auto"/>
        <w:ind w:left="567"/>
        <w:jc w:val="both"/>
        <w:rPr>
          <w:rFonts w:ascii="Arial" w:hAnsi="Arial" w:cs="Arial"/>
          <w:b/>
          <w:sz w:val="20"/>
        </w:rPr>
      </w:pPr>
      <w:r w:rsidRPr="00BE6611">
        <w:rPr>
          <w:rFonts w:ascii="Arial" w:hAnsi="Arial" w:cs="Arial"/>
          <w:b/>
          <w:sz w:val="20"/>
        </w:rPr>
        <w:t>Membre titulaire du conseil national de la formation professionnelle tout au long de la vie</w:t>
      </w:r>
    </w:p>
    <w:p w:rsidR="00717635" w:rsidRPr="00BE6611" w:rsidRDefault="00717635" w:rsidP="00867E41">
      <w:pPr>
        <w:spacing w:after="0" w:line="240" w:lineRule="auto"/>
        <w:ind w:left="567"/>
        <w:jc w:val="both"/>
        <w:rPr>
          <w:rFonts w:ascii="Arial" w:hAnsi="Arial" w:cs="Arial"/>
          <w:b/>
          <w:sz w:val="20"/>
        </w:rPr>
      </w:pPr>
      <w:r w:rsidRPr="00BE6611">
        <w:rPr>
          <w:rFonts w:ascii="Arial" w:hAnsi="Arial" w:cs="Arial"/>
          <w:b/>
          <w:sz w:val="20"/>
        </w:rPr>
        <w:t>Membre titulaire du Conseil d’Orientation pour l’Emploi</w:t>
      </w:r>
    </w:p>
    <w:p w:rsidR="00717635" w:rsidRPr="00BE6611" w:rsidRDefault="00717635" w:rsidP="00867E41">
      <w:pPr>
        <w:spacing w:after="0" w:line="240" w:lineRule="auto"/>
        <w:ind w:left="567"/>
        <w:rPr>
          <w:rFonts w:ascii="Arial" w:hAnsi="Arial" w:cs="Arial"/>
          <w:b/>
          <w:sz w:val="20"/>
        </w:rPr>
      </w:pPr>
    </w:p>
    <w:p w:rsidR="00717635" w:rsidRPr="00BE6611" w:rsidRDefault="00717635" w:rsidP="00867E41">
      <w:pPr>
        <w:spacing w:after="0" w:line="240" w:lineRule="auto"/>
        <w:ind w:left="567"/>
        <w:rPr>
          <w:rFonts w:ascii="Arial" w:hAnsi="Arial" w:cs="Arial"/>
          <w:b/>
          <w:sz w:val="20"/>
          <w:u w:val="single"/>
        </w:rPr>
      </w:pPr>
      <w:r w:rsidRPr="00BE6611">
        <w:rPr>
          <w:rFonts w:ascii="Arial" w:hAnsi="Arial" w:cs="Arial"/>
          <w:b/>
          <w:sz w:val="20"/>
          <w:u w:val="single"/>
        </w:rPr>
        <w:t>Autres fonctions bénévoles</w:t>
      </w:r>
    </w:p>
    <w:p w:rsidR="00717635" w:rsidRPr="00BE6611" w:rsidRDefault="00717635" w:rsidP="00FC6D47">
      <w:pPr>
        <w:pStyle w:val="Paragraphedeliste"/>
        <w:numPr>
          <w:ilvl w:val="0"/>
          <w:numId w:val="27"/>
        </w:numPr>
        <w:spacing w:after="0" w:line="240" w:lineRule="auto"/>
        <w:ind w:left="567" w:firstLine="0"/>
        <w:rPr>
          <w:rFonts w:ascii="Arial" w:hAnsi="Arial" w:cs="Arial"/>
          <w:b/>
          <w:sz w:val="20"/>
        </w:rPr>
      </w:pPr>
      <w:r w:rsidRPr="00BE6611">
        <w:rPr>
          <w:rFonts w:ascii="Arial" w:hAnsi="Arial" w:cs="Arial"/>
          <w:b/>
          <w:sz w:val="20"/>
        </w:rPr>
        <w:t>depuis 1996 : président de la Mission locale de Touraine</w:t>
      </w:r>
    </w:p>
    <w:p w:rsidR="00717635" w:rsidRPr="00BE6611" w:rsidRDefault="00717635" w:rsidP="00FC6D47">
      <w:pPr>
        <w:pStyle w:val="Paragraphedeliste"/>
        <w:numPr>
          <w:ilvl w:val="0"/>
          <w:numId w:val="27"/>
        </w:numPr>
        <w:spacing w:after="0" w:line="240" w:lineRule="auto"/>
        <w:ind w:left="567" w:firstLine="0"/>
        <w:rPr>
          <w:rFonts w:ascii="Arial" w:hAnsi="Arial" w:cs="Arial"/>
          <w:b/>
          <w:sz w:val="20"/>
        </w:rPr>
      </w:pPr>
      <w:r w:rsidRPr="00BE6611">
        <w:rPr>
          <w:rFonts w:ascii="Arial" w:hAnsi="Arial" w:cs="Arial"/>
          <w:b/>
          <w:sz w:val="20"/>
        </w:rPr>
        <w:t>depuis 2004 : président de l’Ecole de la 2ème Chance de Tours</w:t>
      </w:r>
    </w:p>
    <w:p w:rsidR="00717635" w:rsidRPr="00BE6611" w:rsidRDefault="00717635" w:rsidP="00FC6D47">
      <w:pPr>
        <w:pStyle w:val="Paragraphedeliste"/>
        <w:numPr>
          <w:ilvl w:val="0"/>
          <w:numId w:val="27"/>
        </w:numPr>
        <w:spacing w:after="0" w:line="240" w:lineRule="auto"/>
        <w:ind w:left="567" w:firstLine="0"/>
        <w:rPr>
          <w:rFonts w:ascii="Arial" w:hAnsi="Arial" w:cs="Arial"/>
          <w:b/>
          <w:sz w:val="20"/>
        </w:rPr>
      </w:pPr>
      <w:r w:rsidRPr="00BE6611">
        <w:rPr>
          <w:rFonts w:ascii="Arial" w:hAnsi="Arial" w:cs="Arial"/>
          <w:b/>
          <w:sz w:val="20"/>
        </w:rPr>
        <w:t>depuis 2009 : Président de l’Union nationale des missions locales</w:t>
      </w:r>
    </w:p>
    <w:p w:rsidR="00717635" w:rsidRPr="00BE6611" w:rsidRDefault="00717635" w:rsidP="00FC6D47">
      <w:pPr>
        <w:pStyle w:val="Paragraphedeliste"/>
        <w:numPr>
          <w:ilvl w:val="0"/>
          <w:numId w:val="27"/>
        </w:numPr>
        <w:spacing w:after="0" w:line="240" w:lineRule="auto"/>
        <w:ind w:left="567" w:firstLine="0"/>
        <w:rPr>
          <w:rFonts w:ascii="Arial" w:hAnsi="Arial" w:cs="Arial"/>
          <w:b/>
          <w:sz w:val="20"/>
        </w:rPr>
      </w:pPr>
      <w:r w:rsidRPr="00BE6611">
        <w:rPr>
          <w:rFonts w:ascii="Arial" w:hAnsi="Arial" w:cs="Arial"/>
          <w:b/>
          <w:sz w:val="20"/>
        </w:rPr>
        <w:t>Président du Centre de Formation des Apprentis de la ville de Tours</w:t>
      </w:r>
    </w:p>
    <w:p w:rsidR="00717635" w:rsidRPr="00BE6611" w:rsidRDefault="00717635" w:rsidP="00FC6D47">
      <w:pPr>
        <w:pStyle w:val="Paragraphedeliste"/>
        <w:numPr>
          <w:ilvl w:val="0"/>
          <w:numId w:val="27"/>
        </w:numPr>
        <w:spacing w:after="0" w:line="240" w:lineRule="auto"/>
        <w:ind w:left="567" w:firstLine="0"/>
        <w:rPr>
          <w:rFonts w:ascii="Arial" w:hAnsi="Arial" w:cs="Arial"/>
          <w:b/>
          <w:sz w:val="20"/>
        </w:rPr>
      </w:pPr>
      <w:r w:rsidRPr="00BE6611">
        <w:rPr>
          <w:rFonts w:ascii="Arial" w:hAnsi="Arial" w:cs="Arial"/>
          <w:b/>
          <w:sz w:val="20"/>
        </w:rPr>
        <w:t>Président de l’AFPP de Tours</w:t>
      </w:r>
    </w:p>
    <w:p w:rsidR="00717635" w:rsidRPr="00BE6611" w:rsidRDefault="00717635" w:rsidP="00FC6D47">
      <w:pPr>
        <w:pStyle w:val="Paragraphedeliste"/>
        <w:numPr>
          <w:ilvl w:val="0"/>
          <w:numId w:val="27"/>
        </w:numPr>
        <w:spacing w:after="0" w:line="240" w:lineRule="auto"/>
        <w:ind w:left="567" w:firstLine="0"/>
        <w:rPr>
          <w:rFonts w:ascii="Arial" w:hAnsi="Arial" w:cs="Arial"/>
          <w:b/>
          <w:sz w:val="20"/>
        </w:rPr>
      </w:pPr>
      <w:r w:rsidRPr="00BE6611">
        <w:rPr>
          <w:rFonts w:ascii="Arial" w:hAnsi="Arial" w:cs="Arial"/>
          <w:b/>
          <w:sz w:val="20"/>
        </w:rPr>
        <w:t>Président de Villes au Carré, centre de ressources pour la politique de la ville en régions Centre et Poitou-Charentes</w:t>
      </w:r>
    </w:p>
    <w:p w:rsidR="00717635" w:rsidRPr="00BE6611" w:rsidRDefault="00717635" w:rsidP="00FC6D47">
      <w:pPr>
        <w:pStyle w:val="Paragraphedeliste"/>
        <w:numPr>
          <w:ilvl w:val="0"/>
          <w:numId w:val="27"/>
        </w:numPr>
        <w:spacing w:after="0" w:line="240" w:lineRule="auto"/>
        <w:ind w:left="567" w:firstLine="0"/>
        <w:rPr>
          <w:rFonts w:ascii="Arial" w:hAnsi="Arial" w:cs="Arial"/>
          <w:b/>
        </w:rPr>
      </w:pPr>
      <w:r w:rsidRPr="00BE6611">
        <w:rPr>
          <w:rFonts w:ascii="Arial" w:hAnsi="Arial" w:cs="Arial"/>
          <w:b/>
          <w:sz w:val="20"/>
        </w:rPr>
        <w:t>Membre fondateur d’</w:t>
      </w:r>
      <w:proofErr w:type="spellStart"/>
      <w:r w:rsidRPr="00BE6611">
        <w:rPr>
          <w:rFonts w:ascii="Arial" w:hAnsi="Arial" w:cs="Arial"/>
          <w:b/>
          <w:sz w:val="20"/>
        </w:rPr>
        <w:t>Anticor</w:t>
      </w:r>
      <w:proofErr w:type="spellEnd"/>
      <w:r w:rsidRPr="00BE6611">
        <w:rPr>
          <w:rFonts w:ascii="Arial" w:hAnsi="Arial" w:cs="Arial"/>
          <w:b/>
          <w:sz w:val="20"/>
        </w:rPr>
        <w:t>, association anticorruption</w:t>
      </w:r>
    </w:p>
    <w:p w:rsidR="00992B96" w:rsidRPr="00BE6611" w:rsidRDefault="00992B96" w:rsidP="00992B96">
      <w:pPr>
        <w:pStyle w:val="Paragraphedeliste"/>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8"/>
        <w:gridCol w:w="3555"/>
      </w:tblGrid>
      <w:tr w:rsidR="00992B96" w:rsidRPr="00BE6611" w:rsidTr="00D56FAE">
        <w:trPr>
          <w:trHeight w:val="3374"/>
        </w:trPr>
        <w:tc>
          <w:tcPr>
            <w:tcW w:w="6204" w:type="dxa"/>
          </w:tcPr>
          <w:p w:rsidR="00992B96" w:rsidRPr="00BE6611" w:rsidRDefault="00992B96" w:rsidP="00D56FAE">
            <w:pPr>
              <w:jc w:val="both"/>
              <w:rPr>
                <w:rFonts w:ascii="Arial" w:hAnsi="Arial" w:cs="Arial"/>
                <w:b/>
                <w:i/>
              </w:rPr>
            </w:pPr>
          </w:p>
          <w:p w:rsidR="00992B96" w:rsidRPr="00BE6611" w:rsidRDefault="00992B96" w:rsidP="00D56FAE">
            <w:pPr>
              <w:jc w:val="both"/>
              <w:rPr>
                <w:rFonts w:ascii="Arial" w:hAnsi="Arial" w:cs="Arial"/>
                <w:b/>
                <w:i/>
              </w:rPr>
            </w:pPr>
          </w:p>
          <w:p w:rsidR="00992B96" w:rsidRPr="00BE6611" w:rsidRDefault="00992B96" w:rsidP="00B64C57">
            <w:pPr>
              <w:ind w:left="567"/>
              <w:jc w:val="center"/>
              <w:rPr>
                <w:rFonts w:ascii="Arial" w:hAnsi="Arial" w:cs="Arial"/>
                <w:b/>
                <w:sz w:val="52"/>
                <w:lang w:val="en-US"/>
              </w:rPr>
            </w:pPr>
            <w:proofErr w:type="spellStart"/>
            <w:r w:rsidRPr="00BE6611">
              <w:rPr>
                <w:rFonts w:ascii="Arial" w:hAnsi="Arial" w:cs="Arial"/>
                <w:b/>
                <w:sz w:val="52"/>
                <w:lang w:val="en-US"/>
              </w:rPr>
              <w:t>Tommaso</w:t>
            </w:r>
            <w:proofErr w:type="spellEnd"/>
            <w:r w:rsidRPr="00BE6611">
              <w:rPr>
                <w:rFonts w:ascii="Arial" w:hAnsi="Arial" w:cs="Arial"/>
                <w:b/>
                <w:sz w:val="52"/>
                <w:lang w:val="en-US"/>
              </w:rPr>
              <w:t xml:space="preserve"> GRIMALDI</w:t>
            </w:r>
          </w:p>
          <w:p w:rsidR="00992B96" w:rsidRPr="00BE6611" w:rsidRDefault="00992B96" w:rsidP="00B64C57">
            <w:pPr>
              <w:ind w:left="567"/>
              <w:jc w:val="center"/>
              <w:rPr>
                <w:rFonts w:ascii="Arial" w:hAnsi="Arial" w:cs="Arial"/>
                <w:b/>
                <w:sz w:val="28"/>
                <w:lang w:val="en-US"/>
              </w:rPr>
            </w:pPr>
          </w:p>
          <w:p w:rsidR="00992B96" w:rsidRPr="00BE6611" w:rsidRDefault="00992B96" w:rsidP="00B64C57">
            <w:pPr>
              <w:ind w:left="567"/>
              <w:jc w:val="center"/>
              <w:rPr>
                <w:rFonts w:ascii="Arial" w:hAnsi="Arial" w:cs="Arial"/>
                <w:b/>
                <w:sz w:val="32"/>
                <w:szCs w:val="32"/>
              </w:rPr>
            </w:pPr>
            <w:r w:rsidRPr="00BE6611">
              <w:rPr>
                <w:rFonts w:ascii="Arial" w:hAnsi="Arial" w:cs="Arial"/>
                <w:b/>
                <w:sz w:val="32"/>
                <w:szCs w:val="32"/>
              </w:rPr>
              <w:t xml:space="preserve">Directeur général de </w:t>
            </w:r>
            <w:r w:rsidRPr="00BE6611">
              <w:rPr>
                <w:rStyle w:val="apple-style-span"/>
                <w:rFonts w:ascii="Arial" w:eastAsiaTheme="majorEastAsia" w:hAnsi="Arial" w:cs="Arial"/>
                <w:b/>
                <w:color w:val="000000"/>
                <w:sz w:val="32"/>
                <w:szCs w:val="32"/>
              </w:rPr>
              <w:t>l’association européenne de formation professionnelle</w:t>
            </w:r>
          </w:p>
        </w:tc>
        <w:tc>
          <w:tcPr>
            <w:tcW w:w="3574" w:type="dxa"/>
          </w:tcPr>
          <w:p w:rsidR="00992B96" w:rsidRPr="00BE6611" w:rsidRDefault="00992B96" w:rsidP="00D56FAE">
            <w:pPr>
              <w:jc w:val="center"/>
              <w:rPr>
                <w:rFonts w:ascii="Arial" w:hAnsi="Arial" w:cs="Arial"/>
              </w:rPr>
            </w:pPr>
            <w:r w:rsidRPr="00BE6611">
              <w:rPr>
                <w:rFonts w:ascii="Arial" w:hAnsi="Arial" w:cs="Arial"/>
                <w:noProof/>
                <w:lang w:eastAsia="fr-FR"/>
              </w:rPr>
              <w:drawing>
                <wp:inline distT="0" distB="0" distL="0" distR="0">
                  <wp:extent cx="1343025" cy="2042971"/>
                  <wp:effectExtent l="19050" t="0" r="9525" b="0"/>
                  <wp:docPr id="12" name="Image 1" descr="tommaso_with pull 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maso_with pull up2"/>
                          <pic:cNvPicPr>
                            <a:picLocks noChangeAspect="1" noChangeArrowheads="1"/>
                          </pic:cNvPicPr>
                        </pic:nvPicPr>
                        <pic:blipFill>
                          <a:blip r:embed="rId30" cstate="print"/>
                          <a:srcRect/>
                          <a:stretch>
                            <a:fillRect/>
                          </a:stretch>
                        </pic:blipFill>
                        <pic:spPr bwMode="auto">
                          <a:xfrm>
                            <a:off x="0" y="0"/>
                            <a:ext cx="1347705" cy="2050090"/>
                          </a:xfrm>
                          <a:prstGeom prst="rect">
                            <a:avLst/>
                          </a:prstGeom>
                          <a:noFill/>
                          <a:ln w="9525">
                            <a:noFill/>
                            <a:miter lim="800000"/>
                            <a:headEnd/>
                            <a:tailEnd/>
                          </a:ln>
                        </pic:spPr>
                      </pic:pic>
                    </a:graphicData>
                  </a:graphic>
                </wp:inline>
              </w:drawing>
            </w:r>
          </w:p>
        </w:tc>
      </w:tr>
    </w:tbl>
    <w:p w:rsidR="00992B96" w:rsidRPr="00BE6611" w:rsidRDefault="00992B96" w:rsidP="00992B96">
      <w:pPr>
        <w:pStyle w:val="Paragraphedeliste"/>
        <w:rPr>
          <w:rFonts w:ascii="Arial" w:hAnsi="Arial" w:cs="Arial"/>
        </w:rPr>
      </w:pPr>
    </w:p>
    <w:p w:rsidR="00992B96" w:rsidRPr="00BE6611" w:rsidRDefault="00992B96" w:rsidP="00992B96">
      <w:pPr>
        <w:spacing w:after="0"/>
        <w:ind w:left="360"/>
        <w:jc w:val="both"/>
        <w:rPr>
          <w:rFonts w:ascii="Arial" w:hAnsi="Arial" w:cs="Arial"/>
          <w:b/>
          <w:bCs/>
          <w:sz w:val="32"/>
          <w:lang w:val="en-GB"/>
        </w:rPr>
      </w:pPr>
    </w:p>
    <w:p w:rsidR="00992B96" w:rsidRPr="00BE6611" w:rsidRDefault="00992B96" w:rsidP="00B64C57">
      <w:pPr>
        <w:spacing w:after="0"/>
        <w:ind w:left="567"/>
        <w:jc w:val="both"/>
        <w:rPr>
          <w:rFonts w:ascii="Arial" w:hAnsi="Arial" w:cs="Arial"/>
          <w:b/>
          <w:bCs/>
          <w:sz w:val="32"/>
          <w:lang w:val="en-GB"/>
        </w:rPr>
      </w:pPr>
      <w:r w:rsidRPr="00BE6611">
        <w:rPr>
          <w:rFonts w:ascii="Arial" w:hAnsi="Arial" w:cs="Arial"/>
          <w:b/>
          <w:bCs/>
          <w:sz w:val="32"/>
          <w:lang w:val="en-GB"/>
        </w:rPr>
        <w:t xml:space="preserve">Since 2001, </w:t>
      </w:r>
      <w:proofErr w:type="spellStart"/>
      <w:r w:rsidRPr="00BE6611">
        <w:rPr>
          <w:rFonts w:ascii="Arial" w:hAnsi="Arial" w:cs="Arial"/>
          <w:b/>
          <w:bCs/>
          <w:sz w:val="32"/>
          <w:lang w:val="en-GB"/>
        </w:rPr>
        <w:t>Tommaso</w:t>
      </w:r>
      <w:proofErr w:type="spellEnd"/>
      <w:r w:rsidRPr="00BE6611">
        <w:rPr>
          <w:rFonts w:ascii="Arial" w:hAnsi="Arial" w:cs="Arial"/>
          <w:b/>
          <w:bCs/>
          <w:sz w:val="32"/>
          <w:lang w:val="en-GB"/>
        </w:rPr>
        <w:t xml:space="preserve"> </w:t>
      </w:r>
      <w:proofErr w:type="spellStart"/>
      <w:r w:rsidRPr="00BE6611">
        <w:rPr>
          <w:rFonts w:ascii="Arial" w:hAnsi="Arial" w:cs="Arial"/>
          <w:b/>
          <w:bCs/>
          <w:sz w:val="32"/>
          <w:lang w:val="en-GB"/>
        </w:rPr>
        <w:t>Grimaldi</w:t>
      </w:r>
      <w:proofErr w:type="spellEnd"/>
      <w:r w:rsidRPr="00BE6611">
        <w:rPr>
          <w:rFonts w:ascii="Arial" w:hAnsi="Arial" w:cs="Arial"/>
          <w:b/>
          <w:bCs/>
          <w:sz w:val="32"/>
          <w:lang w:val="en-GB"/>
        </w:rPr>
        <w:t xml:space="preserve"> is General Manager of AEFP/EVTA (European Vocational Training Association), a network of 23 European public and private organisations. The association’s core business is adapting and introducing concepts of knowledge management and sharing, Life Long Learning, the European reference tools and anticipating restructuring processes in the European network, in addition to being a source of information and support for the various parties involved in developing the local economy, vocational training and the labour market.</w:t>
      </w:r>
    </w:p>
    <w:p w:rsidR="00992B96" w:rsidRPr="00BE6611" w:rsidRDefault="00992B96" w:rsidP="00B64C57">
      <w:pPr>
        <w:spacing w:after="0"/>
        <w:ind w:left="567"/>
        <w:jc w:val="both"/>
        <w:rPr>
          <w:rFonts w:ascii="Arial" w:hAnsi="Arial" w:cs="Arial"/>
          <w:b/>
          <w:bCs/>
          <w:sz w:val="32"/>
          <w:lang w:val="en-GB"/>
        </w:rPr>
      </w:pPr>
    </w:p>
    <w:p w:rsidR="00992B96" w:rsidRPr="00BE6611" w:rsidRDefault="00992B96" w:rsidP="00B64C57">
      <w:pPr>
        <w:spacing w:after="0"/>
        <w:ind w:left="567"/>
        <w:jc w:val="both"/>
        <w:rPr>
          <w:rFonts w:ascii="Arial" w:hAnsi="Arial" w:cs="Arial"/>
          <w:b/>
          <w:bCs/>
          <w:sz w:val="32"/>
          <w:lang w:val="en-GB"/>
        </w:rPr>
      </w:pPr>
      <w:proofErr w:type="spellStart"/>
      <w:r w:rsidRPr="00BE6611">
        <w:rPr>
          <w:rFonts w:ascii="Arial" w:hAnsi="Arial" w:cs="Arial"/>
          <w:b/>
          <w:bCs/>
          <w:sz w:val="32"/>
          <w:lang w:val="en-GB"/>
        </w:rPr>
        <w:t>Tommaso</w:t>
      </w:r>
      <w:proofErr w:type="spellEnd"/>
      <w:r w:rsidRPr="00BE6611">
        <w:rPr>
          <w:rFonts w:ascii="Arial" w:hAnsi="Arial" w:cs="Arial"/>
          <w:b/>
          <w:bCs/>
          <w:sz w:val="32"/>
          <w:lang w:val="en-GB"/>
        </w:rPr>
        <w:t xml:space="preserve"> </w:t>
      </w:r>
      <w:proofErr w:type="spellStart"/>
      <w:r w:rsidRPr="00BE6611">
        <w:rPr>
          <w:rFonts w:ascii="Arial" w:hAnsi="Arial" w:cs="Arial"/>
          <w:b/>
          <w:bCs/>
          <w:sz w:val="32"/>
          <w:lang w:val="en-GB"/>
        </w:rPr>
        <w:t>Grimaldi</w:t>
      </w:r>
      <w:proofErr w:type="spellEnd"/>
      <w:r w:rsidRPr="00BE6611">
        <w:rPr>
          <w:rFonts w:ascii="Arial" w:hAnsi="Arial" w:cs="Arial"/>
          <w:b/>
          <w:bCs/>
          <w:sz w:val="32"/>
          <w:lang w:val="en-GB"/>
        </w:rPr>
        <w:t xml:space="preserve"> is also a member of the European Economic and Social Committee’s CCMI (Consultative Commission on Industrial Changes). </w:t>
      </w:r>
    </w:p>
    <w:p w:rsidR="00992B96" w:rsidRPr="00BE6611" w:rsidRDefault="00992B96" w:rsidP="00B64C57">
      <w:pPr>
        <w:spacing w:after="0"/>
        <w:ind w:left="567"/>
        <w:jc w:val="both"/>
        <w:rPr>
          <w:rFonts w:ascii="Arial" w:hAnsi="Arial" w:cs="Arial"/>
          <w:b/>
          <w:bCs/>
          <w:sz w:val="32"/>
          <w:lang w:val="en-GB"/>
        </w:rPr>
      </w:pPr>
    </w:p>
    <w:p w:rsidR="00992B96" w:rsidRPr="00BE6611" w:rsidRDefault="00992B96" w:rsidP="00B64C57">
      <w:pPr>
        <w:spacing w:after="0"/>
        <w:ind w:left="567"/>
        <w:jc w:val="both"/>
        <w:rPr>
          <w:rFonts w:ascii="Arial" w:hAnsi="Arial" w:cs="Arial"/>
          <w:b/>
          <w:bCs/>
          <w:sz w:val="32"/>
          <w:lang w:val="en-GB"/>
        </w:rPr>
      </w:pPr>
      <w:r w:rsidRPr="00BE6611">
        <w:rPr>
          <w:rFonts w:ascii="Arial" w:hAnsi="Arial" w:cs="Arial"/>
          <w:b/>
          <w:bCs/>
          <w:sz w:val="32"/>
          <w:lang w:val="en-GB"/>
        </w:rPr>
        <w:t xml:space="preserve">In the period 1996-2001, </w:t>
      </w:r>
      <w:proofErr w:type="spellStart"/>
      <w:r w:rsidRPr="00BE6611">
        <w:rPr>
          <w:rFonts w:ascii="Arial" w:hAnsi="Arial" w:cs="Arial"/>
          <w:b/>
          <w:bCs/>
          <w:sz w:val="32"/>
          <w:lang w:val="en-GB"/>
        </w:rPr>
        <w:t>Tommaso</w:t>
      </w:r>
      <w:proofErr w:type="spellEnd"/>
      <w:r w:rsidRPr="00BE6611">
        <w:rPr>
          <w:rFonts w:ascii="Arial" w:hAnsi="Arial" w:cs="Arial"/>
          <w:b/>
          <w:bCs/>
          <w:sz w:val="32"/>
          <w:lang w:val="en-GB"/>
        </w:rPr>
        <w:t xml:space="preserve"> </w:t>
      </w:r>
      <w:proofErr w:type="spellStart"/>
      <w:r w:rsidRPr="00BE6611">
        <w:rPr>
          <w:rFonts w:ascii="Arial" w:hAnsi="Arial" w:cs="Arial"/>
          <w:b/>
          <w:bCs/>
          <w:sz w:val="32"/>
          <w:lang w:val="en-GB"/>
        </w:rPr>
        <w:t>Grimaldi</w:t>
      </w:r>
      <w:proofErr w:type="spellEnd"/>
      <w:r w:rsidRPr="00BE6611">
        <w:rPr>
          <w:rFonts w:ascii="Arial" w:hAnsi="Arial" w:cs="Arial"/>
          <w:b/>
          <w:bCs/>
          <w:sz w:val="32"/>
          <w:lang w:val="en-GB"/>
        </w:rPr>
        <w:t xml:space="preserve"> worked at the Directorate General for Employment and Social Affairs as implementation manager for the ADAPT, EMPLOI initiatives.</w:t>
      </w:r>
    </w:p>
    <w:p w:rsidR="00992B96" w:rsidRPr="00BE6611" w:rsidRDefault="00992B96" w:rsidP="00992B96">
      <w:pPr>
        <w:rPr>
          <w:rFonts w:ascii="Arial" w:hAnsi="Arial" w:cs="Arial"/>
          <w:b/>
          <w:bCs/>
          <w:sz w:val="32"/>
          <w:lang w:val="en-GB"/>
        </w:rPr>
      </w:pPr>
      <w:r w:rsidRPr="00BE6611">
        <w:rPr>
          <w:rFonts w:ascii="Arial" w:hAnsi="Arial" w:cs="Arial"/>
          <w:b/>
          <w:bCs/>
          <w:sz w:val="32"/>
          <w:lang w:val="en-GB"/>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95"/>
        <w:gridCol w:w="3717"/>
      </w:tblGrid>
      <w:tr w:rsidR="00F3213D" w:rsidRPr="00BE6611" w:rsidTr="004F63D9">
        <w:tc>
          <w:tcPr>
            <w:tcW w:w="5495" w:type="dxa"/>
            <w:vAlign w:val="center"/>
          </w:tcPr>
          <w:p w:rsidR="00F3213D" w:rsidRPr="00BE6611" w:rsidRDefault="00F3213D" w:rsidP="00D56FAE">
            <w:pPr>
              <w:spacing w:before="100" w:beforeAutospacing="1" w:after="100" w:afterAutospacing="1"/>
              <w:rPr>
                <w:rFonts w:ascii="Arial" w:hAnsi="Arial" w:cs="Arial"/>
                <w:b/>
                <w:lang w:val="en-US"/>
              </w:rPr>
            </w:pPr>
          </w:p>
          <w:p w:rsidR="00F3213D" w:rsidRPr="00BE6611" w:rsidRDefault="00F3213D" w:rsidP="004321D3">
            <w:pPr>
              <w:spacing w:before="100" w:beforeAutospacing="1" w:after="100" w:afterAutospacing="1"/>
              <w:ind w:left="567"/>
              <w:jc w:val="center"/>
              <w:rPr>
                <w:rFonts w:ascii="Arial" w:hAnsi="Arial" w:cs="Arial"/>
                <w:b/>
                <w:sz w:val="48"/>
                <w:szCs w:val="32"/>
              </w:rPr>
            </w:pPr>
            <w:r w:rsidRPr="00BE6611">
              <w:rPr>
                <w:rFonts w:ascii="Arial" w:hAnsi="Arial" w:cs="Arial"/>
                <w:b/>
                <w:sz w:val="48"/>
                <w:szCs w:val="32"/>
              </w:rPr>
              <w:t>Yves HINNEKINT</w:t>
            </w:r>
          </w:p>
          <w:p w:rsidR="00F3213D" w:rsidRPr="00BE6611" w:rsidRDefault="00F3213D" w:rsidP="004321D3">
            <w:pPr>
              <w:spacing w:before="100" w:beforeAutospacing="1" w:after="100" w:afterAutospacing="1"/>
              <w:ind w:left="567"/>
              <w:jc w:val="center"/>
              <w:rPr>
                <w:rFonts w:ascii="Arial" w:hAnsi="Arial" w:cs="Arial"/>
                <w:b/>
                <w:sz w:val="32"/>
                <w:szCs w:val="32"/>
              </w:rPr>
            </w:pPr>
            <w:r w:rsidRPr="00BE6611">
              <w:rPr>
                <w:rFonts w:ascii="Arial" w:hAnsi="Arial" w:cs="Arial"/>
                <w:b/>
                <w:sz w:val="32"/>
                <w:szCs w:val="32"/>
              </w:rPr>
              <w:t>Directeur général d’</w:t>
            </w:r>
            <w:proofErr w:type="spellStart"/>
            <w:r w:rsidRPr="00BE6611">
              <w:rPr>
                <w:rFonts w:ascii="Arial" w:hAnsi="Arial" w:cs="Arial"/>
                <w:b/>
                <w:sz w:val="32"/>
                <w:szCs w:val="32"/>
              </w:rPr>
              <w:t>Opcalia</w:t>
            </w:r>
            <w:proofErr w:type="spellEnd"/>
          </w:p>
          <w:p w:rsidR="00F3213D" w:rsidRPr="00BE6611" w:rsidRDefault="00F3213D" w:rsidP="00D56FAE">
            <w:pPr>
              <w:spacing w:before="100" w:beforeAutospacing="1" w:after="100" w:afterAutospacing="1"/>
              <w:jc w:val="center"/>
              <w:rPr>
                <w:rFonts w:ascii="Arial" w:hAnsi="Arial" w:cs="Arial"/>
                <w:b/>
              </w:rPr>
            </w:pPr>
          </w:p>
        </w:tc>
        <w:tc>
          <w:tcPr>
            <w:tcW w:w="3717" w:type="dxa"/>
            <w:vAlign w:val="center"/>
          </w:tcPr>
          <w:p w:rsidR="00F3213D" w:rsidRPr="00BE6611" w:rsidRDefault="00F3213D" w:rsidP="00D56FAE">
            <w:pPr>
              <w:spacing w:before="100" w:beforeAutospacing="1" w:after="100" w:afterAutospacing="1"/>
              <w:jc w:val="center"/>
              <w:rPr>
                <w:rFonts w:ascii="Arial" w:hAnsi="Arial" w:cs="Arial"/>
                <w:b/>
              </w:rPr>
            </w:pPr>
            <w:r w:rsidRPr="00BE6611">
              <w:rPr>
                <w:rFonts w:ascii="Arial" w:hAnsi="Arial" w:cs="Arial"/>
                <w:noProof/>
                <w:lang w:eastAsia="fr-FR"/>
              </w:rPr>
              <w:drawing>
                <wp:inline distT="0" distB="0" distL="0" distR="0">
                  <wp:extent cx="1204108" cy="1792571"/>
                  <wp:effectExtent l="19050" t="0" r="0" b="0"/>
                  <wp:docPr id="13" name="Image 5" descr="Photo Yves HINNEK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Yves HINNEKINT"/>
                          <pic:cNvPicPr>
                            <a:picLocks noChangeAspect="1" noChangeArrowheads="1"/>
                          </pic:cNvPicPr>
                        </pic:nvPicPr>
                        <pic:blipFill>
                          <a:blip r:embed="rId31" cstate="print"/>
                          <a:srcRect/>
                          <a:stretch>
                            <a:fillRect/>
                          </a:stretch>
                        </pic:blipFill>
                        <pic:spPr bwMode="auto">
                          <a:xfrm>
                            <a:off x="0" y="0"/>
                            <a:ext cx="1204121" cy="1792590"/>
                          </a:xfrm>
                          <a:prstGeom prst="rect">
                            <a:avLst/>
                          </a:prstGeom>
                          <a:noFill/>
                          <a:ln w="9525">
                            <a:noFill/>
                            <a:miter lim="800000"/>
                            <a:headEnd/>
                            <a:tailEnd/>
                          </a:ln>
                        </pic:spPr>
                      </pic:pic>
                    </a:graphicData>
                  </a:graphic>
                </wp:inline>
              </w:drawing>
            </w:r>
          </w:p>
        </w:tc>
      </w:tr>
    </w:tbl>
    <w:p w:rsidR="00F3213D" w:rsidRPr="00BE6611" w:rsidRDefault="00F3213D" w:rsidP="00F3213D">
      <w:pPr>
        <w:spacing w:before="100" w:beforeAutospacing="1" w:after="100" w:afterAutospacing="1"/>
        <w:jc w:val="both"/>
        <w:rPr>
          <w:rFonts w:ascii="Arial" w:hAnsi="Arial" w:cs="Arial"/>
        </w:rPr>
      </w:pPr>
    </w:p>
    <w:p w:rsidR="00F3213D" w:rsidRPr="00BE6611" w:rsidRDefault="00F3213D" w:rsidP="00F3213D">
      <w:pPr>
        <w:spacing w:before="100" w:beforeAutospacing="1" w:after="100" w:afterAutospacing="1"/>
        <w:jc w:val="both"/>
        <w:rPr>
          <w:rFonts w:ascii="Arial" w:hAnsi="Arial" w:cs="Arial"/>
        </w:rPr>
      </w:pPr>
    </w:p>
    <w:p w:rsidR="00F3213D" w:rsidRPr="00BE6611" w:rsidRDefault="00F3213D" w:rsidP="004321D3">
      <w:pPr>
        <w:spacing w:before="100" w:beforeAutospacing="1" w:after="100" w:afterAutospacing="1" w:line="480" w:lineRule="auto"/>
        <w:ind w:left="567"/>
        <w:jc w:val="both"/>
        <w:rPr>
          <w:rFonts w:ascii="Arial" w:hAnsi="Arial" w:cs="Arial"/>
          <w:b/>
          <w:sz w:val="24"/>
        </w:rPr>
      </w:pPr>
      <w:r w:rsidRPr="00BE6611">
        <w:rPr>
          <w:rFonts w:ascii="Arial" w:hAnsi="Arial" w:cs="Arial"/>
          <w:b/>
          <w:sz w:val="24"/>
        </w:rPr>
        <w:t xml:space="preserve">Diplômé de l’Institut Supérieur du Commerce (ISC) de Paris, option audit financier (1990), Yves </w:t>
      </w:r>
      <w:proofErr w:type="spellStart"/>
      <w:r w:rsidRPr="00BE6611">
        <w:rPr>
          <w:rFonts w:ascii="Arial" w:hAnsi="Arial" w:cs="Arial"/>
          <w:b/>
          <w:sz w:val="24"/>
        </w:rPr>
        <w:t>Hinnekint</w:t>
      </w:r>
      <w:proofErr w:type="spellEnd"/>
      <w:r w:rsidRPr="00BE6611">
        <w:rPr>
          <w:rFonts w:ascii="Arial" w:hAnsi="Arial" w:cs="Arial"/>
          <w:b/>
          <w:sz w:val="24"/>
        </w:rPr>
        <w:t xml:space="preserve"> débute sa carrière en tant que Directeur administratif et financier au sein de la Compagnie Générale de Maintenance (CGM), entreprise de BTP. De 1991 à 1992, il occupe ensuite le poste de Conseiller financier du chef de la Mission Française de Coopération et d’Action Culturelle en Guinée Bissau. </w:t>
      </w:r>
    </w:p>
    <w:p w:rsidR="00F3213D" w:rsidRPr="00BE6611" w:rsidRDefault="00F3213D" w:rsidP="004321D3">
      <w:pPr>
        <w:spacing w:before="100" w:beforeAutospacing="1" w:after="100" w:afterAutospacing="1" w:line="480" w:lineRule="auto"/>
        <w:ind w:left="567"/>
        <w:jc w:val="both"/>
        <w:rPr>
          <w:rFonts w:ascii="Arial" w:hAnsi="Arial" w:cs="Arial"/>
          <w:b/>
          <w:sz w:val="24"/>
        </w:rPr>
      </w:pPr>
      <w:r w:rsidRPr="00BE6611">
        <w:rPr>
          <w:rFonts w:ascii="Arial" w:hAnsi="Arial" w:cs="Arial"/>
          <w:b/>
          <w:sz w:val="24"/>
        </w:rPr>
        <w:t>En 1994, il rejoint le FAFSEA (Fonds d’Assurance Formation des salariés des Entreprises et Exploitations Agricoles) où il occupe plusieurs fonctions : co-directeur régional FAFSEA Ile-de-France, Directeur régional FAFSEA Martinique, puis Chargé de mission auprès du Directeur général. En 2000, il rejoint l’</w:t>
      </w:r>
      <w:proofErr w:type="spellStart"/>
      <w:r w:rsidRPr="00BE6611">
        <w:rPr>
          <w:rFonts w:ascii="Arial" w:hAnsi="Arial" w:cs="Arial"/>
          <w:b/>
          <w:sz w:val="24"/>
        </w:rPr>
        <w:t>Opcareg</w:t>
      </w:r>
      <w:proofErr w:type="spellEnd"/>
      <w:r w:rsidRPr="00BE6611">
        <w:rPr>
          <w:rFonts w:ascii="Arial" w:hAnsi="Arial" w:cs="Arial"/>
          <w:b/>
          <w:sz w:val="24"/>
        </w:rPr>
        <w:t xml:space="preserve"> Ile-de-France en tant que directeur. </w:t>
      </w:r>
    </w:p>
    <w:p w:rsidR="00F3213D" w:rsidRPr="00BE6611" w:rsidRDefault="00F3213D" w:rsidP="004321D3">
      <w:pPr>
        <w:spacing w:before="100" w:beforeAutospacing="1" w:after="100" w:afterAutospacing="1" w:line="480" w:lineRule="auto"/>
        <w:ind w:left="567"/>
        <w:jc w:val="both"/>
        <w:rPr>
          <w:rFonts w:ascii="Arial" w:hAnsi="Arial" w:cs="Arial"/>
          <w:b/>
          <w:sz w:val="24"/>
        </w:rPr>
      </w:pPr>
      <w:r w:rsidRPr="00BE6611">
        <w:rPr>
          <w:rFonts w:ascii="Arial" w:hAnsi="Arial" w:cs="Arial"/>
          <w:b/>
          <w:sz w:val="24"/>
        </w:rPr>
        <w:t>En 2006, il prend le poste de Directeur générale d’</w:t>
      </w:r>
      <w:proofErr w:type="spellStart"/>
      <w:r w:rsidRPr="00BE6611">
        <w:rPr>
          <w:rFonts w:ascii="Arial" w:hAnsi="Arial" w:cs="Arial"/>
          <w:b/>
          <w:sz w:val="24"/>
        </w:rPr>
        <w:t>Opcalia</w:t>
      </w:r>
      <w:proofErr w:type="spellEnd"/>
      <w:r w:rsidRPr="00BE6611">
        <w:rPr>
          <w:rFonts w:ascii="Arial" w:hAnsi="Arial" w:cs="Arial"/>
          <w:b/>
          <w:sz w:val="24"/>
        </w:rPr>
        <w:t>, OPCA interprofessionnel et interbranches, acteur national de premier plan dans la collecte et la gestion des contributions des entreprises au titre de la formation professionnelle continue (95000 entreprises adhérentes, 29 branches professionnelles adhérentes et 12 secteurs d’activité partenaires, 650 millions d’euros de collecte).</w:t>
      </w:r>
    </w:p>
    <w:p w:rsidR="00992B96" w:rsidRPr="00BE6611" w:rsidRDefault="00992B96" w:rsidP="00992B96">
      <w:pPr>
        <w:pStyle w:val="Paragraphedeliste"/>
        <w:spacing w:after="0" w:line="240" w:lineRule="auto"/>
        <w:rPr>
          <w:rFonts w:ascii="Arial" w:hAnsi="Arial" w:cs="Arial"/>
          <w:b/>
        </w:rPr>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8"/>
        <w:gridCol w:w="4567"/>
      </w:tblGrid>
      <w:tr w:rsidR="00322786" w:rsidRPr="00BE6611" w:rsidTr="004321D3">
        <w:tc>
          <w:tcPr>
            <w:tcW w:w="4568" w:type="dxa"/>
          </w:tcPr>
          <w:p w:rsidR="00322786" w:rsidRPr="00BE6611" w:rsidRDefault="00322786" w:rsidP="00322786">
            <w:pPr>
              <w:pStyle w:val="Paragraphedeliste"/>
              <w:jc w:val="center"/>
              <w:rPr>
                <w:rFonts w:ascii="Arial" w:hAnsi="Arial" w:cs="Arial"/>
                <w:b/>
              </w:rPr>
            </w:pPr>
          </w:p>
          <w:p w:rsidR="00322786" w:rsidRPr="00BE6611" w:rsidRDefault="00322786" w:rsidP="004321D3">
            <w:pPr>
              <w:pStyle w:val="Paragraphedeliste"/>
              <w:ind w:left="556"/>
              <w:jc w:val="center"/>
              <w:rPr>
                <w:rFonts w:ascii="Arial" w:hAnsi="Arial" w:cs="Arial"/>
                <w:b/>
                <w:sz w:val="52"/>
                <w:szCs w:val="52"/>
              </w:rPr>
            </w:pPr>
            <w:r w:rsidRPr="00BE6611">
              <w:rPr>
                <w:rFonts w:ascii="Arial" w:hAnsi="Arial" w:cs="Arial"/>
                <w:b/>
                <w:sz w:val="52"/>
                <w:szCs w:val="52"/>
              </w:rPr>
              <w:t>Guillaume HUOT</w:t>
            </w:r>
          </w:p>
          <w:p w:rsidR="00322786" w:rsidRPr="00BE6611" w:rsidRDefault="00322786" w:rsidP="004321D3">
            <w:pPr>
              <w:pStyle w:val="Paragraphedeliste"/>
              <w:ind w:left="556"/>
              <w:jc w:val="center"/>
              <w:rPr>
                <w:rFonts w:ascii="Arial" w:hAnsi="Arial" w:cs="Arial"/>
                <w:b/>
                <w:sz w:val="36"/>
              </w:rPr>
            </w:pPr>
            <w:r w:rsidRPr="00BE6611">
              <w:rPr>
                <w:rFonts w:ascii="Arial" w:hAnsi="Arial" w:cs="Arial"/>
                <w:b/>
                <w:sz w:val="36"/>
              </w:rPr>
              <w:t>Directeur de l’activité formation interentreprises et du marketing</w:t>
            </w:r>
          </w:p>
          <w:p w:rsidR="00EC4566" w:rsidRPr="00BE6611" w:rsidRDefault="00EC4566" w:rsidP="004321D3">
            <w:pPr>
              <w:pStyle w:val="Paragraphedeliste"/>
              <w:ind w:left="556"/>
              <w:jc w:val="center"/>
              <w:rPr>
                <w:rFonts w:ascii="Arial" w:hAnsi="Arial" w:cs="Arial"/>
                <w:b/>
                <w:sz w:val="36"/>
              </w:rPr>
            </w:pPr>
            <w:r w:rsidRPr="00BE6611">
              <w:rPr>
                <w:rFonts w:ascii="Arial" w:hAnsi="Arial" w:cs="Arial"/>
                <w:b/>
                <w:sz w:val="36"/>
              </w:rPr>
              <w:t>CEGOS</w:t>
            </w:r>
          </w:p>
          <w:p w:rsidR="00322786" w:rsidRPr="00BE6611" w:rsidRDefault="00322786" w:rsidP="00322786">
            <w:pPr>
              <w:pStyle w:val="Paragraphedeliste"/>
              <w:ind w:left="0"/>
              <w:jc w:val="center"/>
              <w:rPr>
                <w:rFonts w:ascii="Arial" w:hAnsi="Arial" w:cs="Arial"/>
                <w:b/>
                <w:sz w:val="36"/>
              </w:rPr>
            </w:pPr>
          </w:p>
          <w:p w:rsidR="00322786" w:rsidRPr="00BE6611" w:rsidRDefault="00322786" w:rsidP="00322786">
            <w:pPr>
              <w:pStyle w:val="Paragraphedeliste"/>
              <w:ind w:left="0"/>
              <w:jc w:val="center"/>
              <w:rPr>
                <w:rFonts w:ascii="Arial" w:hAnsi="Arial" w:cs="Arial"/>
                <w:b/>
              </w:rPr>
            </w:pPr>
          </w:p>
        </w:tc>
        <w:tc>
          <w:tcPr>
            <w:tcW w:w="4567" w:type="dxa"/>
          </w:tcPr>
          <w:p w:rsidR="00322786" w:rsidRPr="00BE6611" w:rsidRDefault="00322786" w:rsidP="00D56FAE">
            <w:pPr>
              <w:pStyle w:val="Paragraphedeliste"/>
              <w:ind w:left="0"/>
              <w:rPr>
                <w:rFonts w:ascii="Arial" w:hAnsi="Arial" w:cs="Arial"/>
                <w:b/>
              </w:rPr>
            </w:pPr>
          </w:p>
          <w:p w:rsidR="00EC4566" w:rsidRPr="00BE6611" w:rsidRDefault="00EC4566" w:rsidP="00D56FAE">
            <w:pPr>
              <w:pStyle w:val="Paragraphedeliste"/>
              <w:ind w:left="0"/>
              <w:rPr>
                <w:rFonts w:ascii="Arial" w:hAnsi="Arial" w:cs="Arial"/>
                <w:b/>
              </w:rPr>
            </w:pPr>
          </w:p>
          <w:p w:rsidR="00EC4566" w:rsidRPr="00BE6611" w:rsidRDefault="00EC4566" w:rsidP="00EC4566">
            <w:pPr>
              <w:pStyle w:val="Paragraphedeliste"/>
              <w:ind w:left="0"/>
              <w:jc w:val="center"/>
              <w:rPr>
                <w:rFonts w:ascii="Arial" w:hAnsi="Arial" w:cs="Arial"/>
                <w:b/>
              </w:rPr>
            </w:pPr>
            <w:r w:rsidRPr="00BE6611">
              <w:rPr>
                <w:rFonts w:ascii="Arial" w:hAnsi="Arial" w:cs="Arial"/>
                <w:b/>
                <w:noProof/>
                <w:lang w:eastAsia="fr-FR"/>
              </w:rPr>
              <w:drawing>
                <wp:inline distT="0" distB="0" distL="0" distR="0">
                  <wp:extent cx="1729097" cy="1729097"/>
                  <wp:effectExtent l="19050" t="0" r="4453"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739298" cy="1739298"/>
                          </a:xfrm>
                          <a:prstGeom prst="rect">
                            <a:avLst/>
                          </a:prstGeom>
                          <a:noFill/>
                          <a:ln w="9525">
                            <a:noFill/>
                            <a:miter lim="800000"/>
                            <a:headEnd/>
                            <a:tailEnd/>
                          </a:ln>
                        </pic:spPr>
                      </pic:pic>
                    </a:graphicData>
                  </a:graphic>
                </wp:inline>
              </w:drawing>
            </w:r>
          </w:p>
        </w:tc>
      </w:tr>
    </w:tbl>
    <w:p w:rsidR="00F3213D" w:rsidRPr="00BE6611" w:rsidRDefault="00D56FAE" w:rsidP="00992B96">
      <w:pPr>
        <w:pStyle w:val="Paragraphedeliste"/>
        <w:spacing w:after="0" w:line="240" w:lineRule="auto"/>
        <w:rPr>
          <w:rFonts w:ascii="Arial" w:hAnsi="Arial" w:cs="Arial"/>
          <w:b/>
          <w:lang w:val="en-US"/>
        </w:rPr>
      </w:pPr>
      <w:r w:rsidRPr="00BE6611">
        <w:rPr>
          <w:rFonts w:ascii="Arial" w:hAnsi="Arial" w:cs="Arial"/>
          <w:b/>
          <w:lang w:val="en-US"/>
        </w:rPr>
        <w:t xml:space="preserve"> </w:t>
      </w:r>
    </w:p>
    <w:p w:rsidR="00F3213D" w:rsidRPr="00BE6611" w:rsidRDefault="00EC4566" w:rsidP="004321D3">
      <w:pPr>
        <w:pStyle w:val="Paragraphedeliste"/>
        <w:spacing w:after="0" w:line="240" w:lineRule="auto"/>
        <w:ind w:left="567"/>
        <w:rPr>
          <w:rFonts w:ascii="Arial" w:hAnsi="Arial" w:cs="Arial"/>
          <w:b/>
          <w:sz w:val="24"/>
          <w:lang w:val="en-US"/>
        </w:rPr>
      </w:pPr>
      <w:r w:rsidRPr="00BE6611">
        <w:rPr>
          <w:rFonts w:ascii="Arial" w:hAnsi="Arial" w:cs="Arial"/>
          <w:b/>
          <w:sz w:val="24"/>
          <w:lang w:val="en-US"/>
        </w:rPr>
        <w:t>I began my career as Deputy Head of a branch of CIC, commercial banking.</w:t>
      </w:r>
    </w:p>
    <w:p w:rsidR="00EC4566" w:rsidRPr="00BE6611" w:rsidRDefault="00EC4566" w:rsidP="004321D3">
      <w:pPr>
        <w:pStyle w:val="Paragraphedeliste"/>
        <w:spacing w:after="0" w:line="240" w:lineRule="auto"/>
        <w:ind w:left="567"/>
        <w:rPr>
          <w:rFonts w:ascii="Arial" w:hAnsi="Arial" w:cs="Arial"/>
          <w:b/>
          <w:sz w:val="24"/>
          <w:lang w:val="en-US"/>
        </w:rPr>
      </w:pPr>
      <w:r w:rsidRPr="00BE6611">
        <w:rPr>
          <w:rFonts w:ascii="Arial" w:hAnsi="Arial" w:cs="Arial"/>
          <w:b/>
          <w:sz w:val="24"/>
          <w:lang w:val="en-US"/>
        </w:rPr>
        <w:t xml:space="preserve">In 1996, I joined </w:t>
      </w:r>
      <w:proofErr w:type="spellStart"/>
      <w:r w:rsidRPr="00BE6611">
        <w:rPr>
          <w:rFonts w:ascii="Arial" w:hAnsi="Arial" w:cs="Arial"/>
          <w:b/>
          <w:sz w:val="24"/>
          <w:lang w:val="en-US"/>
        </w:rPr>
        <w:t>Cegos</w:t>
      </w:r>
      <w:proofErr w:type="spellEnd"/>
      <w:r w:rsidRPr="00BE6611">
        <w:rPr>
          <w:rFonts w:ascii="Arial" w:hAnsi="Arial" w:cs="Arial"/>
          <w:b/>
          <w:sz w:val="24"/>
          <w:lang w:val="en-US"/>
        </w:rPr>
        <w:t xml:space="preserve"> group as consultant, specialized in banking sector.</w:t>
      </w:r>
    </w:p>
    <w:p w:rsidR="00723E7A" w:rsidRPr="00BE6611" w:rsidRDefault="00D56FAE" w:rsidP="004321D3">
      <w:pPr>
        <w:pStyle w:val="Paragraphedeliste"/>
        <w:spacing w:after="0" w:line="240" w:lineRule="auto"/>
        <w:ind w:left="567"/>
        <w:rPr>
          <w:rFonts w:ascii="Arial" w:hAnsi="Arial" w:cs="Arial"/>
          <w:b/>
          <w:sz w:val="24"/>
          <w:lang w:val="en-US"/>
        </w:rPr>
      </w:pPr>
      <w:r w:rsidRPr="00BE6611">
        <w:rPr>
          <w:rFonts w:ascii="Arial" w:hAnsi="Arial" w:cs="Arial"/>
          <w:b/>
          <w:sz w:val="24"/>
          <w:lang w:val="en-US"/>
        </w:rPr>
        <w:t xml:space="preserve">I then took part into the creation of the open </w:t>
      </w:r>
      <w:proofErr w:type="spellStart"/>
      <w:r w:rsidRPr="00BE6611">
        <w:rPr>
          <w:rFonts w:ascii="Arial" w:hAnsi="Arial" w:cs="Arial"/>
          <w:b/>
          <w:sz w:val="24"/>
          <w:lang w:val="en-US"/>
        </w:rPr>
        <w:t>couse</w:t>
      </w:r>
      <w:proofErr w:type="spellEnd"/>
      <w:r w:rsidRPr="00BE6611">
        <w:rPr>
          <w:rFonts w:ascii="Arial" w:hAnsi="Arial" w:cs="Arial"/>
          <w:b/>
          <w:sz w:val="24"/>
          <w:lang w:val="en-US"/>
        </w:rPr>
        <w:t xml:space="preserve"> business, became the commercial and marketing Director of the business unit. </w:t>
      </w:r>
    </w:p>
    <w:p w:rsidR="00F3213D" w:rsidRPr="00BE6611" w:rsidRDefault="00D56FAE" w:rsidP="004321D3">
      <w:pPr>
        <w:pStyle w:val="Paragraphedeliste"/>
        <w:spacing w:after="0" w:line="240" w:lineRule="auto"/>
        <w:ind w:left="567"/>
        <w:rPr>
          <w:rFonts w:ascii="Arial" w:hAnsi="Arial" w:cs="Arial"/>
          <w:b/>
          <w:sz w:val="24"/>
          <w:lang w:val="en-US"/>
        </w:rPr>
      </w:pPr>
      <w:proofErr w:type="gramStart"/>
      <w:r w:rsidRPr="00BE6611">
        <w:rPr>
          <w:rFonts w:ascii="Arial" w:hAnsi="Arial" w:cs="Arial"/>
          <w:b/>
          <w:sz w:val="24"/>
          <w:lang w:val="en-US"/>
        </w:rPr>
        <w:t xml:space="preserve">Then Director of that business for France as well as </w:t>
      </w:r>
      <w:proofErr w:type="spellStart"/>
      <w:r w:rsidRPr="00BE6611">
        <w:rPr>
          <w:rFonts w:ascii="Arial" w:hAnsi="Arial" w:cs="Arial"/>
          <w:b/>
          <w:sz w:val="24"/>
          <w:lang w:val="en-US"/>
        </w:rPr>
        <w:t>Cegos</w:t>
      </w:r>
      <w:proofErr w:type="spellEnd"/>
      <w:r w:rsidRPr="00BE6611">
        <w:rPr>
          <w:rFonts w:ascii="Arial" w:hAnsi="Arial" w:cs="Arial"/>
          <w:b/>
          <w:sz w:val="24"/>
          <w:lang w:val="en-US"/>
        </w:rPr>
        <w:t xml:space="preserve"> Group Marketing Director</w:t>
      </w:r>
      <w:r w:rsidR="00723E7A" w:rsidRPr="00BE6611">
        <w:rPr>
          <w:rFonts w:ascii="Arial" w:hAnsi="Arial" w:cs="Arial"/>
          <w:b/>
          <w:sz w:val="24"/>
          <w:lang w:val="en-US"/>
        </w:rPr>
        <w:t>.</w:t>
      </w:r>
      <w:proofErr w:type="gramEnd"/>
    </w:p>
    <w:p w:rsidR="00D56FAE" w:rsidRPr="00BE6611" w:rsidRDefault="00723E7A" w:rsidP="004321D3">
      <w:pPr>
        <w:pStyle w:val="Paragraphedeliste"/>
        <w:spacing w:after="0" w:line="240" w:lineRule="auto"/>
        <w:ind w:left="567"/>
        <w:rPr>
          <w:rFonts w:ascii="Arial" w:hAnsi="Arial" w:cs="Arial"/>
          <w:b/>
          <w:sz w:val="24"/>
          <w:lang w:val="en-US"/>
        </w:rPr>
      </w:pPr>
      <w:r w:rsidRPr="00BE6611">
        <w:rPr>
          <w:rFonts w:ascii="Arial" w:hAnsi="Arial" w:cs="Arial"/>
          <w:b/>
          <w:sz w:val="24"/>
          <w:lang w:val="en-US"/>
        </w:rPr>
        <w:t>Since 2011, I have been t</w:t>
      </w:r>
      <w:r w:rsidR="00D56FAE" w:rsidRPr="00BE6611">
        <w:rPr>
          <w:rFonts w:ascii="Arial" w:hAnsi="Arial" w:cs="Arial"/>
          <w:b/>
          <w:sz w:val="24"/>
          <w:lang w:val="en-US"/>
        </w:rPr>
        <w:t>he director of the open courses business</w:t>
      </w:r>
      <w:r w:rsidRPr="00BE6611">
        <w:rPr>
          <w:rFonts w:ascii="Arial" w:hAnsi="Arial" w:cs="Arial"/>
          <w:b/>
          <w:sz w:val="24"/>
          <w:lang w:val="en-US"/>
        </w:rPr>
        <w:t xml:space="preserve"> for the entire group.</w:t>
      </w:r>
    </w:p>
    <w:p w:rsidR="00EC4566" w:rsidRPr="00BE6611" w:rsidRDefault="00EC4566" w:rsidP="004321D3">
      <w:pPr>
        <w:ind w:left="567"/>
        <w:rPr>
          <w:rFonts w:ascii="Arial" w:hAnsi="Arial" w:cs="Arial"/>
          <w:b/>
          <w:sz w:val="20"/>
          <w:lang w:val="en-US"/>
        </w:rPr>
      </w:pPr>
    </w:p>
    <w:p w:rsidR="00EC4566" w:rsidRPr="00BE6611" w:rsidRDefault="00BB010E" w:rsidP="004321D3">
      <w:pPr>
        <w:spacing w:after="0" w:line="240" w:lineRule="auto"/>
        <w:ind w:left="567"/>
        <w:rPr>
          <w:rFonts w:ascii="Arial" w:hAnsi="Arial" w:cs="Arial"/>
          <w:b/>
          <w:sz w:val="24"/>
          <w:lang w:val="en-US"/>
        </w:rPr>
      </w:pPr>
      <w:r w:rsidRPr="00BE6611">
        <w:rPr>
          <w:rFonts w:ascii="Arial" w:hAnsi="Arial" w:cs="Arial"/>
          <w:b/>
          <w:sz w:val="24"/>
          <w:lang w:val="en-US"/>
        </w:rPr>
        <w:t>EXPÉRIENCE</w:t>
      </w:r>
    </w:p>
    <w:p w:rsidR="00723E7A" w:rsidRPr="00BE6611" w:rsidRDefault="00723E7A" w:rsidP="004321D3">
      <w:pPr>
        <w:spacing w:after="0" w:line="240" w:lineRule="auto"/>
        <w:ind w:left="567"/>
        <w:rPr>
          <w:rFonts w:ascii="Arial" w:hAnsi="Arial" w:cs="Arial"/>
          <w:b/>
          <w:sz w:val="24"/>
          <w:lang w:val="en-US"/>
        </w:rPr>
      </w:pPr>
      <w:r w:rsidRPr="00BE6611">
        <w:rPr>
          <w:rFonts w:ascii="Arial" w:hAnsi="Arial" w:cs="Arial"/>
          <w:b/>
          <w:sz w:val="24"/>
          <w:lang w:val="en-US"/>
        </w:rPr>
        <w:t xml:space="preserve">Business Unit Director &amp; Corporate Marketing Director, Partner, </w:t>
      </w:r>
      <w:proofErr w:type="spellStart"/>
      <w:r w:rsidRPr="00BE6611">
        <w:rPr>
          <w:rFonts w:ascii="Arial" w:hAnsi="Arial" w:cs="Arial"/>
          <w:b/>
          <w:sz w:val="24"/>
          <w:lang w:val="en-US"/>
        </w:rPr>
        <w:t>Cegos</w:t>
      </w:r>
      <w:proofErr w:type="spellEnd"/>
      <w:r w:rsidRPr="00BE6611">
        <w:rPr>
          <w:rFonts w:ascii="Arial" w:hAnsi="Arial" w:cs="Arial"/>
          <w:b/>
          <w:sz w:val="24"/>
          <w:lang w:val="en-US"/>
        </w:rPr>
        <w:t xml:space="preserve"> Group at </w:t>
      </w:r>
      <w:proofErr w:type="spellStart"/>
      <w:r w:rsidRPr="00BE6611">
        <w:rPr>
          <w:rFonts w:ascii="Arial" w:hAnsi="Arial" w:cs="Arial"/>
          <w:b/>
          <w:sz w:val="24"/>
          <w:lang w:val="en-US"/>
        </w:rPr>
        <w:t>Cegos</w:t>
      </w:r>
      <w:proofErr w:type="spellEnd"/>
      <w:r w:rsidRPr="00BE6611">
        <w:rPr>
          <w:rFonts w:ascii="Arial" w:hAnsi="Arial" w:cs="Arial"/>
          <w:b/>
          <w:sz w:val="24"/>
          <w:lang w:val="en-US"/>
        </w:rPr>
        <w:t xml:space="preserve"> 2011 – </w:t>
      </w:r>
      <w:proofErr w:type="spellStart"/>
      <w:r w:rsidRPr="00BE6611">
        <w:rPr>
          <w:rFonts w:ascii="Arial" w:hAnsi="Arial" w:cs="Arial"/>
          <w:b/>
          <w:sz w:val="24"/>
          <w:lang w:val="en-US"/>
        </w:rPr>
        <w:t>Poste</w:t>
      </w:r>
      <w:proofErr w:type="spellEnd"/>
      <w:r w:rsidRPr="00BE6611">
        <w:rPr>
          <w:rFonts w:ascii="Arial" w:hAnsi="Arial" w:cs="Arial"/>
          <w:b/>
          <w:sz w:val="24"/>
          <w:lang w:val="en-US"/>
        </w:rPr>
        <w:t xml:space="preserve"> </w:t>
      </w:r>
      <w:proofErr w:type="spellStart"/>
      <w:r w:rsidRPr="00BE6611">
        <w:rPr>
          <w:rFonts w:ascii="Arial" w:hAnsi="Arial" w:cs="Arial"/>
          <w:b/>
          <w:sz w:val="24"/>
          <w:lang w:val="en-US"/>
        </w:rPr>
        <w:t>actuel</w:t>
      </w:r>
      <w:proofErr w:type="spellEnd"/>
      <w:r w:rsidRPr="00BE6611">
        <w:rPr>
          <w:rFonts w:ascii="Arial" w:hAnsi="Arial" w:cs="Arial"/>
          <w:b/>
          <w:sz w:val="24"/>
          <w:lang w:val="en-US"/>
        </w:rPr>
        <w:t xml:space="preserve"> </w:t>
      </w:r>
      <w:proofErr w:type="gramStart"/>
      <w:r w:rsidRPr="00BE6611">
        <w:rPr>
          <w:rFonts w:ascii="Arial" w:hAnsi="Arial" w:cs="Arial"/>
          <w:b/>
          <w:sz w:val="24"/>
          <w:lang w:val="en-US"/>
        </w:rPr>
        <w:t>( 2</w:t>
      </w:r>
      <w:proofErr w:type="gramEnd"/>
      <w:r w:rsidRPr="00BE6611">
        <w:rPr>
          <w:rFonts w:ascii="Arial" w:hAnsi="Arial" w:cs="Arial"/>
          <w:b/>
          <w:sz w:val="24"/>
          <w:lang w:val="en-US"/>
        </w:rPr>
        <w:t xml:space="preserve"> </w:t>
      </w:r>
      <w:proofErr w:type="spellStart"/>
      <w:r w:rsidRPr="00BE6611">
        <w:rPr>
          <w:rFonts w:ascii="Arial" w:hAnsi="Arial" w:cs="Arial"/>
          <w:b/>
          <w:sz w:val="24"/>
          <w:lang w:val="en-US"/>
        </w:rPr>
        <w:t>ans</w:t>
      </w:r>
      <w:proofErr w:type="spellEnd"/>
      <w:r w:rsidRPr="00BE6611">
        <w:rPr>
          <w:rFonts w:ascii="Arial" w:hAnsi="Arial" w:cs="Arial"/>
          <w:b/>
          <w:sz w:val="24"/>
          <w:lang w:val="en-US"/>
        </w:rPr>
        <w:t>).</w:t>
      </w:r>
    </w:p>
    <w:p w:rsidR="00723E7A" w:rsidRPr="00BE6611" w:rsidRDefault="00723E7A" w:rsidP="004321D3">
      <w:pPr>
        <w:spacing w:after="0" w:line="240" w:lineRule="auto"/>
        <w:ind w:left="567"/>
        <w:rPr>
          <w:rFonts w:ascii="Arial" w:hAnsi="Arial" w:cs="Arial"/>
          <w:b/>
          <w:sz w:val="24"/>
          <w:lang w:val="en-US"/>
        </w:rPr>
      </w:pPr>
      <w:proofErr w:type="gramStart"/>
      <w:r w:rsidRPr="00BE6611">
        <w:rPr>
          <w:rFonts w:ascii="Arial" w:hAnsi="Arial" w:cs="Arial"/>
          <w:b/>
          <w:sz w:val="24"/>
          <w:lang w:val="en-US"/>
        </w:rPr>
        <w:t>Developing  off</w:t>
      </w:r>
      <w:proofErr w:type="gramEnd"/>
      <w:r w:rsidRPr="00BE6611">
        <w:rPr>
          <w:rFonts w:ascii="Arial" w:hAnsi="Arial" w:cs="Arial"/>
          <w:b/>
          <w:sz w:val="24"/>
          <w:lang w:val="en-US"/>
        </w:rPr>
        <w:t>-the-shelf training solutions &amp; services for professionals &amp;managing European leader, one of the main player in the sector worldwide</w:t>
      </w:r>
    </w:p>
    <w:p w:rsidR="00AC7D06" w:rsidRPr="00BE6611" w:rsidRDefault="00AC7D06" w:rsidP="004321D3">
      <w:pPr>
        <w:spacing w:after="0" w:line="240" w:lineRule="auto"/>
        <w:ind w:left="567"/>
        <w:rPr>
          <w:rFonts w:ascii="Arial" w:hAnsi="Arial" w:cs="Arial"/>
          <w:b/>
          <w:sz w:val="24"/>
          <w:lang w:val="en-US"/>
        </w:rPr>
      </w:pPr>
      <w:r w:rsidRPr="00BE6611">
        <w:rPr>
          <w:rFonts w:ascii="Arial" w:hAnsi="Arial" w:cs="Arial"/>
          <w:b/>
          <w:sz w:val="24"/>
          <w:lang w:val="en-US"/>
        </w:rPr>
        <w:t xml:space="preserve">Head of marketing </w:t>
      </w:r>
      <w:r w:rsidR="00BB010E" w:rsidRPr="00BE6611">
        <w:rPr>
          <w:rFonts w:ascii="Arial" w:hAnsi="Arial" w:cs="Arial"/>
          <w:b/>
          <w:sz w:val="24"/>
          <w:lang w:val="en-US"/>
        </w:rPr>
        <w:t xml:space="preserve">for </w:t>
      </w:r>
      <w:proofErr w:type="spellStart"/>
      <w:r w:rsidR="00BB010E" w:rsidRPr="00BE6611">
        <w:rPr>
          <w:rFonts w:ascii="Arial" w:hAnsi="Arial" w:cs="Arial"/>
          <w:b/>
          <w:sz w:val="24"/>
          <w:lang w:val="en-US"/>
        </w:rPr>
        <w:t>Cegos</w:t>
      </w:r>
      <w:proofErr w:type="spellEnd"/>
      <w:r w:rsidR="00BB010E" w:rsidRPr="00BE6611">
        <w:rPr>
          <w:rFonts w:ascii="Arial" w:hAnsi="Arial" w:cs="Arial"/>
          <w:b/>
          <w:sz w:val="24"/>
          <w:lang w:val="en-US"/>
        </w:rPr>
        <w:t xml:space="preserve"> Group</w:t>
      </w:r>
    </w:p>
    <w:p w:rsidR="00BB010E" w:rsidRPr="00BE6611" w:rsidRDefault="00BB010E" w:rsidP="004321D3">
      <w:pPr>
        <w:spacing w:after="0" w:line="240" w:lineRule="auto"/>
        <w:ind w:left="567"/>
        <w:rPr>
          <w:rFonts w:ascii="Arial" w:hAnsi="Arial" w:cs="Arial"/>
          <w:b/>
          <w:sz w:val="24"/>
          <w:lang w:val="en-US"/>
        </w:rPr>
      </w:pPr>
      <w:r w:rsidRPr="00BE6611">
        <w:rPr>
          <w:rFonts w:ascii="Arial" w:hAnsi="Arial" w:cs="Arial"/>
          <w:b/>
          <w:sz w:val="24"/>
          <w:lang w:val="en-US"/>
        </w:rPr>
        <w:t xml:space="preserve">Member of </w:t>
      </w:r>
      <w:proofErr w:type="spellStart"/>
      <w:r w:rsidRPr="00BE6611">
        <w:rPr>
          <w:rFonts w:ascii="Arial" w:hAnsi="Arial" w:cs="Arial"/>
          <w:b/>
          <w:sz w:val="24"/>
          <w:lang w:val="en-US"/>
        </w:rPr>
        <w:t>Cegos</w:t>
      </w:r>
      <w:proofErr w:type="spellEnd"/>
      <w:r w:rsidRPr="00BE6611">
        <w:rPr>
          <w:rFonts w:ascii="Arial" w:hAnsi="Arial" w:cs="Arial"/>
          <w:b/>
          <w:sz w:val="24"/>
          <w:lang w:val="en-US"/>
        </w:rPr>
        <w:t xml:space="preserve"> Group Executive Committee</w:t>
      </w:r>
    </w:p>
    <w:p w:rsidR="00BB010E" w:rsidRPr="00BE6611" w:rsidRDefault="00BB010E" w:rsidP="004321D3">
      <w:pPr>
        <w:spacing w:after="0"/>
        <w:ind w:left="567"/>
        <w:rPr>
          <w:rFonts w:ascii="Arial" w:hAnsi="Arial" w:cs="Arial"/>
          <w:b/>
          <w:sz w:val="24"/>
          <w:lang w:val="en-US"/>
        </w:rPr>
      </w:pPr>
    </w:p>
    <w:p w:rsidR="00BB010E" w:rsidRPr="00BE6611" w:rsidRDefault="00BB010E" w:rsidP="004321D3">
      <w:pPr>
        <w:spacing w:after="0"/>
        <w:ind w:left="567"/>
        <w:rPr>
          <w:rFonts w:ascii="Arial" w:hAnsi="Arial" w:cs="Arial"/>
          <w:b/>
          <w:sz w:val="24"/>
          <w:lang w:val="en-US"/>
        </w:rPr>
      </w:pPr>
      <w:r w:rsidRPr="00BE6611">
        <w:rPr>
          <w:rFonts w:ascii="Arial" w:hAnsi="Arial" w:cs="Arial"/>
          <w:b/>
          <w:sz w:val="24"/>
          <w:lang w:val="en-US"/>
        </w:rPr>
        <w:t>COMPETENCES ET EXPERTISE</w:t>
      </w: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Business strategy</w:t>
      </w: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Change management</w:t>
      </w: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Marketing Strategy</w:t>
      </w: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Management</w:t>
      </w: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Team management</w:t>
      </w: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Strategy</w:t>
      </w: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Business Development</w:t>
      </w:r>
    </w:p>
    <w:p w:rsidR="00B264C4" w:rsidRPr="00BE6611" w:rsidRDefault="00B264C4" w:rsidP="004321D3">
      <w:pPr>
        <w:spacing w:after="0" w:line="240" w:lineRule="auto"/>
        <w:ind w:left="567"/>
        <w:rPr>
          <w:rFonts w:ascii="Arial" w:hAnsi="Arial" w:cs="Arial"/>
          <w:b/>
          <w:sz w:val="24"/>
          <w:lang w:val="en-US"/>
        </w:rPr>
      </w:pPr>
      <w:proofErr w:type="gramStart"/>
      <w:r w:rsidRPr="00BE6611">
        <w:rPr>
          <w:rFonts w:ascii="Arial" w:hAnsi="Arial" w:cs="Arial"/>
          <w:b/>
          <w:sz w:val="24"/>
          <w:lang w:val="en-US"/>
        </w:rPr>
        <w:t>Leadership  Development</w:t>
      </w:r>
      <w:proofErr w:type="gramEnd"/>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Marketing Management</w:t>
      </w:r>
    </w:p>
    <w:p w:rsidR="00B264C4" w:rsidRPr="00BE6611" w:rsidRDefault="00B264C4" w:rsidP="004321D3">
      <w:pPr>
        <w:spacing w:after="0" w:line="240" w:lineRule="auto"/>
        <w:ind w:left="567"/>
        <w:rPr>
          <w:rFonts w:ascii="Arial" w:hAnsi="Arial" w:cs="Arial"/>
          <w:b/>
          <w:sz w:val="24"/>
          <w:lang w:val="en-US"/>
        </w:rPr>
      </w:pP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FORMATION</w:t>
      </w:r>
    </w:p>
    <w:p w:rsidR="00B264C4" w:rsidRPr="00BE6611" w:rsidRDefault="00B264C4" w:rsidP="004321D3">
      <w:pPr>
        <w:spacing w:after="0" w:line="240" w:lineRule="auto"/>
        <w:ind w:left="567"/>
        <w:rPr>
          <w:rFonts w:ascii="Arial" w:hAnsi="Arial" w:cs="Arial"/>
          <w:b/>
          <w:sz w:val="24"/>
          <w:lang w:val="en-US"/>
        </w:rPr>
      </w:pPr>
      <w:r w:rsidRPr="00BE6611">
        <w:rPr>
          <w:rFonts w:ascii="Arial" w:hAnsi="Arial" w:cs="Arial"/>
          <w:b/>
          <w:sz w:val="24"/>
          <w:lang w:val="en-US"/>
        </w:rPr>
        <w:t>HEC School of Management / HEC Paris</w:t>
      </w:r>
    </w:p>
    <w:p w:rsidR="00BB010E" w:rsidRPr="00BE6611" w:rsidRDefault="00BB010E" w:rsidP="00EC4566">
      <w:pPr>
        <w:rPr>
          <w:rFonts w:ascii="Arial" w:hAnsi="Arial" w:cs="Arial"/>
          <w:b/>
          <w:sz w:val="28"/>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3"/>
        <w:gridCol w:w="3980"/>
      </w:tblGrid>
      <w:tr w:rsidR="008370F5" w:rsidRPr="00BE6611" w:rsidTr="00A66ADD">
        <w:tc>
          <w:tcPr>
            <w:tcW w:w="4883" w:type="dxa"/>
          </w:tcPr>
          <w:p w:rsidR="008370F5" w:rsidRPr="00BE6611" w:rsidRDefault="008370F5" w:rsidP="00D56FAE">
            <w:pPr>
              <w:jc w:val="both"/>
              <w:rPr>
                <w:rFonts w:ascii="Arial" w:hAnsi="Arial" w:cs="Arial"/>
                <w:lang w:val="en-US"/>
              </w:rPr>
            </w:pPr>
          </w:p>
          <w:p w:rsidR="008370F5" w:rsidRPr="00BE6611" w:rsidRDefault="008370F5" w:rsidP="00D56FAE">
            <w:pPr>
              <w:jc w:val="both"/>
              <w:rPr>
                <w:rFonts w:ascii="Arial" w:hAnsi="Arial" w:cs="Arial"/>
                <w:lang w:val="en-US"/>
              </w:rPr>
            </w:pPr>
          </w:p>
          <w:p w:rsidR="008370F5" w:rsidRPr="00BE6611" w:rsidRDefault="008370F5" w:rsidP="00D56FAE">
            <w:pPr>
              <w:jc w:val="center"/>
              <w:rPr>
                <w:rFonts w:ascii="Arial" w:hAnsi="Arial" w:cs="Arial"/>
                <w:b/>
                <w:sz w:val="32"/>
                <w:lang w:val="en-US"/>
              </w:rPr>
            </w:pPr>
          </w:p>
          <w:p w:rsidR="008370F5" w:rsidRPr="00BE6611" w:rsidRDefault="008370F5" w:rsidP="004321D3">
            <w:pPr>
              <w:ind w:left="567"/>
              <w:jc w:val="center"/>
              <w:rPr>
                <w:rFonts w:ascii="Arial" w:hAnsi="Arial" w:cs="Arial"/>
                <w:b/>
                <w:sz w:val="44"/>
              </w:rPr>
            </w:pPr>
            <w:r w:rsidRPr="00BE6611">
              <w:rPr>
                <w:rFonts w:ascii="Arial" w:hAnsi="Arial" w:cs="Arial"/>
                <w:b/>
                <w:sz w:val="44"/>
              </w:rPr>
              <w:lastRenderedPageBreak/>
              <w:t>Stéphane LARDY</w:t>
            </w:r>
          </w:p>
          <w:p w:rsidR="008370F5" w:rsidRPr="00BE6611" w:rsidRDefault="008370F5" w:rsidP="004321D3">
            <w:pPr>
              <w:ind w:left="567"/>
              <w:jc w:val="center"/>
              <w:rPr>
                <w:rFonts w:ascii="Arial" w:hAnsi="Arial" w:cs="Arial"/>
              </w:rPr>
            </w:pPr>
            <w:r w:rsidRPr="00BE6611">
              <w:rPr>
                <w:rFonts w:ascii="Arial" w:hAnsi="Arial" w:cs="Arial"/>
                <w:b/>
                <w:sz w:val="36"/>
              </w:rPr>
              <w:t>Secrétaire confédéral FO</w:t>
            </w:r>
          </w:p>
        </w:tc>
        <w:tc>
          <w:tcPr>
            <w:tcW w:w="3980" w:type="dxa"/>
          </w:tcPr>
          <w:p w:rsidR="008370F5" w:rsidRPr="00BE6611" w:rsidRDefault="008370F5" w:rsidP="00D56FAE">
            <w:pPr>
              <w:jc w:val="both"/>
              <w:rPr>
                <w:rFonts w:ascii="Arial" w:hAnsi="Arial" w:cs="Arial"/>
              </w:rPr>
            </w:pPr>
          </w:p>
          <w:p w:rsidR="008370F5" w:rsidRPr="00BE6611" w:rsidRDefault="008370F5" w:rsidP="00D56FAE">
            <w:pPr>
              <w:jc w:val="center"/>
              <w:rPr>
                <w:rFonts w:ascii="Arial" w:hAnsi="Arial" w:cs="Arial"/>
              </w:rPr>
            </w:pPr>
            <w:r w:rsidRPr="00BE6611">
              <w:rPr>
                <w:rFonts w:ascii="Arial" w:hAnsi="Arial" w:cs="Arial"/>
                <w:noProof/>
                <w:lang w:eastAsia="fr-FR"/>
              </w:rPr>
              <w:lastRenderedPageBreak/>
              <w:drawing>
                <wp:inline distT="0" distB="0" distL="0" distR="0">
                  <wp:extent cx="1190625" cy="1784954"/>
                  <wp:effectExtent l="1905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190625" cy="1784954"/>
                          </a:xfrm>
                          <a:prstGeom prst="rect">
                            <a:avLst/>
                          </a:prstGeom>
                          <a:noFill/>
                          <a:ln w="9525">
                            <a:noFill/>
                            <a:miter lim="800000"/>
                            <a:headEnd/>
                            <a:tailEnd/>
                          </a:ln>
                        </pic:spPr>
                      </pic:pic>
                    </a:graphicData>
                  </a:graphic>
                </wp:inline>
              </w:drawing>
            </w:r>
          </w:p>
          <w:p w:rsidR="008370F5" w:rsidRPr="00BE6611" w:rsidRDefault="008370F5" w:rsidP="00D56FAE">
            <w:pPr>
              <w:jc w:val="both"/>
              <w:rPr>
                <w:rFonts w:ascii="Arial" w:hAnsi="Arial" w:cs="Arial"/>
              </w:rPr>
            </w:pPr>
          </w:p>
        </w:tc>
      </w:tr>
    </w:tbl>
    <w:p w:rsidR="008370F5" w:rsidRPr="00BE6611" w:rsidRDefault="008370F5" w:rsidP="008370F5">
      <w:pPr>
        <w:jc w:val="both"/>
        <w:rPr>
          <w:rFonts w:ascii="Arial" w:hAnsi="Arial" w:cs="Arial"/>
        </w:rPr>
      </w:pPr>
    </w:p>
    <w:p w:rsidR="008370F5" w:rsidRPr="00BE6611" w:rsidRDefault="004321D3" w:rsidP="00FC6D47">
      <w:pPr>
        <w:numPr>
          <w:ilvl w:val="0"/>
          <w:numId w:val="28"/>
        </w:numPr>
        <w:tabs>
          <w:tab w:val="clear" w:pos="720"/>
          <w:tab w:val="num" w:pos="567"/>
        </w:tabs>
        <w:spacing w:after="0" w:line="240" w:lineRule="auto"/>
        <w:ind w:left="567" w:firstLine="0"/>
        <w:jc w:val="both"/>
        <w:rPr>
          <w:rFonts w:ascii="Arial" w:hAnsi="Arial" w:cs="Arial"/>
          <w:b/>
          <w:sz w:val="28"/>
        </w:rPr>
      </w:pPr>
      <w:r w:rsidRPr="00BE6611">
        <w:rPr>
          <w:rFonts w:ascii="Arial" w:hAnsi="Arial" w:cs="Arial"/>
          <w:b/>
          <w:sz w:val="28"/>
        </w:rPr>
        <w:t>T</w:t>
      </w:r>
      <w:r w:rsidR="008370F5" w:rsidRPr="00BE6611">
        <w:rPr>
          <w:rFonts w:ascii="Arial" w:hAnsi="Arial" w:cs="Arial"/>
          <w:b/>
          <w:sz w:val="28"/>
        </w:rPr>
        <w:t>itulaire d’une maîtrise en sciences politiques et en droit social</w:t>
      </w:r>
    </w:p>
    <w:p w:rsidR="008370F5" w:rsidRPr="00BE6611" w:rsidRDefault="004321D3" w:rsidP="00FC6D47">
      <w:pPr>
        <w:numPr>
          <w:ilvl w:val="0"/>
          <w:numId w:val="28"/>
        </w:numPr>
        <w:tabs>
          <w:tab w:val="clear" w:pos="720"/>
          <w:tab w:val="num" w:pos="567"/>
        </w:tabs>
        <w:spacing w:after="0" w:line="240" w:lineRule="auto"/>
        <w:ind w:left="567" w:firstLine="0"/>
        <w:jc w:val="both"/>
        <w:rPr>
          <w:rFonts w:ascii="Arial" w:hAnsi="Arial" w:cs="Arial"/>
          <w:b/>
          <w:sz w:val="28"/>
        </w:rPr>
      </w:pPr>
      <w:r w:rsidRPr="00BE6611">
        <w:rPr>
          <w:rFonts w:ascii="Arial" w:hAnsi="Arial" w:cs="Arial"/>
          <w:b/>
          <w:sz w:val="28"/>
        </w:rPr>
        <w:t>D</w:t>
      </w:r>
      <w:r w:rsidR="008370F5" w:rsidRPr="00BE6611">
        <w:rPr>
          <w:rFonts w:ascii="Arial" w:hAnsi="Arial" w:cs="Arial"/>
          <w:b/>
          <w:sz w:val="28"/>
        </w:rPr>
        <w:t>octeur en sociologie</w:t>
      </w:r>
    </w:p>
    <w:p w:rsidR="008370F5" w:rsidRPr="00BE6611" w:rsidRDefault="004321D3" w:rsidP="00FC6D47">
      <w:pPr>
        <w:numPr>
          <w:ilvl w:val="0"/>
          <w:numId w:val="28"/>
        </w:numPr>
        <w:tabs>
          <w:tab w:val="clear" w:pos="720"/>
          <w:tab w:val="num" w:pos="567"/>
        </w:tabs>
        <w:spacing w:after="0" w:line="240" w:lineRule="auto"/>
        <w:ind w:left="567" w:firstLine="0"/>
        <w:jc w:val="both"/>
        <w:rPr>
          <w:rFonts w:ascii="Arial" w:hAnsi="Arial" w:cs="Arial"/>
          <w:b/>
          <w:sz w:val="28"/>
        </w:rPr>
      </w:pPr>
      <w:r w:rsidRPr="00BE6611">
        <w:rPr>
          <w:rFonts w:ascii="Arial" w:hAnsi="Arial" w:cs="Arial"/>
          <w:b/>
          <w:sz w:val="28"/>
        </w:rPr>
        <w:t>E</w:t>
      </w:r>
      <w:r w:rsidR="008370F5" w:rsidRPr="00BE6611">
        <w:rPr>
          <w:rFonts w:ascii="Arial" w:hAnsi="Arial" w:cs="Arial"/>
          <w:b/>
          <w:sz w:val="28"/>
        </w:rPr>
        <w:t xml:space="preserve">lu Secrétaire confédéral en juin 2007. Il est en charge des secteurs de l’emploi, de l’assurance chômage et de la formation professionnelle au sein de la </w:t>
      </w:r>
      <w:proofErr w:type="spellStart"/>
      <w:r w:rsidR="008370F5" w:rsidRPr="00BE6611">
        <w:rPr>
          <w:rFonts w:ascii="Arial" w:hAnsi="Arial" w:cs="Arial"/>
          <w:b/>
          <w:sz w:val="28"/>
        </w:rPr>
        <w:t>cgt</w:t>
      </w:r>
      <w:proofErr w:type="spellEnd"/>
      <w:r w:rsidR="008370F5" w:rsidRPr="00BE6611">
        <w:rPr>
          <w:rFonts w:ascii="Arial" w:hAnsi="Arial" w:cs="Arial"/>
          <w:b/>
          <w:sz w:val="28"/>
        </w:rPr>
        <w:t>-FO</w:t>
      </w:r>
    </w:p>
    <w:p w:rsidR="008370F5" w:rsidRPr="00BE6611" w:rsidRDefault="008370F5" w:rsidP="00FC6D47">
      <w:pPr>
        <w:numPr>
          <w:ilvl w:val="0"/>
          <w:numId w:val="28"/>
        </w:numPr>
        <w:tabs>
          <w:tab w:val="clear" w:pos="720"/>
          <w:tab w:val="num" w:pos="567"/>
        </w:tabs>
        <w:spacing w:after="0" w:line="240" w:lineRule="auto"/>
        <w:ind w:left="567" w:firstLine="0"/>
        <w:jc w:val="both"/>
        <w:rPr>
          <w:rFonts w:ascii="Arial" w:hAnsi="Arial" w:cs="Arial"/>
          <w:b/>
          <w:sz w:val="28"/>
        </w:rPr>
      </w:pPr>
      <w:r w:rsidRPr="00BE6611">
        <w:rPr>
          <w:rFonts w:ascii="Arial" w:hAnsi="Arial" w:cs="Arial"/>
          <w:b/>
          <w:sz w:val="28"/>
        </w:rPr>
        <w:t>Vice-président de Pôle Emploi – Président du Comité d’évaluation</w:t>
      </w:r>
    </w:p>
    <w:p w:rsidR="008370F5" w:rsidRPr="00BE6611" w:rsidRDefault="008370F5" w:rsidP="00FC6D47">
      <w:pPr>
        <w:numPr>
          <w:ilvl w:val="0"/>
          <w:numId w:val="28"/>
        </w:numPr>
        <w:tabs>
          <w:tab w:val="clear" w:pos="720"/>
          <w:tab w:val="num" w:pos="567"/>
        </w:tabs>
        <w:spacing w:after="0" w:line="240" w:lineRule="auto"/>
        <w:ind w:left="567" w:firstLine="0"/>
        <w:jc w:val="both"/>
        <w:rPr>
          <w:rFonts w:ascii="Arial" w:hAnsi="Arial" w:cs="Arial"/>
          <w:b/>
          <w:sz w:val="28"/>
        </w:rPr>
      </w:pPr>
      <w:r w:rsidRPr="00BE6611">
        <w:rPr>
          <w:rFonts w:ascii="Arial" w:hAnsi="Arial" w:cs="Arial"/>
          <w:b/>
          <w:sz w:val="28"/>
        </w:rPr>
        <w:t>Membre du Bureau de l’Unedic</w:t>
      </w:r>
    </w:p>
    <w:p w:rsidR="008370F5" w:rsidRPr="00BE6611" w:rsidRDefault="004321D3" w:rsidP="00FC6D47">
      <w:pPr>
        <w:numPr>
          <w:ilvl w:val="0"/>
          <w:numId w:val="29"/>
        </w:numPr>
        <w:tabs>
          <w:tab w:val="clear" w:pos="720"/>
          <w:tab w:val="num" w:pos="567"/>
        </w:tabs>
        <w:spacing w:after="0" w:line="240" w:lineRule="auto"/>
        <w:ind w:left="567" w:firstLine="0"/>
        <w:jc w:val="both"/>
        <w:rPr>
          <w:rFonts w:ascii="Arial" w:hAnsi="Arial" w:cs="Arial"/>
          <w:b/>
          <w:sz w:val="28"/>
        </w:rPr>
      </w:pPr>
      <w:r w:rsidRPr="00BE6611">
        <w:rPr>
          <w:rFonts w:ascii="Arial" w:hAnsi="Arial" w:cs="Arial"/>
          <w:b/>
          <w:sz w:val="28"/>
        </w:rPr>
        <w:t>S</w:t>
      </w:r>
      <w:r w:rsidR="008370F5" w:rsidRPr="00BE6611">
        <w:rPr>
          <w:rFonts w:ascii="Arial" w:hAnsi="Arial" w:cs="Arial"/>
          <w:b/>
          <w:sz w:val="28"/>
        </w:rPr>
        <w:t>iège dans les instances nationales suivantes :</w:t>
      </w:r>
    </w:p>
    <w:p w:rsidR="008370F5" w:rsidRPr="00BE6611" w:rsidRDefault="008370F5" w:rsidP="004321D3">
      <w:pPr>
        <w:tabs>
          <w:tab w:val="num" w:pos="567"/>
        </w:tabs>
        <w:spacing w:line="240" w:lineRule="auto"/>
        <w:ind w:left="567"/>
        <w:jc w:val="both"/>
        <w:rPr>
          <w:rFonts w:ascii="Arial" w:hAnsi="Arial" w:cs="Arial"/>
          <w:b/>
          <w:sz w:val="28"/>
        </w:rPr>
      </w:pP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CNFPTLV (Conseil National de la  Formation professionnelle tout au long de la Vie)</w:t>
      </w: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CPNFP (Comité Paritaire Nationale pour </w:t>
      </w:r>
      <w:smartTag w:uri="urn:schemas-microsoft-com:office:smarttags" w:element="PersonName">
        <w:smartTagPr>
          <w:attr w:name="ProductID" w:val="la Formation Professionnelle"/>
        </w:smartTagPr>
        <w:r w:rsidRPr="00BE6611">
          <w:rPr>
            <w:rFonts w:ascii="Arial" w:hAnsi="Arial" w:cs="Arial"/>
            <w:b/>
            <w:sz w:val="28"/>
          </w:rPr>
          <w:t>la Formation Professionnelle</w:t>
        </w:r>
      </w:smartTag>
      <w:r w:rsidRPr="00BE6611">
        <w:rPr>
          <w:rFonts w:ascii="Arial" w:hAnsi="Arial" w:cs="Arial"/>
          <w:b/>
          <w:sz w:val="28"/>
        </w:rPr>
        <w:t>)</w:t>
      </w: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Pôle Emploi</w:t>
      </w: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COE (Conseil d’Orientation de l’Emploi)</w:t>
      </w:r>
    </w:p>
    <w:p w:rsidR="008370F5" w:rsidRPr="00BE6611" w:rsidRDefault="008370F5" w:rsidP="00FC6D47">
      <w:pPr>
        <w:numPr>
          <w:ilvl w:val="0"/>
          <w:numId w:val="28"/>
        </w:numPr>
        <w:tabs>
          <w:tab w:val="clear" w:pos="720"/>
          <w:tab w:val="num" w:pos="567"/>
        </w:tabs>
        <w:spacing w:after="0" w:line="240" w:lineRule="auto"/>
        <w:ind w:left="567" w:firstLine="0"/>
        <w:jc w:val="both"/>
        <w:rPr>
          <w:rFonts w:ascii="Arial" w:hAnsi="Arial" w:cs="Arial"/>
          <w:b/>
          <w:sz w:val="28"/>
        </w:rPr>
      </w:pPr>
      <w:r w:rsidRPr="00BE6611">
        <w:rPr>
          <w:rFonts w:ascii="Arial" w:hAnsi="Arial" w:cs="Arial"/>
          <w:b/>
          <w:sz w:val="28"/>
        </w:rPr>
        <w:t>Négociations menées :</w:t>
      </w:r>
    </w:p>
    <w:p w:rsidR="008370F5" w:rsidRPr="00BE6611" w:rsidRDefault="008370F5" w:rsidP="004321D3">
      <w:pPr>
        <w:tabs>
          <w:tab w:val="num" w:pos="567"/>
        </w:tabs>
        <w:spacing w:after="0" w:line="240" w:lineRule="auto"/>
        <w:ind w:left="567"/>
        <w:jc w:val="both"/>
        <w:rPr>
          <w:rFonts w:ascii="Arial" w:hAnsi="Arial" w:cs="Arial"/>
          <w:b/>
          <w:sz w:val="28"/>
        </w:rPr>
      </w:pP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Marché </w:t>
      </w:r>
      <w:proofErr w:type="gramStart"/>
      <w:r w:rsidRPr="00BE6611">
        <w:rPr>
          <w:rFonts w:ascii="Arial" w:hAnsi="Arial" w:cs="Arial"/>
          <w:b/>
          <w:sz w:val="28"/>
        </w:rPr>
        <w:t>du  travail</w:t>
      </w:r>
      <w:proofErr w:type="gramEnd"/>
      <w:r w:rsidRPr="00BE6611">
        <w:rPr>
          <w:rFonts w:ascii="Arial" w:hAnsi="Arial" w:cs="Arial"/>
          <w:b/>
          <w:sz w:val="28"/>
        </w:rPr>
        <w:t xml:space="preserve"> 2008 et 2013</w:t>
      </w: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Formation Professionnelle</w:t>
      </w: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GPEC</w:t>
      </w: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Assurance Chômage</w:t>
      </w:r>
    </w:p>
    <w:p w:rsidR="008370F5" w:rsidRPr="00BE6611" w:rsidRDefault="008370F5" w:rsidP="004321D3">
      <w:pPr>
        <w:tabs>
          <w:tab w:val="num" w:pos="567"/>
          <w:tab w:val="left" w:pos="5745"/>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Jeunes</w:t>
      </w:r>
      <w:r w:rsidRPr="00BE6611">
        <w:rPr>
          <w:rFonts w:ascii="Arial" w:hAnsi="Arial" w:cs="Arial"/>
          <w:b/>
          <w:sz w:val="28"/>
        </w:rPr>
        <w:tab/>
      </w:r>
    </w:p>
    <w:p w:rsidR="008370F5" w:rsidRPr="00BE6611" w:rsidRDefault="008370F5" w:rsidP="004321D3">
      <w:pPr>
        <w:tabs>
          <w:tab w:val="num" w:pos="567"/>
        </w:tabs>
        <w:spacing w:line="240" w:lineRule="auto"/>
        <w:ind w:left="567"/>
        <w:jc w:val="both"/>
        <w:rPr>
          <w:rFonts w:ascii="Arial" w:hAnsi="Arial" w:cs="Arial"/>
          <w:b/>
          <w:sz w:val="28"/>
        </w:rPr>
      </w:pPr>
      <w:r w:rsidRPr="00BE6611">
        <w:rPr>
          <w:rFonts w:ascii="Arial" w:hAnsi="Arial" w:cs="Arial"/>
          <w:b/>
          <w:sz w:val="28"/>
        </w:rPr>
        <w:sym w:font="Wingdings" w:char="F071"/>
      </w:r>
      <w:r w:rsidRPr="00BE6611">
        <w:rPr>
          <w:rFonts w:ascii="Arial" w:hAnsi="Arial" w:cs="Arial"/>
          <w:b/>
          <w:sz w:val="28"/>
        </w:rPr>
        <w:t xml:space="preserve"> Contrat de génération</w:t>
      </w:r>
    </w:p>
    <w:p w:rsidR="008370F5" w:rsidRPr="00BE6611" w:rsidRDefault="008370F5" w:rsidP="008370F5">
      <w:pPr>
        <w:ind w:left="720"/>
        <w:jc w:val="both"/>
        <w:rPr>
          <w:rFonts w:ascii="Arial" w:hAnsi="Arial" w:cs="Arial"/>
        </w:rPr>
      </w:pPr>
    </w:p>
    <w:p w:rsidR="00F3213D" w:rsidRPr="00BE6611" w:rsidRDefault="00F3213D" w:rsidP="00992B96">
      <w:pPr>
        <w:pStyle w:val="Paragraphedeliste"/>
        <w:spacing w:after="0" w:line="240" w:lineRule="auto"/>
        <w:rPr>
          <w:rFonts w:ascii="Arial" w:hAnsi="Arial" w:cs="Arial"/>
          <w:b/>
          <w:lang w:val="en-US"/>
        </w:rPr>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253"/>
      </w:tblGrid>
      <w:tr w:rsidR="000B1BA2" w:rsidRPr="00BE6611" w:rsidTr="00FF5B9B">
        <w:trPr>
          <w:trHeight w:val="3125"/>
        </w:trPr>
        <w:tc>
          <w:tcPr>
            <w:tcW w:w="4820" w:type="dxa"/>
          </w:tcPr>
          <w:p w:rsidR="000B1BA2" w:rsidRPr="00BE6611" w:rsidRDefault="000B1BA2" w:rsidP="00992B96">
            <w:pPr>
              <w:pStyle w:val="Paragraphedeliste"/>
              <w:ind w:left="0"/>
              <w:rPr>
                <w:rFonts w:ascii="Arial" w:hAnsi="Arial" w:cs="Arial"/>
                <w:b/>
                <w:lang w:val="en-US"/>
              </w:rPr>
            </w:pPr>
          </w:p>
          <w:p w:rsidR="000B1BA2" w:rsidRPr="00BE6611" w:rsidRDefault="000B1BA2" w:rsidP="00992B96">
            <w:pPr>
              <w:pStyle w:val="Paragraphedeliste"/>
              <w:ind w:left="0"/>
              <w:rPr>
                <w:rFonts w:ascii="Arial" w:hAnsi="Arial" w:cs="Arial"/>
                <w:b/>
                <w:lang w:val="en-US"/>
              </w:rPr>
            </w:pPr>
          </w:p>
          <w:p w:rsidR="000B1BA2" w:rsidRPr="00BE6611" w:rsidRDefault="000B1BA2" w:rsidP="004321D3">
            <w:pPr>
              <w:pStyle w:val="Paragraphedeliste"/>
              <w:ind w:left="601"/>
              <w:jc w:val="center"/>
              <w:rPr>
                <w:rFonts w:ascii="Arial" w:hAnsi="Arial" w:cs="Arial"/>
                <w:b/>
                <w:sz w:val="36"/>
                <w:szCs w:val="40"/>
              </w:rPr>
            </w:pPr>
            <w:r w:rsidRPr="00BE6611">
              <w:rPr>
                <w:rFonts w:ascii="Arial" w:hAnsi="Arial" w:cs="Arial"/>
                <w:b/>
                <w:color w:val="000000"/>
                <w:sz w:val="36"/>
                <w:szCs w:val="40"/>
              </w:rPr>
              <w:t>Jean-Marie LUTTRINGER</w:t>
            </w:r>
          </w:p>
          <w:p w:rsidR="000B1BA2" w:rsidRPr="00BE6611" w:rsidRDefault="000B1BA2" w:rsidP="004321D3">
            <w:pPr>
              <w:pStyle w:val="Paragraphedeliste"/>
              <w:ind w:left="601"/>
              <w:rPr>
                <w:rFonts w:ascii="Arial" w:hAnsi="Arial" w:cs="Arial"/>
                <w:b/>
              </w:rPr>
            </w:pPr>
          </w:p>
          <w:p w:rsidR="000B1BA2" w:rsidRPr="00BE6611" w:rsidRDefault="00FF6284" w:rsidP="004321D3">
            <w:pPr>
              <w:pStyle w:val="Paragraphedeliste"/>
              <w:ind w:left="601"/>
              <w:jc w:val="center"/>
              <w:rPr>
                <w:rFonts w:ascii="Arial" w:hAnsi="Arial" w:cs="Arial"/>
                <w:b/>
              </w:rPr>
            </w:pPr>
            <w:r w:rsidRPr="00BE6611">
              <w:rPr>
                <w:rFonts w:ascii="Arial" w:hAnsi="Arial" w:cs="Arial"/>
                <w:b/>
                <w:bCs/>
                <w:i/>
                <w:iCs/>
                <w:sz w:val="32"/>
                <w:szCs w:val="20"/>
              </w:rPr>
              <w:t>Expert en droit et politiques de formation professionnelle</w:t>
            </w:r>
          </w:p>
        </w:tc>
        <w:tc>
          <w:tcPr>
            <w:tcW w:w="4253" w:type="dxa"/>
          </w:tcPr>
          <w:p w:rsidR="000B1BA2" w:rsidRPr="00BE6611" w:rsidRDefault="004D1C55" w:rsidP="004D1C55">
            <w:pPr>
              <w:pStyle w:val="Paragraphedeliste"/>
              <w:ind w:left="0"/>
              <w:jc w:val="center"/>
              <w:rPr>
                <w:rFonts w:ascii="Arial" w:hAnsi="Arial" w:cs="Arial"/>
                <w:b/>
              </w:rPr>
            </w:pPr>
            <w:r w:rsidRPr="00BE6611">
              <w:rPr>
                <w:rFonts w:ascii="Arial" w:hAnsi="Arial" w:cs="Arial"/>
                <w:b/>
                <w:noProof/>
                <w:lang w:eastAsia="fr-FR"/>
              </w:rPr>
              <w:drawing>
                <wp:inline distT="0" distB="0" distL="0" distR="0">
                  <wp:extent cx="1489117" cy="1986520"/>
                  <wp:effectExtent l="1905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490311" cy="1988113"/>
                          </a:xfrm>
                          <a:prstGeom prst="rect">
                            <a:avLst/>
                          </a:prstGeom>
                          <a:noFill/>
                          <a:ln w="9525">
                            <a:noFill/>
                            <a:miter lim="800000"/>
                            <a:headEnd/>
                            <a:tailEnd/>
                          </a:ln>
                        </pic:spPr>
                      </pic:pic>
                    </a:graphicData>
                  </a:graphic>
                </wp:inline>
              </w:drawing>
            </w:r>
          </w:p>
        </w:tc>
      </w:tr>
    </w:tbl>
    <w:p w:rsidR="000B1BA2" w:rsidRPr="00BE6611" w:rsidRDefault="000B1BA2" w:rsidP="00992B96">
      <w:pPr>
        <w:pStyle w:val="Paragraphedeliste"/>
        <w:spacing w:after="0" w:line="240" w:lineRule="auto"/>
        <w:rPr>
          <w:rFonts w:ascii="Arial" w:hAnsi="Arial" w:cs="Arial"/>
          <w:b/>
        </w:rPr>
      </w:pPr>
    </w:p>
    <w:p w:rsidR="000B1BA2" w:rsidRPr="00BE6611" w:rsidRDefault="000B1BA2" w:rsidP="00992B96">
      <w:pPr>
        <w:pStyle w:val="Paragraphedeliste"/>
        <w:spacing w:after="0" w:line="240" w:lineRule="auto"/>
        <w:rPr>
          <w:rFonts w:ascii="Arial" w:hAnsi="Arial" w:cs="Arial"/>
          <w:b/>
        </w:rPr>
      </w:pPr>
    </w:p>
    <w:p w:rsidR="00AC6452" w:rsidRPr="00BE6611" w:rsidRDefault="00AC6452" w:rsidP="004321D3">
      <w:pPr>
        <w:pStyle w:val="Default"/>
        <w:ind w:left="567"/>
        <w:rPr>
          <w:sz w:val="22"/>
          <w:szCs w:val="22"/>
        </w:rPr>
      </w:pPr>
      <w:r w:rsidRPr="00BE6611">
        <w:rPr>
          <w:iCs/>
          <w:sz w:val="22"/>
          <w:szCs w:val="22"/>
        </w:rPr>
        <w:t xml:space="preserve">Le parcours professionnel de Jean-Marie </w:t>
      </w:r>
      <w:proofErr w:type="spellStart"/>
      <w:r w:rsidRPr="00BE6611">
        <w:rPr>
          <w:iCs/>
          <w:sz w:val="22"/>
          <w:szCs w:val="22"/>
        </w:rPr>
        <w:t>Luttringer</w:t>
      </w:r>
      <w:proofErr w:type="spellEnd"/>
      <w:r w:rsidRPr="00BE6611">
        <w:rPr>
          <w:iCs/>
          <w:sz w:val="22"/>
          <w:szCs w:val="22"/>
        </w:rPr>
        <w:t xml:space="preserve"> lui permet de disposer de compétences et d'expériences dans les domaines suivants : </w:t>
      </w:r>
    </w:p>
    <w:p w:rsidR="00AC6452" w:rsidRPr="00BE6611" w:rsidRDefault="00AC6452" w:rsidP="004321D3">
      <w:pPr>
        <w:pStyle w:val="Default"/>
        <w:ind w:left="567"/>
        <w:rPr>
          <w:sz w:val="22"/>
          <w:szCs w:val="22"/>
        </w:rPr>
      </w:pPr>
      <w:r w:rsidRPr="00BE6611">
        <w:rPr>
          <w:sz w:val="22"/>
          <w:szCs w:val="22"/>
        </w:rPr>
        <w:t xml:space="preserve"> </w:t>
      </w:r>
      <w:r w:rsidRPr="00BE6611">
        <w:rPr>
          <w:iCs/>
          <w:sz w:val="22"/>
          <w:szCs w:val="22"/>
        </w:rPr>
        <w:t xml:space="preserve">Conseil juridique dans le domaine du droit du travail et de la formation professionnelle. </w:t>
      </w:r>
    </w:p>
    <w:p w:rsidR="00AC6452" w:rsidRPr="00BE6611" w:rsidRDefault="00AC6452" w:rsidP="004321D3">
      <w:pPr>
        <w:pStyle w:val="Default"/>
        <w:ind w:left="567"/>
        <w:rPr>
          <w:sz w:val="22"/>
          <w:szCs w:val="22"/>
        </w:rPr>
      </w:pPr>
      <w:r w:rsidRPr="00BE6611">
        <w:rPr>
          <w:sz w:val="22"/>
          <w:szCs w:val="22"/>
        </w:rPr>
        <w:t xml:space="preserve"> </w:t>
      </w:r>
      <w:r w:rsidRPr="00BE6611">
        <w:rPr>
          <w:iCs/>
          <w:sz w:val="22"/>
          <w:szCs w:val="22"/>
        </w:rPr>
        <w:t xml:space="preserve">Appui méthodologique et juridique à la négociation collective, au dialogue social et à la gestion paritaire (niveau Européen, branches, territoires, entreprises, OPCA …) </w:t>
      </w:r>
    </w:p>
    <w:p w:rsidR="00AC6452" w:rsidRPr="00BE6611" w:rsidRDefault="00AC6452" w:rsidP="004321D3">
      <w:pPr>
        <w:pStyle w:val="Default"/>
        <w:ind w:left="567"/>
        <w:rPr>
          <w:sz w:val="22"/>
          <w:szCs w:val="22"/>
        </w:rPr>
      </w:pPr>
      <w:r w:rsidRPr="00BE6611">
        <w:rPr>
          <w:sz w:val="22"/>
          <w:szCs w:val="22"/>
        </w:rPr>
        <w:t xml:space="preserve"> Études et Conseil dans le domaine des politiques d’emploi et de formation. </w:t>
      </w:r>
    </w:p>
    <w:p w:rsidR="00AC6452" w:rsidRPr="00BE6611" w:rsidRDefault="00AC6452" w:rsidP="004321D3">
      <w:pPr>
        <w:pStyle w:val="Default"/>
        <w:ind w:left="567"/>
        <w:rPr>
          <w:sz w:val="22"/>
          <w:szCs w:val="22"/>
        </w:rPr>
      </w:pPr>
    </w:p>
    <w:p w:rsidR="00AC6452" w:rsidRPr="00BE6611" w:rsidRDefault="00AC6452" w:rsidP="004321D3">
      <w:pPr>
        <w:pStyle w:val="Default"/>
        <w:ind w:left="567"/>
        <w:rPr>
          <w:sz w:val="22"/>
          <w:szCs w:val="22"/>
        </w:rPr>
      </w:pPr>
      <w:r w:rsidRPr="00BE6611">
        <w:rPr>
          <w:b/>
          <w:bCs/>
          <w:iCs/>
          <w:sz w:val="22"/>
          <w:szCs w:val="22"/>
        </w:rPr>
        <w:t xml:space="preserve">Responsabilités en entreprise </w:t>
      </w:r>
    </w:p>
    <w:p w:rsidR="00AC6452" w:rsidRPr="00BE6611" w:rsidRDefault="00AC6452" w:rsidP="004321D3">
      <w:pPr>
        <w:pStyle w:val="Default"/>
        <w:ind w:left="567"/>
        <w:rPr>
          <w:sz w:val="22"/>
          <w:szCs w:val="22"/>
        </w:rPr>
      </w:pPr>
      <w:r w:rsidRPr="00BE6611">
        <w:rPr>
          <w:sz w:val="22"/>
          <w:szCs w:val="22"/>
        </w:rPr>
        <w:t xml:space="preserve"> </w:t>
      </w:r>
      <w:r w:rsidRPr="00BE6611">
        <w:rPr>
          <w:iCs/>
          <w:sz w:val="22"/>
          <w:szCs w:val="22"/>
        </w:rPr>
        <w:t xml:space="preserve">Directeur du service juridique du </w:t>
      </w:r>
      <w:r w:rsidRPr="00BE6611">
        <w:rPr>
          <w:b/>
          <w:bCs/>
          <w:iCs/>
          <w:sz w:val="22"/>
          <w:szCs w:val="22"/>
        </w:rPr>
        <w:t xml:space="preserve">Centre </w:t>
      </w:r>
      <w:proofErr w:type="spellStart"/>
      <w:r w:rsidRPr="00BE6611">
        <w:rPr>
          <w:b/>
          <w:bCs/>
          <w:iCs/>
          <w:sz w:val="22"/>
          <w:szCs w:val="22"/>
        </w:rPr>
        <w:t>Inffo</w:t>
      </w:r>
      <w:proofErr w:type="spellEnd"/>
      <w:r w:rsidRPr="00BE6611">
        <w:rPr>
          <w:b/>
          <w:bCs/>
          <w:iCs/>
          <w:sz w:val="22"/>
          <w:szCs w:val="22"/>
        </w:rPr>
        <w:t xml:space="preserve"> </w:t>
      </w:r>
      <w:r w:rsidRPr="00BE6611">
        <w:rPr>
          <w:iCs/>
          <w:sz w:val="22"/>
          <w:szCs w:val="22"/>
        </w:rPr>
        <w:t xml:space="preserve">(1971 - 1984) </w:t>
      </w:r>
    </w:p>
    <w:p w:rsidR="00AC6452" w:rsidRPr="00BE6611" w:rsidRDefault="00AC6452" w:rsidP="004321D3">
      <w:pPr>
        <w:pStyle w:val="Default"/>
        <w:ind w:left="567"/>
        <w:rPr>
          <w:sz w:val="22"/>
          <w:szCs w:val="22"/>
        </w:rPr>
      </w:pPr>
      <w:r w:rsidRPr="00BE6611">
        <w:rPr>
          <w:sz w:val="22"/>
          <w:szCs w:val="22"/>
        </w:rPr>
        <w:t xml:space="preserve"> </w:t>
      </w:r>
      <w:r w:rsidRPr="00BE6611">
        <w:rPr>
          <w:iCs/>
          <w:sz w:val="22"/>
          <w:szCs w:val="22"/>
        </w:rPr>
        <w:t xml:space="preserve">Directeur de l'emploi de la formation de la </w:t>
      </w:r>
      <w:r w:rsidRPr="00BE6611">
        <w:rPr>
          <w:b/>
          <w:bCs/>
          <w:iCs/>
          <w:sz w:val="22"/>
          <w:szCs w:val="22"/>
        </w:rPr>
        <w:t xml:space="preserve">Caisse des dépôts et consignations </w:t>
      </w:r>
    </w:p>
    <w:p w:rsidR="00AC6452" w:rsidRPr="00BE6611" w:rsidRDefault="004D1C55" w:rsidP="004321D3">
      <w:pPr>
        <w:pStyle w:val="Default"/>
        <w:ind w:left="567"/>
        <w:rPr>
          <w:sz w:val="22"/>
          <w:szCs w:val="22"/>
        </w:rPr>
      </w:pPr>
      <w:r w:rsidRPr="00BE6611">
        <w:rPr>
          <w:iCs/>
          <w:sz w:val="22"/>
          <w:szCs w:val="22"/>
        </w:rPr>
        <w:t xml:space="preserve"> </w:t>
      </w:r>
      <w:r w:rsidR="00AC6452" w:rsidRPr="00BE6611">
        <w:rPr>
          <w:iCs/>
          <w:sz w:val="22"/>
          <w:szCs w:val="22"/>
        </w:rPr>
        <w:t xml:space="preserve">(1984 – 1992) </w:t>
      </w:r>
    </w:p>
    <w:p w:rsidR="00AC6452" w:rsidRPr="00BE6611" w:rsidRDefault="00AC6452" w:rsidP="004321D3">
      <w:pPr>
        <w:pStyle w:val="Default"/>
        <w:ind w:left="567"/>
        <w:rPr>
          <w:sz w:val="22"/>
          <w:szCs w:val="22"/>
        </w:rPr>
      </w:pPr>
      <w:r w:rsidRPr="00BE6611">
        <w:rPr>
          <w:sz w:val="22"/>
          <w:szCs w:val="22"/>
        </w:rPr>
        <w:t xml:space="preserve"> </w:t>
      </w:r>
      <w:r w:rsidRPr="00BE6611">
        <w:rPr>
          <w:iCs/>
          <w:sz w:val="22"/>
          <w:szCs w:val="22"/>
        </w:rPr>
        <w:t xml:space="preserve">Fondateur et directeur de </w:t>
      </w:r>
      <w:r w:rsidRPr="00BE6611">
        <w:rPr>
          <w:b/>
          <w:bCs/>
          <w:iCs/>
          <w:sz w:val="22"/>
          <w:szCs w:val="22"/>
        </w:rPr>
        <w:t>Circé consultants</w:t>
      </w:r>
      <w:r w:rsidRPr="00BE6611">
        <w:rPr>
          <w:iCs/>
          <w:sz w:val="22"/>
          <w:szCs w:val="22"/>
        </w:rPr>
        <w:t xml:space="preserve">. (1992 - 2006) </w:t>
      </w:r>
    </w:p>
    <w:p w:rsidR="00AC6452" w:rsidRPr="00BE6611" w:rsidRDefault="00AC6452" w:rsidP="004321D3">
      <w:pPr>
        <w:pStyle w:val="Default"/>
        <w:ind w:left="567"/>
        <w:rPr>
          <w:sz w:val="22"/>
          <w:szCs w:val="22"/>
        </w:rPr>
      </w:pPr>
      <w:r w:rsidRPr="00BE6611">
        <w:rPr>
          <w:sz w:val="22"/>
          <w:szCs w:val="22"/>
        </w:rPr>
        <w:t xml:space="preserve"> </w:t>
      </w:r>
      <w:r w:rsidRPr="00BE6611">
        <w:rPr>
          <w:iCs/>
          <w:sz w:val="22"/>
          <w:szCs w:val="22"/>
        </w:rPr>
        <w:t xml:space="preserve">Directeur de </w:t>
      </w:r>
      <w:r w:rsidRPr="00BE6611">
        <w:rPr>
          <w:b/>
          <w:bCs/>
          <w:iCs/>
          <w:sz w:val="22"/>
          <w:szCs w:val="22"/>
        </w:rPr>
        <w:t xml:space="preserve">JML CONSEIL </w:t>
      </w:r>
      <w:r w:rsidRPr="00BE6611">
        <w:rPr>
          <w:iCs/>
          <w:sz w:val="22"/>
          <w:szCs w:val="22"/>
        </w:rPr>
        <w:t xml:space="preserve">– droit et politiques de formation. </w:t>
      </w:r>
    </w:p>
    <w:p w:rsidR="00AC6452" w:rsidRPr="00BE6611" w:rsidRDefault="00AC6452" w:rsidP="004321D3">
      <w:pPr>
        <w:pStyle w:val="Default"/>
        <w:ind w:left="567"/>
        <w:rPr>
          <w:sz w:val="22"/>
          <w:szCs w:val="22"/>
        </w:rPr>
      </w:pPr>
      <w:r w:rsidRPr="00BE6611">
        <w:rPr>
          <w:iCs/>
          <w:sz w:val="22"/>
          <w:szCs w:val="22"/>
        </w:rPr>
        <w:t xml:space="preserve">Il est aujourd’hui expert auprès de </w:t>
      </w:r>
      <w:r w:rsidRPr="00BE6611">
        <w:rPr>
          <w:b/>
          <w:bCs/>
          <w:iCs/>
          <w:sz w:val="22"/>
          <w:szCs w:val="22"/>
        </w:rPr>
        <w:t xml:space="preserve">Sémaphores </w:t>
      </w:r>
      <w:r w:rsidRPr="00BE6611">
        <w:rPr>
          <w:iCs/>
          <w:sz w:val="22"/>
          <w:szCs w:val="22"/>
        </w:rPr>
        <w:t xml:space="preserve">- groupe </w:t>
      </w:r>
      <w:r w:rsidRPr="00BE6611">
        <w:rPr>
          <w:b/>
          <w:bCs/>
          <w:iCs/>
          <w:sz w:val="22"/>
          <w:szCs w:val="22"/>
        </w:rPr>
        <w:t>ALPHA</w:t>
      </w:r>
      <w:r w:rsidRPr="00BE6611">
        <w:rPr>
          <w:iCs/>
          <w:sz w:val="22"/>
          <w:szCs w:val="22"/>
        </w:rPr>
        <w:t xml:space="preserve">. </w:t>
      </w:r>
    </w:p>
    <w:p w:rsidR="004D1C55" w:rsidRPr="00BE6611" w:rsidRDefault="004D1C55" w:rsidP="004321D3">
      <w:pPr>
        <w:pStyle w:val="Default"/>
        <w:ind w:left="567"/>
        <w:rPr>
          <w:b/>
          <w:bCs/>
          <w:iCs/>
          <w:sz w:val="22"/>
          <w:szCs w:val="22"/>
        </w:rPr>
      </w:pPr>
    </w:p>
    <w:p w:rsidR="00AC6452" w:rsidRPr="00BE6611" w:rsidRDefault="00AC6452" w:rsidP="004321D3">
      <w:pPr>
        <w:pStyle w:val="Default"/>
        <w:ind w:left="567"/>
        <w:rPr>
          <w:sz w:val="22"/>
          <w:szCs w:val="22"/>
        </w:rPr>
      </w:pPr>
      <w:r w:rsidRPr="00BE6611">
        <w:rPr>
          <w:b/>
          <w:bCs/>
          <w:iCs/>
          <w:sz w:val="22"/>
          <w:szCs w:val="22"/>
        </w:rPr>
        <w:t>Enseignement universitaire</w:t>
      </w:r>
    </w:p>
    <w:p w:rsidR="00AC6452" w:rsidRPr="00BE6611" w:rsidRDefault="00AC6452" w:rsidP="004321D3">
      <w:pPr>
        <w:pStyle w:val="Default"/>
        <w:ind w:left="567"/>
        <w:rPr>
          <w:sz w:val="22"/>
          <w:szCs w:val="22"/>
        </w:rPr>
      </w:pPr>
      <w:r w:rsidRPr="00BE6611">
        <w:rPr>
          <w:sz w:val="22"/>
          <w:szCs w:val="22"/>
        </w:rPr>
        <w:t xml:space="preserve"> Institut du travail de l’université de Strasbourg </w:t>
      </w:r>
    </w:p>
    <w:p w:rsidR="00AC6452" w:rsidRPr="00BE6611" w:rsidRDefault="00AC6452" w:rsidP="004321D3">
      <w:pPr>
        <w:pStyle w:val="Default"/>
        <w:ind w:left="567"/>
        <w:rPr>
          <w:sz w:val="22"/>
          <w:szCs w:val="22"/>
        </w:rPr>
      </w:pPr>
      <w:r w:rsidRPr="00BE6611">
        <w:rPr>
          <w:iCs/>
          <w:sz w:val="22"/>
          <w:szCs w:val="22"/>
        </w:rPr>
        <w:t xml:space="preserve">Formation des militants et des permanents de la CGT CFDT et CGT FO </w:t>
      </w:r>
    </w:p>
    <w:p w:rsidR="00AC6452" w:rsidRPr="00BE6611" w:rsidRDefault="00AC6452" w:rsidP="004321D3">
      <w:pPr>
        <w:pStyle w:val="Default"/>
        <w:ind w:left="567"/>
        <w:rPr>
          <w:sz w:val="22"/>
          <w:szCs w:val="22"/>
        </w:rPr>
      </w:pPr>
      <w:r w:rsidRPr="00BE6611">
        <w:rPr>
          <w:sz w:val="22"/>
          <w:szCs w:val="22"/>
        </w:rPr>
        <w:t xml:space="preserve"> Université de Paris X Nanterre : </w:t>
      </w:r>
    </w:p>
    <w:p w:rsidR="00AC6452" w:rsidRPr="00BE6611" w:rsidRDefault="00AC6452" w:rsidP="004321D3">
      <w:pPr>
        <w:pStyle w:val="Default"/>
        <w:ind w:left="567"/>
        <w:rPr>
          <w:sz w:val="22"/>
          <w:szCs w:val="22"/>
        </w:rPr>
      </w:pPr>
      <w:r w:rsidRPr="00BE6611">
        <w:rPr>
          <w:iCs/>
          <w:sz w:val="22"/>
          <w:szCs w:val="22"/>
        </w:rPr>
        <w:t xml:space="preserve">Professeur associé, Directeur du DESS de Droit social </w:t>
      </w:r>
    </w:p>
    <w:p w:rsidR="00AC6452" w:rsidRPr="00BE6611" w:rsidRDefault="00AC6452" w:rsidP="004321D3">
      <w:pPr>
        <w:pStyle w:val="Default"/>
        <w:ind w:left="567"/>
        <w:rPr>
          <w:sz w:val="22"/>
          <w:szCs w:val="22"/>
        </w:rPr>
      </w:pPr>
      <w:r w:rsidRPr="00BE6611">
        <w:rPr>
          <w:iCs/>
          <w:sz w:val="22"/>
          <w:szCs w:val="22"/>
        </w:rPr>
        <w:t xml:space="preserve">Gestion des RH (1990 – 2000) </w:t>
      </w:r>
    </w:p>
    <w:p w:rsidR="00AC6452" w:rsidRPr="00BE6611" w:rsidRDefault="00AC6452" w:rsidP="004321D3">
      <w:pPr>
        <w:pStyle w:val="Default"/>
        <w:ind w:left="567"/>
        <w:rPr>
          <w:sz w:val="22"/>
          <w:szCs w:val="22"/>
        </w:rPr>
      </w:pPr>
      <w:r w:rsidRPr="00BE6611">
        <w:rPr>
          <w:sz w:val="22"/>
          <w:szCs w:val="22"/>
        </w:rPr>
        <w:t xml:space="preserve"> Séminaire de doctorat sur le Droit et les politiques de formation </w:t>
      </w:r>
    </w:p>
    <w:p w:rsidR="00AC6452" w:rsidRPr="00BE6611" w:rsidRDefault="00AC6452" w:rsidP="004321D3">
      <w:pPr>
        <w:pStyle w:val="Default"/>
        <w:ind w:left="567"/>
        <w:rPr>
          <w:sz w:val="22"/>
          <w:szCs w:val="22"/>
        </w:rPr>
      </w:pPr>
    </w:p>
    <w:p w:rsidR="00AC6452" w:rsidRPr="00BE6611" w:rsidRDefault="00AC6452" w:rsidP="004321D3">
      <w:pPr>
        <w:pStyle w:val="Default"/>
        <w:ind w:left="567"/>
        <w:rPr>
          <w:sz w:val="22"/>
          <w:szCs w:val="22"/>
        </w:rPr>
      </w:pPr>
      <w:r w:rsidRPr="00BE6611">
        <w:rPr>
          <w:b/>
          <w:bCs/>
          <w:iCs/>
          <w:sz w:val="22"/>
          <w:szCs w:val="22"/>
        </w:rPr>
        <w:t>Participation à des missions officielles pour les pouvoirs publics en France en  Europe et au niveau international</w:t>
      </w:r>
      <w:r w:rsidRPr="00BE6611">
        <w:rPr>
          <w:sz w:val="22"/>
          <w:szCs w:val="22"/>
        </w:rPr>
        <w:t xml:space="preserve">: </w:t>
      </w:r>
    </w:p>
    <w:p w:rsidR="00AC6452" w:rsidRPr="00BE6611" w:rsidRDefault="00AC6452" w:rsidP="004321D3">
      <w:pPr>
        <w:pStyle w:val="Default"/>
        <w:ind w:left="567"/>
        <w:rPr>
          <w:sz w:val="22"/>
          <w:szCs w:val="22"/>
        </w:rPr>
      </w:pPr>
      <w:r w:rsidRPr="00BE6611">
        <w:rPr>
          <w:sz w:val="22"/>
          <w:szCs w:val="22"/>
        </w:rPr>
        <w:t xml:space="preserve"> </w:t>
      </w:r>
      <w:r w:rsidRPr="00BE6611">
        <w:rPr>
          <w:b/>
          <w:bCs/>
          <w:iCs/>
          <w:sz w:val="22"/>
          <w:szCs w:val="22"/>
        </w:rPr>
        <w:t xml:space="preserve">B. SCHWARTZ </w:t>
      </w:r>
      <w:r w:rsidRPr="00BE6611">
        <w:rPr>
          <w:iCs/>
          <w:sz w:val="22"/>
          <w:szCs w:val="22"/>
        </w:rPr>
        <w:t xml:space="preserve">: "L'insertion professionnelle et sociale des jeunes" - 1981 rapport pour le premier ministre </w:t>
      </w:r>
    </w:p>
    <w:p w:rsidR="00AC6452" w:rsidRPr="00BE6611" w:rsidRDefault="00AC6452" w:rsidP="004321D3">
      <w:pPr>
        <w:pStyle w:val="Default"/>
        <w:ind w:left="567"/>
        <w:rPr>
          <w:sz w:val="22"/>
          <w:szCs w:val="22"/>
        </w:rPr>
      </w:pPr>
      <w:r w:rsidRPr="00BE6611">
        <w:rPr>
          <w:sz w:val="22"/>
          <w:szCs w:val="22"/>
        </w:rPr>
        <w:t xml:space="preserve"> </w:t>
      </w:r>
      <w:r w:rsidRPr="00BE6611">
        <w:rPr>
          <w:b/>
          <w:bCs/>
          <w:iCs/>
          <w:sz w:val="22"/>
          <w:szCs w:val="22"/>
        </w:rPr>
        <w:t xml:space="preserve">A. RAMOFF </w:t>
      </w:r>
      <w:r w:rsidRPr="00BE6611">
        <w:rPr>
          <w:iCs/>
          <w:sz w:val="22"/>
          <w:szCs w:val="22"/>
        </w:rPr>
        <w:t>: "Lancement de la coopération avec les pays d'Europe Centrale et Orientale dans les domaines de la formation et du dialogue social après la chute du mur de Berlin- 1990-1992. Mission interministérielle placée sous l'égide du premier ministre et du ministère des affairent étrangères (</w:t>
      </w:r>
      <w:r w:rsidRPr="00BE6611">
        <w:rPr>
          <w:b/>
          <w:bCs/>
          <w:iCs/>
          <w:sz w:val="22"/>
          <w:szCs w:val="22"/>
        </w:rPr>
        <w:t>MISECO</w:t>
      </w:r>
      <w:r w:rsidRPr="00BE6611">
        <w:rPr>
          <w:iCs/>
          <w:sz w:val="22"/>
          <w:szCs w:val="22"/>
        </w:rPr>
        <w:t xml:space="preserve">). </w:t>
      </w:r>
    </w:p>
    <w:p w:rsidR="00AC6452" w:rsidRPr="00BE6611" w:rsidRDefault="00AC6452" w:rsidP="004321D3">
      <w:pPr>
        <w:pStyle w:val="Default"/>
        <w:ind w:left="567"/>
        <w:rPr>
          <w:sz w:val="22"/>
          <w:szCs w:val="22"/>
        </w:rPr>
      </w:pPr>
      <w:r w:rsidRPr="00BE6611">
        <w:rPr>
          <w:sz w:val="22"/>
          <w:szCs w:val="22"/>
        </w:rPr>
        <w:t xml:space="preserve"> </w:t>
      </w:r>
      <w:r w:rsidRPr="00BE6611">
        <w:rPr>
          <w:iCs/>
          <w:sz w:val="22"/>
          <w:szCs w:val="22"/>
        </w:rPr>
        <w:t xml:space="preserve">Expert auprès du dialogue social européen pour la préparation d’avis commun dans le domaine de la formation et des qualifications : 1994-1997. </w:t>
      </w:r>
    </w:p>
    <w:p w:rsidR="00AC6452" w:rsidRPr="00BE6611" w:rsidRDefault="00AC6452" w:rsidP="004321D3">
      <w:pPr>
        <w:pStyle w:val="Default"/>
        <w:ind w:left="567"/>
        <w:rPr>
          <w:sz w:val="22"/>
          <w:szCs w:val="22"/>
        </w:rPr>
      </w:pPr>
      <w:r w:rsidRPr="00BE6611">
        <w:rPr>
          <w:sz w:val="22"/>
          <w:szCs w:val="22"/>
        </w:rPr>
        <w:t xml:space="preserve"> </w:t>
      </w:r>
      <w:r w:rsidRPr="00BE6611">
        <w:rPr>
          <w:b/>
          <w:bCs/>
          <w:iCs/>
          <w:sz w:val="22"/>
          <w:szCs w:val="22"/>
        </w:rPr>
        <w:t xml:space="preserve">G. LINDEPERG : </w:t>
      </w:r>
      <w:r w:rsidRPr="00BE6611">
        <w:rPr>
          <w:iCs/>
          <w:sz w:val="22"/>
          <w:szCs w:val="22"/>
        </w:rPr>
        <w:t xml:space="preserve">"Le rôle de l'État, des Régions et des partenaires sociaux dans le domaine de la formation professionnelle" – rapport au premier ministre 1999. </w:t>
      </w:r>
    </w:p>
    <w:p w:rsidR="00AC6452" w:rsidRPr="00BE6611" w:rsidRDefault="00AC6452" w:rsidP="004321D3">
      <w:pPr>
        <w:pStyle w:val="Default"/>
        <w:ind w:left="567"/>
        <w:rPr>
          <w:iCs/>
          <w:sz w:val="22"/>
          <w:szCs w:val="22"/>
        </w:rPr>
      </w:pPr>
      <w:r w:rsidRPr="00BE6611">
        <w:rPr>
          <w:sz w:val="22"/>
          <w:szCs w:val="22"/>
        </w:rPr>
        <w:t xml:space="preserve"> </w:t>
      </w:r>
      <w:r w:rsidRPr="00BE6611">
        <w:rPr>
          <w:b/>
          <w:bCs/>
          <w:iCs/>
          <w:sz w:val="22"/>
          <w:szCs w:val="22"/>
        </w:rPr>
        <w:t xml:space="preserve">BIT </w:t>
      </w:r>
      <w:r w:rsidRPr="00BE6611">
        <w:rPr>
          <w:iCs/>
          <w:sz w:val="22"/>
          <w:szCs w:val="22"/>
        </w:rPr>
        <w:t xml:space="preserve">et banque mondiale : nombreuses missions pour la création de dispositifs juridiques et de financement de la formation dans de nombreux pays africains : à titre d'exemple Madagascar, Sénégal, Guinée Conakry, Tchad, Tunisie… </w:t>
      </w:r>
    </w:p>
    <w:p w:rsidR="003349B8" w:rsidRPr="00BE6611" w:rsidRDefault="003349B8" w:rsidP="00AC6452">
      <w:pPr>
        <w:pStyle w:val="Default"/>
        <w:rPr>
          <w:iCs/>
          <w:sz w:val="22"/>
          <w:szCs w:val="22"/>
        </w:rPr>
      </w:pPr>
    </w:p>
    <w:p w:rsidR="003349B8" w:rsidRPr="00BE6611" w:rsidRDefault="003349B8" w:rsidP="00AC6452">
      <w:pPr>
        <w:pStyle w:val="Default"/>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292"/>
      </w:tblGrid>
      <w:tr w:rsidR="003349B8" w:rsidRPr="00BE6611" w:rsidTr="00A66ADD">
        <w:trPr>
          <w:trHeight w:val="2466"/>
        </w:trPr>
        <w:tc>
          <w:tcPr>
            <w:tcW w:w="5920" w:type="dxa"/>
          </w:tcPr>
          <w:p w:rsidR="003349B8" w:rsidRPr="00BE6611" w:rsidRDefault="003349B8" w:rsidP="00D56FAE">
            <w:pPr>
              <w:autoSpaceDE w:val="0"/>
              <w:autoSpaceDN w:val="0"/>
              <w:adjustRightInd w:val="0"/>
              <w:jc w:val="center"/>
              <w:rPr>
                <w:rFonts w:ascii="Arial" w:hAnsi="Arial" w:cs="Arial"/>
                <w:b/>
                <w:color w:val="000000"/>
                <w:sz w:val="36"/>
                <w:szCs w:val="36"/>
              </w:rPr>
            </w:pPr>
          </w:p>
          <w:p w:rsidR="003349B8" w:rsidRPr="00BE6611" w:rsidRDefault="003349B8" w:rsidP="004321D3">
            <w:pPr>
              <w:autoSpaceDE w:val="0"/>
              <w:autoSpaceDN w:val="0"/>
              <w:adjustRightInd w:val="0"/>
              <w:ind w:left="567"/>
              <w:jc w:val="center"/>
              <w:rPr>
                <w:rFonts w:ascii="Arial" w:hAnsi="Arial" w:cs="Arial"/>
                <w:b/>
                <w:color w:val="000000"/>
                <w:sz w:val="48"/>
                <w:szCs w:val="36"/>
              </w:rPr>
            </w:pPr>
            <w:r w:rsidRPr="00BE6611">
              <w:rPr>
                <w:rFonts w:ascii="Arial" w:hAnsi="Arial" w:cs="Arial"/>
                <w:b/>
                <w:color w:val="000000"/>
                <w:sz w:val="48"/>
                <w:szCs w:val="36"/>
              </w:rPr>
              <w:t>Philippe MEIRIEU</w:t>
            </w:r>
          </w:p>
          <w:p w:rsidR="003349B8" w:rsidRPr="00BE6611" w:rsidRDefault="003349B8" w:rsidP="004321D3">
            <w:pPr>
              <w:autoSpaceDE w:val="0"/>
              <w:autoSpaceDN w:val="0"/>
              <w:adjustRightInd w:val="0"/>
              <w:ind w:left="567"/>
              <w:jc w:val="center"/>
              <w:rPr>
                <w:rFonts w:ascii="Arial" w:hAnsi="Arial" w:cs="Arial"/>
                <w:b/>
                <w:color w:val="000000"/>
                <w:szCs w:val="28"/>
              </w:rPr>
            </w:pPr>
            <w:r w:rsidRPr="00BE6611">
              <w:rPr>
                <w:rFonts w:ascii="Arial" w:hAnsi="Arial" w:cs="Arial"/>
                <w:b/>
                <w:color w:val="000000"/>
                <w:szCs w:val="28"/>
              </w:rPr>
              <w:t>Professeur des universités en sciences de l’éducation (université Lumière-Lyon 2)</w:t>
            </w:r>
          </w:p>
          <w:p w:rsidR="003349B8" w:rsidRPr="00BE6611" w:rsidRDefault="003349B8" w:rsidP="004321D3">
            <w:pPr>
              <w:autoSpaceDE w:val="0"/>
              <w:autoSpaceDN w:val="0"/>
              <w:adjustRightInd w:val="0"/>
              <w:ind w:left="567"/>
              <w:jc w:val="center"/>
              <w:rPr>
                <w:rFonts w:ascii="Arial" w:hAnsi="Arial" w:cs="Arial"/>
                <w:b/>
                <w:color w:val="000000"/>
                <w:sz w:val="28"/>
                <w:szCs w:val="28"/>
              </w:rPr>
            </w:pPr>
            <w:r w:rsidRPr="00BE6611">
              <w:rPr>
                <w:rFonts w:ascii="Arial" w:hAnsi="Arial" w:cs="Arial"/>
                <w:b/>
                <w:color w:val="000000"/>
                <w:szCs w:val="28"/>
              </w:rPr>
              <w:t>Vice-président de la Région Rhône-Alpes délégué à la Formation tout au long de la vie</w:t>
            </w:r>
          </w:p>
        </w:tc>
        <w:tc>
          <w:tcPr>
            <w:tcW w:w="3292" w:type="dxa"/>
          </w:tcPr>
          <w:p w:rsidR="003349B8" w:rsidRPr="00BE6611" w:rsidRDefault="003349B8" w:rsidP="00D56FAE">
            <w:pPr>
              <w:autoSpaceDE w:val="0"/>
              <w:autoSpaceDN w:val="0"/>
              <w:adjustRightInd w:val="0"/>
              <w:jc w:val="center"/>
              <w:rPr>
                <w:rFonts w:ascii="Arial" w:hAnsi="Arial" w:cs="Arial"/>
                <w:color w:val="000000"/>
                <w:sz w:val="36"/>
                <w:szCs w:val="36"/>
              </w:rPr>
            </w:pPr>
            <w:r w:rsidRPr="00BE6611">
              <w:rPr>
                <w:rFonts w:ascii="Arial" w:hAnsi="Arial" w:cs="Arial"/>
                <w:noProof/>
                <w:color w:val="000000"/>
                <w:sz w:val="36"/>
                <w:szCs w:val="36"/>
                <w:lang w:eastAsia="fr-FR"/>
              </w:rPr>
              <w:drawing>
                <wp:inline distT="0" distB="0" distL="0" distR="0">
                  <wp:extent cx="1387056" cy="1537262"/>
                  <wp:effectExtent l="19050" t="0" r="3594"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384233" cy="1534133"/>
                          </a:xfrm>
                          <a:prstGeom prst="rect">
                            <a:avLst/>
                          </a:prstGeom>
                          <a:noFill/>
                          <a:ln w="9525">
                            <a:noFill/>
                            <a:miter lim="800000"/>
                            <a:headEnd/>
                            <a:tailEnd/>
                          </a:ln>
                        </pic:spPr>
                      </pic:pic>
                    </a:graphicData>
                  </a:graphic>
                </wp:inline>
              </w:drawing>
            </w:r>
          </w:p>
        </w:tc>
      </w:tr>
    </w:tbl>
    <w:p w:rsidR="00A66ADD" w:rsidRPr="00BE6611" w:rsidRDefault="00A66ADD" w:rsidP="004321D3">
      <w:pPr>
        <w:autoSpaceDE w:val="0"/>
        <w:autoSpaceDN w:val="0"/>
        <w:adjustRightInd w:val="0"/>
        <w:spacing w:after="0" w:line="240" w:lineRule="auto"/>
        <w:ind w:left="567"/>
        <w:jc w:val="both"/>
        <w:rPr>
          <w:rFonts w:ascii="Arial" w:hAnsi="Arial" w:cs="Arial"/>
          <w:b/>
          <w:color w:val="000000"/>
          <w:sz w:val="20"/>
          <w:szCs w:val="20"/>
        </w:rPr>
      </w:pPr>
    </w:p>
    <w:p w:rsidR="003349B8" w:rsidRPr="00BE6611" w:rsidRDefault="003349B8" w:rsidP="00E130E0">
      <w:pPr>
        <w:autoSpaceDE w:val="0"/>
        <w:autoSpaceDN w:val="0"/>
        <w:adjustRightInd w:val="0"/>
        <w:spacing w:after="0" w:line="240" w:lineRule="auto"/>
        <w:ind w:left="284"/>
        <w:jc w:val="both"/>
        <w:rPr>
          <w:rFonts w:ascii="Arial" w:hAnsi="Arial" w:cs="Arial"/>
          <w:color w:val="000000"/>
          <w:sz w:val="20"/>
          <w:szCs w:val="20"/>
        </w:rPr>
      </w:pPr>
      <w:r w:rsidRPr="00BE6611">
        <w:rPr>
          <w:rFonts w:ascii="Arial" w:hAnsi="Arial" w:cs="Arial"/>
          <w:color w:val="000000"/>
          <w:sz w:val="20"/>
          <w:szCs w:val="20"/>
        </w:rPr>
        <w:t xml:space="preserve">Philippe </w:t>
      </w:r>
      <w:proofErr w:type="spellStart"/>
      <w:r w:rsidRPr="00BE6611">
        <w:rPr>
          <w:rFonts w:ascii="Arial" w:hAnsi="Arial" w:cs="Arial"/>
          <w:color w:val="000000"/>
          <w:sz w:val="20"/>
          <w:szCs w:val="20"/>
        </w:rPr>
        <w:t>Meirieu</w:t>
      </w:r>
      <w:proofErr w:type="spellEnd"/>
      <w:r w:rsidRPr="00BE6611">
        <w:rPr>
          <w:rFonts w:ascii="Arial" w:hAnsi="Arial" w:cs="Arial"/>
          <w:color w:val="000000"/>
          <w:sz w:val="20"/>
          <w:szCs w:val="20"/>
        </w:rPr>
        <w:t xml:space="preserve"> est né le 29 novembre 1949 à Alès dans le Gard, au sud de la France. Après avoir été instituteur, professeur de collège et de lycée, il est aujourd’hui professeur des universités en sciences de l’éducation.</w:t>
      </w:r>
    </w:p>
    <w:p w:rsidR="003349B8" w:rsidRPr="00BE6611" w:rsidRDefault="003349B8" w:rsidP="00E130E0">
      <w:pPr>
        <w:autoSpaceDE w:val="0"/>
        <w:autoSpaceDN w:val="0"/>
        <w:adjustRightInd w:val="0"/>
        <w:spacing w:after="0" w:line="240" w:lineRule="auto"/>
        <w:ind w:left="284"/>
        <w:jc w:val="both"/>
        <w:rPr>
          <w:rFonts w:ascii="Arial" w:hAnsi="Arial" w:cs="Arial"/>
          <w:color w:val="000000"/>
          <w:sz w:val="20"/>
          <w:szCs w:val="20"/>
        </w:rPr>
      </w:pPr>
      <w:r w:rsidRPr="00BE6611">
        <w:rPr>
          <w:rFonts w:ascii="Arial" w:hAnsi="Arial" w:cs="Arial"/>
          <w:color w:val="000000"/>
          <w:sz w:val="20"/>
          <w:szCs w:val="20"/>
        </w:rPr>
        <w:t xml:space="preserve">Parmi ses engagements militants et professionnels, il fut responsable pédagogique d’un collège expérimental de 1976 à 1986, rédacteur en chef des </w:t>
      </w:r>
      <w:r w:rsidRPr="00BE6611">
        <w:rPr>
          <w:rFonts w:ascii="Arial" w:hAnsi="Arial" w:cs="Arial"/>
          <w:i/>
          <w:iCs/>
          <w:color w:val="000000"/>
          <w:sz w:val="20"/>
          <w:szCs w:val="20"/>
        </w:rPr>
        <w:t xml:space="preserve">Cahiers pédagogiques </w:t>
      </w:r>
      <w:r w:rsidRPr="00BE6611">
        <w:rPr>
          <w:rFonts w:ascii="Arial" w:hAnsi="Arial" w:cs="Arial"/>
          <w:color w:val="000000"/>
          <w:sz w:val="20"/>
          <w:szCs w:val="20"/>
        </w:rPr>
        <w:t>de 1980 à 1986, formateur d’enseignants et directeur de l’Institut des sciences et pratiques d’éducation et de formation</w:t>
      </w:r>
      <w:r w:rsidR="004321D3" w:rsidRPr="00BE6611">
        <w:rPr>
          <w:rFonts w:ascii="Arial" w:hAnsi="Arial" w:cs="Arial"/>
          <w:color w:val="000000"/>
          <w:sz w:val="20"/>
          <w:szCs w:val="20"/>
        </w:rPr>
        <w:t xml:space="preserve"> </w:t>
      </w:r>
      <w:r w:rsidRPr="00BE6611">
        <w:rPr>
          <w:rFonts w:ascii="Arial" w:hAnsi="Arial" w:cs="Arial"/>
          <w:color w:val="000000"/>
          <w:sz w:val="20"/>
          <w:szCs w:val="20"/>
        </w:rPr>
        <w:t>(ISPEF) de l’université LUMIERE-Lyon 2. Dans ce cadre, il a créé un master professionnel : « Conception-réalisation de la formation ». Après le vote de la loi d’orientation de 1989, impulsée par Lionel Jospin, il participa à la création des Instituts universitaires de formation des maîtres et à celle du Conseil national des programmes. Il présida, à la demande de Claude Allègre, le Comité d’organisation de la consultation et du colloque : “ Quels savoirs enseigner dans les lycées ? ”, en 1997-1998. Il dirigea l’Institut national de recherche pédagogique (INRP) de juin 1998 à mai 2000, s’efforçant d’associer, dans une même dynamique, innovation et recherche. Il a terminé, en 2006, son mandat de directeur de l’IUFM de l’Académie de Lyon. Il a pris, alors, la direction de la chaîne de télévision pour l’éducation, CAP CANAL. Depuis le 22 mars 2010, à côté de ses activités universitaires, il est vice-président de la Région Rhône-Alpes chargé de la formation tout au long de la vie. Il dirige la collection “ Pédagogies ” chez ESF éditeur.</w:t>
      </w:r>
    </w:p>
    <w:p w:rsidR="003349B8" w:rsidRPr="00BE6611" w:rsidRDefault="003349B8" w:rsidP="00E130E0">
      <w:pPr>
        <w:autoSpaceDE w:val="0"/>
        <w:autoSpaceDN w:val="0"/>
        <w:adjustRightInd w:val="0"/>
        <w:spacing w:after="0" w:line="240" w:lineRule="auto"/>
        <w:ind w:left="284"/>
        <w:jc w:val="both"/>
        <w:rPr>
          <w:rFonts w:ascii="Arial" w:hAnsi="Arial" w:cs="Arial"/>
          <w:color w:val="000000"/>
          <w:sz w:val="20"/>
          <w:szCs w:val="20"/>
        </w:rPr>
      </w:pPr>
      <w:r w:rsidRPr="00BE6611">
        <w:rPr>
          <w:rFonts w:ascii="Arial" w:hAnsi="Arial" w:cs="Arial"/>
          <w:color w:val="000000"/>
          <w:sz w:val="20"/>
          <w:szCs w:val="20"/>
        </w:rPr>
        <w:t xml:space="preserve">Philippe </w:t>
      </w:r>
      <w:proofErr w:type="spellStart"/>
      <w:r w:rsidRPr="00BE6611">
        <w:rPr>
          <w:rFonts w:ascii="Arial" w:hAnsi="Arial" w:cs="Arial"/>
          <w:color w:val="000000"/>
          <w:sz w:val="20"/>
          <w:szCs w:val="20"/>
        </w:rPr>
        <w:t>Meirieu</w:t>
      </w:r>
      <w:proofErr w:type="spellEnd"/>
      <w:r w:rsidRPr="00BE6611">
        <w:rPr>
          <w:rFonts w:ascii="Arial" w:hAnsi="Arial" w:cs="Arial"/>
          <w:color w:val="000000"/>
          <w:sz w:val="20"/>
          <w:szCs w:val="20"/>
        </w:rPr>
        <w:t xml:space="preserve"> a consacré ses premiers travaux scientifiques à la question de l’interaction entre pairs dans les apprentissages et du travail en groupes. Il s’est ensuite intéressé à la « pédagogie différenciée » en faisant l’hypothèse que l’accès de tous les élèves aux fondamentaux de la citoyenneté imposait la mise en place d’itinéraires spécifiques adaptés. Avec l’objectif majeur de différencier sans exclure ou créer des ghettos, de s’adapter à chacun en évitant de l’enfermer dans un donné, il a mené de nombreuses recherches sur le « collège unique » et ses conditions de réussite. C’est ainsi qu’il en est venu à étudier la place du sujet dans le processus éducatif et à travailler sur les rapports entre éthique et pédagogie.</w:t>
      </w:r>
    </w:p>
    <w:p w:rsidR="003349B8" w:rsidRPr="00BE6611" w:rsidRDefault="003349B8" w:rsidP="00E130E0">
      <w:pPr>
        <w:autoSpaceDE w:val="0"/>
        <w:autoSpaceDN w:val="0"/>
        <w:adjustRightInd w:val="0"/>
        <w:spacing w:after="0" w:line="240" w:lineRule="auto"/>
        <w:ind w:left="284"/>
        <w:jc w:val="both"/>
        <w:rPr>
          <w:rFonts w:ascii="Arial" w:hAnsi="Arial" w:cs="Arial"/>
          <w:color w:val="000000"/>
          <w:sz w:val="20"/>
          <w:szCs w:val="20"/>
        </w:rPr>
      </w:pPr>
      <w:r w:rsidRPr="00BE6611">
        <w:rPr>
          <w:rFonts w:ascii="Arial" w:hAnsi="Arial" w:cs="Arial"/>
          <w:color w:val="000000"/>
          <w:sz w:val="20"/>
          <w:szCs w:val="20"/>
        </w:rPr>
        <w:t xml:space="preserve">Très impliqué dans les débats publics sur l’éducation en France, Philippe </w:t>
      </w:r>
      <w:proofErr w:type="spellStart"/>
      <w:r w:rsidRPr="00BE6611">
        <w:rPr>
          <w:rFonts w:ascii="Arial" w:hAnsi="Arial" w:cs="Arial"/>
          <w:color w:val="000000"/>
          <w:sz w:val="20"/>
          <w:szCs w:val="20"/>
        </w:rPr>
        <w:t>Meirieu</w:t>
      </w:r>
      <w:proofErr w:type="spellEnd"/>
      <w:r w:rsidRPr="00BE6611">
        <w:rPr>
          <w:rFonts w:ascii="Arial" w:hAnsi="Arial" w:cs="Arial"/>
          <w:color w:val="000000"/>
          <w:sz w:val="20"/>
          <w:szCs w:val="20"/>
        </w:rPr>
        <w:t xml:space="preserve"> a été très souvent pris à parti par les « républicains » ou les « </w:t>
      </w:r>
      <w:proofErr w:type="spellStart"/>
      <w:r w:rsidRPr="00BE6611">
        <w:rPr>
          <w:rFonts w:ascii="Arial" w:hAnsi="Arial" w:cs="Arial"/>
          <w:color w:val="000000"/>
          <w:sz w:val="20"/>
          <w:szCs w:val="20"/>
        </w:rPr>
        <w:t>disciplinaristes</w:t>
      </w:r>
      <w:proofErr w:type="spellEnd"/>
      <w:r w:rsidRPr="00BE6611">
        <w:rPr>
          <w:rFonts w:ascii="Arial" w:hAnsi="Arial" w:cs="Arial"/>
          <w:color w:val="000000"/>
          <w:sz w:val="20"/>
          <w:szCs w:val="20"/>
        </w:rPr>
        <w:t xml:space="preserve"> » qui l’accusent d’avoir contribué à la baisse du niveau des élèves ainsi qu’à l’effondrement de l’autorité des enseignants par son idéologie « </w:t>
      </w:r>
      <w:proofErr w:type="spellStart"/>
      <w:r w:rsidRPr="00BE6611">
        <w:rPr>
          <w:rFonts w:ascii="Arial" w:hAnsi="Arial" w:cs="Arial"/>
          <w:color w:val="000000"/>
          <w:sz w:val="20"/>
          <w:szCs w:val="20"/>
        </w:rPr>
        <w:t>pédagogiste</w:t>
      </w:r>
      <w:proofErr w:type="spellEnd"/>
      <w:r w:rsidRPr="00BE6611">
        <w:rPr>
          <w:rFonts w:ascii="Arial" w:hAnsi="Arial" w:cs="Arial"/>
          <w:color w:val="000000"/>
          <w:sz w:val="20"/>
          <w:szCs w:val="20"/>
        </w:rPr>
        <w:t xml:space="preserve"> », égalitariste et démagogique. Il s’est battu, pourtant, depuis toujours, pour une pédagogie exigeante, basée sur une transmission culturelle de haut niveau et qui ne sacrifie jamais ni les savoirs ni les élèves. En tant que vice-président délégué à la Formation tout au long de la vie de la Région Rhône-Alpes, il s’est attaché à construire un « Service public régional de la Formation » permettant à toutes et tous de bénéficier d’une véritable formation tant professionnelle que citoyenne.</w:t>
      </w:r>
    </w:p>
    <w:p w:rsidR="003349B8" w:rsidRPr="00BE6611" w:rsidRDefault="003349B8" w:rsidP="00E130E0">
      <w:pPr>
        <w:autoSpaceDE w:val="0"/>
        <w:autoSpaceDN w:val="0"/>
        <w:adjustRightInd w:val="0"/>
        <w:spacing w:after="0" w:line="240" w:lineRule="auto"/>
        <w:ind w:left="284"/>
        <w:jc w:val="both"/>
        <w:rPr>
          <w:rFonts w:ascii="Arial" w:hAnsi="Arial" w:cs="Arial"/>
          <w:color w:val="000000"/>
          <w:sz w:val="20"/>
          <w:szCs w:val="20"/>
        </w:rPr>
      </w:pPr>
      <w:r w:rsidRPr="00BE6611">
        <w:rPr>
          <w:rFonts w:ascii="Arial" w:hAnsi="Arial" w:cs="Arial"/>
          <w:color w:val="000000"/>
          <w:sz w:val="20"/>
          <w:szCs w:val="20"/>
        </w:rPr>
        <w:t xml:space="preserve">Il est l’auteur de la série de vingt-six émissions télévisées diffusées sur France 5 </w:t>
      </w:r>
      <w:r w:rsidRPr="00BE6611">
        <w:rPr>
          <w:rFonts w:ascii="Arial" w:hAnsi="Arial" w:cs="Arial"/>
          <w:i/>
          <w:iCs/>
          <w:color w:val="000000"/>
          <w:sz w:val="20"/>
          <w:szCs w:val="20"/>
        </w:rPr>
        <w:t xml:space="preserve">L’éducation en questions </w:t>
      </w:r>
      <w:r w:rsidRPr="00BE6611">
        <w:rPr>
          <w:rFonts w:ascii="Arial" w:hAnsi="Arial" w:cs="Arial"/>
          <w:color w:val="000000"/>
          <w:sz w:val="20"/>
          <w:szCs w:val="20"/>
        </w:rPr>
        <w:t xml:space="preserve">(consacrées aux grands pédagogues et aux grandes questions de la pédagogie) ainsi que des ouvrages d’accompagnement. Ses ouvrages les plus connus sont : </w:t>
      </w:r>
      <w:r w:rsidRPr="00BE6611">
        <w:rPr>
          <w:rFonts w:ascii="Arial" w:hAnsi="Arial" w:cs="Arial"/>
          <w:i/>
          <w:iCs/>
          <w:color w:val="000000"/>
          <w:sz w:val="20"/>
          <w:szCs w:val="20"/>
        </w:rPr>
        <w:t>L'école,</w:t>
      </w:r>
      <w:r w:rsidRPr="00BE6611">
        <w:rPr>
          <w:rFonts w:ascii="Arial" w:hAnsi="Arial" w:cs="Arial"/>
          <w:color w:val="000000"/>
          <w:sz w:val="20"/>
          <w:szCs w:val="20"/>
        </w:rPr>
        <w:t xml:space="preserve"> </w:t>
      </w:r>
      <w:r w:rsidRPr="00BE6611">
        <w:rPr>
          <w:rFonts w:ascii="Arial" w:hAnsi="Arial" w:cs="Arial"/>
          <w:i/>
          <w:iCs/>
          <w:color w:val="000000"/>
          <w:sz w:val="20"/>
          <w:szCs w:val="20"/>
        </w:rPr>
        <w:t xml:space="preserve">mode d'emploi - des "méthodes actives" à la pédagogie différenciée </w:t>
      </w:r>
      <w:r w:rsidRPr="00BE6611">
        <w:rPr>
          <w:rFonts w:ascii="Arial" w:hAnsi="Arial" w:cs="Arial"/>
          <w:color w:val="000000"/>
          <w:sz w:val="20"/>
          <w:szCs w:val="20"/>
        </w:rPr>
        <w:t xml:space="preserve">(ESF éditeur, Paris, 1985, 13° édition, 2000, traduit en italien, en espagnol). </w:t>
      </w:r>
      <w:r w:rsidRPr="00BE6611">
        <w:rPr>
          <w:rFonts w:ascii="Arial" w:hAnsi="Arial" w:cs="Arial"/>
          <w:i/>
          <w:iCs/>
          <w:color w:val="000000"/>
          <w:sz w:val="20"/>
          <w:szCs w:val="20"/>
        </w:rPr>
        <w:t xml:space="preserve">Apprendre... oui, mais comment </w:t>
      </w:r>
      <w:r w:rsidRPr="00BE6611">
        <w:rPr>
          <w:rFonts w:ascii="Arial" w:hAnsi="Arial" w:cs="Arial"/>
          <w:color w:val="000000"/>
          <w:sz w:val="20"/>
          <w:szCs w:val="20"/>
        </w:rPr>
        <w:t xml:space="preserve">(ESF éditeur, Paris, 1987, 17° édition, 1999, traduit en italien, en espagnol, en arabe et en anglais), </w:t>
      </w:r>
      <w:r w:rsidRPr="00BE6611">
        <w:rPr>
          <w:rFonts w:ascii="Arial" w:hAnsi="Arial" w:cs="Arial"/>
          <w:i/>
          <w:iCs/>
          <w:color w:val="000000"/>
          <w:sz w:val="20"/>
          <w:szCs w:val="20"/>
        </w:rPr>
        <w:t>Le choix</w:t>
      </w:r>
      <w:r w:rsidRPr="00BE6611">
        <w:rPr>
          <w:rFonts w:ascii="Arial" w:hAnsi="Arial" w:cs="Arial"/>
          <w:color w:val="000000"/>
          <w:sz w:val="20"/>
          <w:szCs w:val="20"/>
        </w:rPr>
        <w:t xml:space="preserve"> </w:t>
      </w:r>
      <w:r w:rsidRPr="00BE6611">
        <w:rPr>
          <w:rFonts w:ascii="Arial" w:hAnsi="Arial" w:cs="Arial"/>
          <w:i/>
          <w:iCs/>
          <w:color w:val="000000"/>
          <w:sz w:val="20"/>
          <w:szCs w:val="20"/>
        </w:rPr>
        <w:t xml:space="preserve">d'éduquer - Éthique et pédagogie </w:t>
      </w:r>
      <w:r w:rsidRPr="00BE6611">
        <w:rPr>
          <w:rFonts w:ascii="Arial" w:hAnsi="Arial" w:cs="Arial"/>
          <w:color w:val="000000"/>
          <w:sz w:val="20"/>
          <w:szCs w:val="20"/>
        </w:rPr>
        <w:t xml:space="preserve">(ESF éditeur, Paris, 1991, 7° édition, 1999), </w:t>
      </w:r>
      <w:r w:rsidRPr="00BE6611">
        <w:rPr>
          <w:rFonts w:ascii="Arial" w:hAnsi="Arial" w:cs="Arial"/>
          <w:i/>
          <w:iCs/>
          <w:color w:val="000000"/>
          <w:sz w:val="20"/>
          <w:szCs w:val="20"/>
        </w:rPr>
        <w:t xml:space="preserve">Frankenstein pédagogue </w:t>
      </w:r>
      <w:r w:rsidRPr="00BE6611">
        <w:rPr>
          <w:rFonts w:ascii="Arial" w:hAnsi="Arial" w:cs="Arial"/>
          <w:color w:val="000000"/>
          <w:sz w:val="20"/>
          <w:szCs w:val="20"/>
        </w:rPr>
        <w:t xml:space="preserve">(ESF éditeur, 1996, traduit en espagnol), </w:t>
      </w:r>
      <w:r w:rsidRPr="00BE6611">
        <w:rPr>
          <w:rFonts w:ascii="Arial" w:hAnsi="Arial" w:cs="Arial"/>
          <w:i/>
          <w:iCs/>
          <w:color w:val="000000"/>
          <w:sz w:val="20"/>
          <w:szCs w:val="20"/>
        </w:rPr>
        <w:t xml:space="preserve">L’école ou la guerre civile </w:t>
      </w:r>
      <w:r w:rsidRPr="00BE6611">
        <w:rPr>
          <w:rFonts w:ascii="Arial" w:hAnsi="Arial" w:cs="Arial"/>
          <w:color w:val="000000"/>
          <w:sz w:val="20"/>
          <w:szCs w:val="20"/>
        </w:rPr>
        <w:t xml:space="preserve">(en collaboration avec Marc Guiraud, Paris, 1997, Plon). Son ouvrage </w:t>
      </w:r>
      <w:r w:rsidRPr="00BE6611">
        <w:rPr>
          <w:rFonts w:ascii="Arial" w:hAnsi="Arial" w:cs="Arial"/>
          <w:i/>
          <w:iCs/>
          <w:color w:val="000000"/>
          <w:sz w:val="20"/>
          <w:szCs w:val="20"/>
        </w:rPr>
        <w:t xml:space="preserve">Faire l’Ecole, faire la classe </w:t>
      </w:r>
      <w:r w:rsidRPr="00BE6611">
        <w:rPr>
          <w:rFonts w:ascii="Arial" w:hAnsi="Arial" w:cs="Arial"/>
          <w:color w:val="000000"/>
          <w:sz w:val="20"/>
          <w:szCs w:val="20"/>
        </w:rPr>
        <w:t xml:space="preserve">(Paris, ESF, 2004), représente une synthèse de ses propositions pédagogiques. Ses ouvrages </w:t>
      </w:r>
      <w:r w:rsidRPr="00BE6611">
        <w:rPr>
          <w:rFonts w:ascii="Arial" w:hAnsi="Arial" w:cs="Arial"/>
          <w:i/>
          <w:iCs/>
          <w:color w:val="000000"/>
          <w:sz w:val="20"/>
          <w:szCs w:val="20"/>
        </w:rPr>
        <w:t xml:space="preserve">Repères pour un monde sans repères </w:t>
      </w:r>
      <w:r w:rsidRPr="00BE6611">
        <w:rPr>
          <w:rFonts w:ascii="Arial" w:hAnsi="Arial" w:cs="Arial"/>
          <w:color w:val="000000"/>
          <w:sz w:val="20"/>
          <w:szCs w:val="20"/>
        </w:rPr>
        <w:t xml:space="preserve">(Paris, </w:t>
      </w:r>
      <w:proofErr w:type="spellStart"/>
      <w:r w:rsidRPr="00BE6611">
        <w:rPr>
          <w:rFonts w:ascii="Arial" w:hAnsi="Arial" w:cs="Arial"/>
          <w:color w:val="000000"/>
          <w:sz w:val="20"/>
          <w:szCs w:val="20"/>
        </w:rPr>
        <w:t>Desclée</w:t>
      </w:r>
      <w:proofErr w:type="spellEnd"/>
      <w:r w:rsidRPr="00BE6611">
        <w:rPr>
          <w:rFonts w:ascii="Arial" w:hAnsi="Arial" w:cs="Arial"/>
          <w:color w:val="000000"/>
          <w:sz w:val="20"/>
          <w:szCs w:val="20"/>
        </w:rPr>
        <w:t xml:space="preserve"> de Brouwer, 2002) et </w:t>
      </w:r>
      <w:r w:rsidRPr="00BE6611">
        <w:rPr>
          <w:rFonts w:ascii="Arial" w:hAnsi="Arial" w:cs="Arial"/>
          <w:i/>
          <w:iCs/>
          <w:color w:val="000000"/>
          <w:sz w:val="20"/>
          <w:szCs w:val="20"/>
        </w:rPr>
        <w:t xml:space="preserve">Le monde n’est pas un jouet </w:t>
      </w:r>
      <w:r w:rsidRPr="00BE6611">
        <w:rPr>
          <w:rFonts w:ascii="Arial" w:hAnsi="Arial" w:cs="Arial"/>
          <w:color w:val="000000"/>
          <w:sz w:val="20"/>
          <w:szCs w:val="20"/>
        </w:rPr>
        <w:t xml:space="preserve">(Paris, </w:t>
      </w:r>
      <w:proofErr w:type="spellStart"/>
      <w:r w:rsidRPr="00BE6611">
        <w:rPr>
          <w:rFonts w:ascii="Arial" w:hAnsi="Arial" w:cs="Arial"/>
          <w:color w:val="000000"/>
          <w:sz w:val="20"/>
          <w:szCs w:val="20"/>
        </w:rPr>
        <w:t>Desclée</w:t>
      </w:r>
      <w:proofErr w:type="spellEnd"/>
      <w:r w:rsidRPr="00BE6611">
        <w:rPr>
          <w:rFonts w:ascii="Arial" w:hAnsi="Arial" w:cs="Arial"/>
          <w:color w:val="000000"/>
          <w:sz w:val="20"/>
          <w:szCs w:val="20"/>
        </w:rPr>
        <w:t xml:space="preserve"> de Brouwer, 2004) ont élargi son champ de réflexion à l’éducation familiale et aux problèmes de société.</w:t>
      </w:r>
    </w:p>
    <w:p w:rsidR="00E6737B" w:rsidRPr="00BE6611" w:rsidRDefault="00E6737B" w:rsidP="003349B8">
      <w:pPr>
        <w:autoSpaceDE w:val="0"/>
        <w:autoSpaceDN w:val="0"/>
        <w:adjustRightInd w:val="0"/>
        <w:spacing w:after="0" w:line="240" w:lineRule="auto"/>
        <w:jc w:val="both"/>
        <w:rPr>
          <w:rFonts w:ascii="Arial" w:hAnsi="Arial" w:cs="Arial"/>
          <w:b/>
          <w:color w:val="00000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699"/>
      </w:tblGrid>
      <w:tr w:rsidR="00E6737B" w:rsidRPr="00BE6611" w:rsidTr="00E6737B">
        <w:tc>
          <w:tcPr>
            <w:tcW w:w="5778" w:type="dxa"/>
          </w:tcPr>
          <w:p w:rsidR="00E6737B" w:rsidRPr="00BE6611" w:rsidRDefault="00E6737B" w:rsidP="00D56FAE">
            <w:pPr>
              <w:jc w:val="center"/>
              <w:rPr>
                <w:rFonts w:ascii="Arial" w:hAnsi="Arial" w:cs="Arial"/>
              </w:rPr>
            </w:pPr>
          </w:p>
          <w:p w:rsidR="00E6737B" w:rsidRPr="00BE6611" w:rsidRDefault="00E6737B" w:rsidP="00AF0660">
            <w:pPr>
              <w:ind w:left="567"/>
              <w:jc w:val="center"/>
              <w:rPr>
                <w:rFonts w:ascii="Arial" w:hAnsi="Arial" w:cs="Arial"/>
                <w:b/>
                <w:sz w:val="32"/>
              </w:rPr>
            </w:pPr>
            <w:r w:rsidRPr="00BE6611">
              <w:rPr>
                <w:rFonts w:ascii="Arial" w:hAnsi="Arial" w:cs="Arial"/>
                <w:b/>
                <w:sz w:val="48"/>
              </w:rPr>
              <w:t>Hubert PATINGRE</w:t>
            </w:r>
          </w:p>
          <w:p w:rsidR="00E6737B" w:rsidRPr="00BE6611" w:rsidRDefault="00E6737B" w:rsidP="00AF0660">
            <w:pPr>
              <w:ind w:left="567"/>
              <w:jc w:val="center"/>
              <w:rPr>
                <w:rFonts w:ascii="Arial" w:hAnsi="Arial" w:cs="Arial"/>
                <w:b/>
                <w:sz w:val="20"/>
              </w:rPr>
            </w:pPr>
            <w:r w:rsidRPr="00BE6611">
              <w:rPr>
                <w:rFonts w:ascii="Arial" w:hAnsi="Arial" w:cs="Arial"/>
                <w:b/>
                <w:sz w:val="24"/>
              </w:rPr>
              <w:t xml:space="preserve">Secrétaire général du Conseil national de la Formation professionnelle tout au long de la vie </w:t>
            </w:r>
            <w:proofErr w:type="gramStart"/>
            <w:r w:rsidRPr="00BE6611">
              <w:rPr>
                <w:rFonts w:ascii="Arial" w:hAnsi="Arial" w:cs="Arial"/>
                <w:b/>
                <w:sz w:val="24"/>
              </w:rPr>
              <w:t>( CNFPTLV</w:t>
            </w:r>
            <w:proofErr w:type="gramEnd"/>
            <w:r w:rsidRPr="00BE6611">
              <w:rPr>
                <w:rFonts w:ascii="Arial" w:hAnsi="Arial" w:cs="Arial"/>
                <w:b/>
                <w:sz w:val="24"/>
              </w:rPr>
              <w:t>)</w:t>
            </w:r>
          </w:p>
          <w:p w:rsidR="00E6737B" w:rsidRPr="00BE6611" w:rsidRDefault="00E6737B" w:rsidP="00D56FAE">
            <w:pPr>
              <w:rPr>
                <w:rFonts w:ascii="Arial" w:hAnsi="Arial" w:cs="Arial"/>
              </w:rPr>
            </w:pPr>
          </w:p>
        </w:tc>
        <w:tc>
          <w:tcPr>
            <w:tcW w:w="3526" w:type="dxa"/>
          </w:tcPr>
          <w:p w:rsidR="00E6737B" w:rsidRPr="00BE6611" w:rsidRDefault="00E6737B" w:rsidP="00D56FAE">
            <w:pPr>
              <w:jc w:val="center"/>
              <w:rPr>
                <w:rFonts w:ascii="Arial" w:hAnsi="Arial" w:cs="Arial"/>
              </w:rPr>
            </w:pPr>
            <w:r w:rsidRPr="00BE6611">
              <w:rPr>
                <w:rFonts w:ascii="Arial" w:hAnsi="Arial" w:cs="Arial"/>
                <w:noProof/>
                <w:color w:val="0000FF"/>
                <w:lang w:eastAsia="fr-FR"/>
              </w:rPr>
              <w:drawing>
                <wp:inline distT="0" distB="0" distL="0" distR="0">
                  <wp:extent cx="2192365" cy="1425039"/>
                  <wp:effectExtent l="19050" t="0" r="0" b="0"/>
                  <wp:docPr id="18" name="rg_hi" descr="ANd9GcQ0xnMDLfKtCW71ZDv0KRcfwB1MdIZKMHse3OqU_s9l74EULrdJ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0xnMDLfKtCW71ZDv0KRcfwB1MdIZKMHse3OqU_s9l74EULrdJhw"/>
                          <pic:cNvPicPr>
                            <a:picLocks noChangeAspect="1" noChangeArrowheads="1"/>
                          </pic:cNvPicPr>
                        </pic:nvPicPr>
                        <pic:blipFill>
                          <a:blip r:embed="rId36" cstate="print"/>
                          <a:srcRect/>
                          <a:stretch>
                            <a:fillRect/>
                          </a:stretch>
                        </pic:blipFill>
                        <pic:spPr bwMode="auto">
                          <a:xfrm>
                            <a:off x="0" y="0"/>
                            <a:ext cx="2198310" cy="1428903"/>
                          </a:xfrm>
                          <a:prstGeom prst="rect">
                            <a:avLst/>
                          </a:prstGeom>
                          <a:noFill/>
                          <a:ln w="9525">
                            <a:noFill/>
                            <a:miter lim="800000"/>
                            <a:headEnd/>
                            <a:tailEnd/>
                          </a:ln>
                        </pic:spPr>
                      </pic:pic>
                    </a:graphicData>
                  </a:graphic>
                </wp:inline>
              </w:drawing>
            </w:r>
          </w:p>
          <w:p w:rsidR="00E6737B" w:rsidRPr="00BE6611" w:rsidRDefault="00E6737B" w:rsidP="00D56FAE">
            <w:pPr>
              <w:jc w:val="center"/>
              <w:rPr>
                <w:rFonts w:ascii="Arial" w:hAnsi="Arial" w:cs="Arial"/>
              </w:rPr>
            </w:pPr>
          </w:p>
          <w:p w:rsidR="00E6737B" w:rsidRPr="00BE6611" w:rsidRDefault="00E6737B" w:rsidP="00D56FAE">
            <w:pPr>
              <w:jc w:val="center"/>
              <w:rPr>
                <w:rFonts w:ascii="Arial" w:hAnsi="Arial" w:cs="Arial"/>
              </w:rPr>
            </w:pPr>
          </w:p>
          <w:p w:rsidR="00E6737B" w:rsidRPr="00BE6611" w:rsidRDefault="00E6737B" w:rsidP="00D56FAE">
            <w:pPr>
              <w:jc w:val="center"/>
              <w:rPr>
                <w:rFonts w:ascii="Arial" w:hAnsi="Arial" w:cs="Arial"/>
              </w:rPr>
            </w:pPr>
          </w:p>
        </w:tc>
      </w:tr>
    </w:tbl>
    <w:p w:rsidR="00AC6452" w:rsidRPr="00BE6611" w:rsidRDefault="00E6737B" w:rsidP="00E6737B">
      <w:pPr>
        <w:pStyle w:val="Default"/>
        <w:jc w:val="center"/>
        <w:rPr>
          <w:sz w:val="22"/>
          <w:szCs w:val="22"/>
        </w:rPr>
      </w:pPr>
      <w:r w:rsidRPr="00BE6611">
        <w:rPr>
          <w:noProof/>
          <w:sz w:val="22"/>
          <w:szCs w:val="22"/>
          <w:lang w:eastAsia="fr-FR"/>
        </w:rPr>
        <w:drawing>
          <wp:inline distT="0" distB="0" distL="0" distR="0">
            <wp:extent cx="5760720" cy="6364813"/>
            <wp:effectExtent l="19050" t="0" r="0"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760720" cy="6364813"/>
                    </a:xfrm>
                    <a:prstGeom prst="rect">
                      <a:avLst/>
                    </a:prstGeom>
                    <a:noFill/>
                    <a:ln w="9525">
                      <a:noFill/>
                      <a:miter lim="800000"/>
                      <a:headEnd/>
                      <a:tailEnd/>
                    </a:ln>
                  </pic:spPr>
                </pic:pic>
              </a:graphicData>
            </a:graphic>
          </wp:inline>
        </w:drawing>
      </w:r>
    </w:p>
    <w:p w:rsidR="00E6737B" w:rsidRPr="00BE6611" w:rsidRDefault="00E6737B" w:rsidP="00AC6452">
      <w:pPr>
        <w:pStyle w:val="Default"/>
        <w:rPr>
          <w:sz w:val="22"/>
          <w:szCs w:val="22"/>
        </w:rPr>
      </w:pPr>
    </w:p>
    <w:p w:rsidR="00E6737B" w:rsidRPr="00BE6611" w:rsidRDefault="00E6737B" w:rsidP="00AC6452">
      <w:pPr>
        <w:pStyle w:val="Default"/>
        <w:rPr>
          <w:sz w:val="22"/>
          <w:szCs w:val="22"/>
        </w:rPr>
      </w:pPr>
    </w:p>
    <w:p w:rsidR="00FF6284" w:rsidRPr="00BE6611" w:rsidRDefault="00FF6284" w:rsidP="000B1BA2">
      <w:pPr>
        <w:jc w:val="both"/>
        <w:rPr>
          <w:rFonts w:ascii="Arial" w:hAnsi="Arial" w:cs="Arial"/>
          <w:color w:val="000000"/>
          <w:sz w:val="26"/>
          <w:szCs w:val="2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3717"/>
      </w:tblGrid>
      <w:tr w:rsidR="00E50445" w:rsidRPr="00BE6611" w:rsidTr="00AE741E">
        <w:tc>
          <w:tcPr>
            <w:tcW w:w="5495" w:type="dxa"/>
          </w:tcPr>
          <w:p w:rsidR="00E50445" w:rsidRPr="00BE6611" w:rsidRDefault="00E50445" w:rsidP="00AE741E">
            <w:pPr>
              <w:jc w:val="center"/>
              <w:rPr>
                <w:rFonts w:ascii="Arial" w:hAnsi="Arial" w:cs="Arial"/>
                <w:b/>
                <w:color w:val="000000"/>
              </w:rPr>
            </w:pPr>
          </w:p>
          <w:p w:rsidR="00E50445" w:rsidRPr="00BE6611" w:rsidRDefault="00E50445" w:rsidP="00AE741E">
            <w:pPr>
              <w:jc w:val="center"/>
              <w:rPr>
                <w:rFonts w:ascii="Arial" w:hAnsi="Arial" w:cs="Arial"/>
                <w:b/>
                <w:color w:val="000000"/>
              </w:rPr>
            </w:pPr>
          </w:p>
          <w:p w:rsidR="00E50445" w:rsidRPr="00BE6611" w:rsidRDefault="00E50445" w:rsidP="00AE741E">
            <w:pPr>
              <w:jc w:val="center"/>
              <w:rPr>
                <w:rFonts w:ascii="Arial" w:hAnsi="Arial" w:cs="Arial"/>
                <w:b/>
                <w:color w:val="000000"/>
              </w:rPr>
            </w:pPr>
          </w:p>
          <w:p w:rsidR="00E50445" w:rsidRPr="00BE6611" w:rsidRDefault="00E50445" w:rsidP="00AE741E">
            <w:pPr>
              <w:jc w:val="center"/>
              <w:rPr>
                <w:rFonts w:ascii="Arial" w:hAnsi="Arial" w:cs="Arial"/>
                <w:b/>
                <w:color w:val="000000"/>
              </w:rPr>
            </w:pPr>
          </w:p>
          <w:p w:rsidR="00E50445" w:rsidRPr="00BE6611" w:rsidRDefault="00E50445" w:rsidP="00AF0660">
            <w:pPr>
              <w:ind w:left="567"/>
              <w:jc w:val="center"/>
              <w:rPr>
                <w:rFonts w:ascii="Arial" w:hAnsi="Arial" w:cs="Arial"/>
                <w:b/>
                <w:color w:val="000000"/>
                <w:sz w:val="52"/>
              </w:rPr>
            </w:pPr>
            <w:r w:rsidRPr="00BE6611">
              <w:rPr>
                <w:rFonts w:ascii="Arial" w:hAnsi="Arial" w:cs="Arial"/>
                <w:b/>
                <w:color w:val="000000"/>
                <w:sz w:val="52"/>
              </w:rPr>
              <w:t>Joël RUIZ</w:t>
            </w:r>
          </w:p>
          <w:p w:rsidR="00AF0660" w:rsidRPr="00BE6611" w:rsidRDefault="00E50445" w:rsidP="00AF0660">
            <w:pPr>
              <w:ind w:left="567"/>
              <w:jc w:val="center"/>
              <w:rPr>
                <w:rFonts w:ascii="Arial" w:hAnsi="Arial" w:cs="Arial"/>
                <w:b/>
                <w:color w:val="000000"/>
                <w:sz w:val="32"/>
              </w:rPr>
            </w:pPr>
            <w:r w:rsidRPr="00BE6611">
              <w:rPr>
                <w:rFonts w:ascii="Arial" w:hAnsi="Arial" w:cs="Arial"/>
                <w:b/>
                <w:color w:val="000000"/>
                <w:sz w:val="32"/>
              </w:rPr>
              <w:t xml:space="preserve">Directeur Général </w:t>
            </w:r>
          </w:p>
          <w:p w:rsidR="00E50445" w:rsidRPr="00BE6611" w:rsidRDefault="00E50445" w:rsidP="00AF0660">
            <w:pPr>
              <w:ind w:left="567"/>
              <w:jc w:val="center"/>
              <w:rPr>
                <w:rFonts w:ascii="Arial" w:hAnsi="Arial" w:cs="Arial"/>
              </w:rPr>
            </w:pPr>
            <w:r w:rsidRPr="00BE6611">
              <w:rPr>
                <w:rFonts w:ascii="Arial" w:hAnsi="Arial" w:cs="Arial"/>
                <w:b/>
                <w:color w:val="000000"/>
                <w:sz w:val="32"/>
              </w:rPr>
              <w:t>d’AGEFOS</w:t>
            </w:r>
            <w:r w:rsidR="00AF0660" w:rsidRPr="00BE6611">
              <w:rPr>
                <w:rFonts w:ascii="Arial" w:hAnsi="Arial" w:cs="Arial"/>
                <w:b/>
                <w:color w:val="000000"/>
                <w:sz w:val="32"/>
              </w:rPr>
              <w:t>-</w:t>
            </w:r>
            <w:r w:rsidRPr="00BE6611">
              <w:rPr>
                <w:rFonts w:ascii="Arial" w:hAnsi="Arial" w:cs="Arial"/>
                <w:b/>
                <w:color w:val="000000"/>
                <w:sz w:val="32"/>
              </w:rPr>
              <w:t>PME</w:t>
            </w:r>
          </w:p>
        </w:tc>
        <w:tc>
          <w:tcPr>
            <w:tcW w:w="3717" w:type="dxa"/>
          </w:tcPr>
          <w:p w:rsidR="00E50445" w:rsidRPr="00BE6611" w:rsidRDefault="00E50445" w:rsidP="00AE741E">
            <w:pPr>
              <w:rPr>
                <w:rFonts w:ascii="Arial" w:hAnsi="Arial" w:cs="Arial"/>
              </w:rPr>
            </w:pPr>
          </w:p>
          <w:p w:rsidR="00E50445" w:rsidRPr="00BE6611" w:rsidRDefault="00E50445" w:rsidP="00AE741E">
            <w:pPr>
              <w:jc w:val="center"/>
              <w:rPr>
                <w:rFonts w:ascii="Arial" w:hAnsi="Arial" w:cs="Arial"/>
              </w:rPr>
            </w:pPr>
            <w:r w:rsidRPr="00BE6611">
              <w:rPr>
                <w:rFonts w:ascii="Arial" w:hAnsi="Arial" w:cs="Arial"/>
                <w:noProof/>
                <w:lang w:eastAsia="fr-FR"/>
              </w:rPr>
              <w:lastRenderedPageBreak/>
              <w:drawing>
                <wp:inline distT="0" distB="0" distL="0" distR="0">
                  <wp:extent cx="1019175" cy="1531289"/>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019175" cy="1531289"/>
                          </a:xfrm>
                          <a:prstGeom prst="rect">
                            <a:avLst/>
                          </a:prstGeom>
                          <a:noFill/>
                          <a:ln w="9525">
                            <a:noFill/>
                            <a:miter lim="800000"/>
                            <a:headEnd/>
                            <a:tailEnd/>
                          </a:ln>
                        </pic:spPr>
                      </pic:pic>
                    </a:graphicData>
                  </a:graphic>
                </wp:inline>
              </w:drawing>
            </w:r>
          </w:p>
        </w:tc>
      </w:tr>
    </w:tbl>
    <w:p w:rsidR="00E50445" w:rsidRPr="00BE6611" w:rsidRDefault="00E50445" w:rsidP="00E50445">
      <w:pPr>
        <w:rPr>
          <w:rFonts w:ascii="Arial" w:hAnsi="Arial" w:cs="Arial"/>
        </w:rPr>
      </w:pPr>
    </w:p>
    <w:p w:rsidR="00AF0660" w:rsidRPr="00BE6611" w:rsidRDefault="00AF0660" w:rsidP="00AF0660">
      <w:pPr>
        <w:autoSpaceDE w:val="0"/>
        <w:autoSpaceDN w:val="0"/>
        <w:adjustRightInd w:val="0"/>
        <w:ind w:left="567"/>
        <w:rPr>
          <w:rFonts w:ascii="Arial" w:hAnsi="Arial" w:cs="Arial"/>
          <w:b/>
          <w:color w:val="000000"/>
        </w:rPr>
      </w:pPr>
    </w:p>
    <w:p w:rsidR="00E50445" w:rsidRPr="00BE6611" w:rsidRDefault="00E50445" w:rsidP="00AF0660">
      <w:pPr>
        <w:autoSpaceDE w:val="0"/>
        <w:autoSpaceDN w:val="0"/>
        <w:adjustRightInd w:val="0"/>
        <w:ind w:left="567"/>
        <w:rPr>
          <w:rFonts w:ascii="Arial" w:hAnsi="Arial" w:cs="Arial"/>
          <w:b/>
          <w:color w:val="000000"/>
        </w:rPr>
      </w:pPr>
      <w:r w:rsidRPr="00BE6611">
        <w:rPr>
          <w:rFonts w:ascii="Arial" w:hAnsi="Arial" w:cs="Arial"/>
          <w:b/>
          <w:color w:val="000000"/>
        </w:rPr>
        <w:t>Joël RUIZ, 53 ans, est Directeur Général d’AGEFOS PME, 1</w:t>
      </w:r>
      <w:r w:rsidRPr="00BE6611">
        <w:rPr>
          <w:rFonts w:ascii="Arial" w:hAnsi="Arial" w:cs="Arial"/>
          <w:b/>
          <w:color w:val="000000"/>
          <w:vertAlign w:val="superscript"/>
        </w:rPr>
        <w:t>er</w:t>
      </w:r>
      <w:r w:rsidRPr="00BE6611">
        <w:rPr>
          <w:rFonts w:ascii="Arial" w:hAnsi="Arial" w:cs="Arial"/>
          <w:b/>
          <w:color w:val="000000"/>
        </w:rPr>
        <w:t xml:space="preserve"> gestionnaire, privé et paritaire, des fonds de la formation professionnelle en France.</w:t>
      </w:r>
    </w:p>
    <w:p w:rsidR="00E50445" w:rsidRPr="00BE6611" w:rsidRDefault="00E50445" w:rsidP="00AF0660">
      <w:pPr>
        <w:autoSpaceDE w:val="0"/>
        <w:autoSpaceDN w:val="0"/>
        <w:adjustRightInd w:val="0"/>
        <w:ind w:left="567"/>
        <w:rPr>
          <w:rFonts w:ascii="Arial" w:hAnsi="Arial" w:cs="Arial"/>
          <w:b/>
          <w:color w:val="000000"/>
        </w:rPr>
      </w:pPr>
      <w:r w:rsidRPr="00BE6611">
        <w:rPr>
          <w:rFonts w:ascii="Arial" w:hAnsi="Arial" w:cs="Arial"/>
          <w:b/>
          <w:color w:val="000000"/>
        </w:rPr>
        <w:t>Juriste, titulaire d'un DEA de Droit et Relations Sociales appliqué au champ de la formation professionnelle continue (Paris 1 Panthéon-Sorbonne) et spécialiste du secteur, il commence sa carrière en 1984 au département juridique du Centre INFFO dont il devient Responsable adjoint jusqu'en 1990.</w:t>
      </w:r>
    </w:p>
    <w:p w:rsidR="00E50445" w:rsidRPr="00BE6611" w:rsidRDefault="00E50445" w:rsidP="00AF0660">
      <w:pPr>
        <w:autoSpaceDE w:val="0"/>
        <w:autoSpaceDN w:val="0"/>
        <w:adjustRightInd w:val="0"/>
        <w:ind w:left="567"/>
        <w:rPr>
          <w:rFonts w:ascii="Arial" w:hAnsi="Arial" w:cs="Arial"/>
          <w:b/>
          <w:color w:val="000000"/>
        </w:rPr>
      </w:pPr>
      <w:r w:rsidRPr="00BE6611">
        <w:rPr>
          <w:rFonts w:ascii="Arial" w:hAnsi="Arial" w:cs="Arial"/>
          <w:b/>
          <w:color w:val="000000"/>
        </w:rPr>
        <w:t>Il rejoint AGEFOS PME une première fois en 1990 en tant que Responsable juridique et communication. Il préside également une commission de normalisation à l’AFNOR* sur la formation professionnelle durant 4 ans. Il impulse la politique de projets territoriaux au sein de l’OPCA*, où il devient Directeur du développement et des relations avec les instances paritaires.</w:t>
      </w:r>
    </w:p>
    <w:p w:rsidR="00E50445" w:rsidRPr="00BE6611" w:rsidRDefault="00E50445" w:rsidP="00AF0660">
      <w:pPr>
        <w:autoSpaceDE w:val="0"/>
        <w:autoSpaceDN w:val="0"/>
        <w:adjustRightInd w:val="0"/>
        <w:ind w:left="567"/>
        <w:rPr>
          <w:rFonts w:ascii="Arial" w:hAnsi="Arial" w:cs="Arial"/>
          <w:b/>
          <w:color w:val="000000"/>
        </w:rPr>
      </w:pPr>
      <w:r w:rsidRPr="00BE6611">
        <w:rPr>
          <w:rFonts w:ascii="Arial" w:hAnsi="Arial" w:cs="Arial"/>
          <w:b/>
          <w:color w:val="000000"/>
        </w:rPr>
        <w:t>Joël Ruiz a été auditeur de la 21</w:t>
      </w:r>
      <w:r w:rsidRPr="00BE6611">
        <w:rPr>
          <w:rFonts w:ascii="Arial" w:hAnsi="Arial" w:cs="Arial"/>
          <w:b/>
          <w:color w:val="000000"/>
          <w:vertAlign w:val="superscript"/>
        </w:rPr>
        <w:t>e</w:t>
      </w:r>
      <w:r w:rsidRPr="00BE6611">
        <w:rPr>
          <w:rFonts w:ascii="Arial" w:hAnsi="Arial" w:cs="Arial"/>
          <w:b/>
          <w:color w:val="000000"/>
        </w:rPr>
        <w:t xml:space="preserve"> session de l’INTEFP* en 1999-2000.</w:t>
      </w:r>
    </w:p>
    <w:p w:rsidR="00E50445" w:rsidRPr="00BE6611" w:rsidRDefault="00E50445" w:rsidP="00AF0660">
      <w:pPr>
        <w:autoSpaceDE w:val="0"/>
        <w:autoSpaceDN w:val="0"/>
        <w:adjustRightInd w:val="0"/>
        <w:ind w:left="567"/>
        <w:rPr>
          <w:rFonts w:ascii="Arial" w:hAnsi="Arial" w:cs="Arial"/>
          <w:b/>
          <w:color w:val="000000"/>
        </w:rPr>
      </w:pPr>
      <w:r w:rsidRPr="00BE6611">
        <w:rPr>
          <w:rFonts w:ascii="Arial" w:hAnsi="Arial" w:cs="Arial"/>
          <w:b/>
          <w:color w:val="000000"/>
        </w:rPr>
        <w:t>Il quitte alors le secteur de la formation professionnelle continue pour devenir conseiller du Président d’une grande mutuelle de santé.</w:t>
      </w:r>
    </w:p>
    <w:p w:rsidR="00E50445" w:rsidRPr="00BE6611" w:rsidRDefault="00E50445" w:rsidP="00AF0660">
      <w:pPr>
        <w:autoSpaceDE w:val="0"/>
        <w:autoSpaceDN w:val="0"/>
        <w:adjustRightInd w:val="0"/>
        <w:ind w:left="567"/>
        <w:rPr>
          <w:rFonts w:ascii="Arial" w:hAnsi="Arial" w:cs="Arial"/>
          <w:b/>
          <w:color w:val="000000"/>
        </w:rPr>
      </w:pPr>
      <w:r w:rsidRPr="00BE6611">
        <w:rPr>
          <w:rFonts w:ascii="Arial" w:hAnsi="Arial" w:cs="Arial"/>
          <w:b/>
          <w:color w:val="000000"/>
        </w:rPr>
        <w:t>Il revient à l'AGEFOS PME en janvier 2003 pour succéder à Marie Gay à la tête du réseau interprofessionnel et interbranches où il portera la mise en œuvre de la récente réforme de la formation.</w:t>
      </w:r>
    </w:p>
    <w:p w:rsidR="00E50445" w:rsidRPr="00BE6611" w:rsidRDefault="00E50445" w:rsidP="00AF0660">
      <w:pPr>
        <w:autoSpaceDE w:val="0"/>
        <w:autoSpaceDN w:val="0"/>
        <w:adjustRightInd w:val="0"/>
        <w:ind w:left="567"/>
        <w:rPr>
          <w:rFonts w:ascii="Arial" w:hAnsi="Arial" w:cs="Arial"/>
          <w:b/>
          <w:color w:val="000000"/>
        </w:rPr>
      </w:pPr>
      <w:r w:rsidRPr="00BE6611">
        <w:rPr>
          <w:rFonts w:ascii="Arial" w:hAnsi="Arial" w:cs="Arial"/>
          <w:b/>
          <w:color w:val="000000"/>
        </w:rPr>
        <w:t>Depuis 2003 et après deux réformes de la formation professionnelle continue, il mène avec succès une stratégie de développement ambitieuse et respectueuse des valeurs fondatrices du 1</w:t>
      </w:r>
      <w:r w:rsidRPr="00BE6611">
        <w:rPr>
          <w:rFonts w:ascii="Arial" w:hAnsi="Arial" w:cs="Arial"/>
          <w:b/>
          <w:color w:val="000000"/>
          <w:vertAlign w:val="superscript"/>
        </w:rPr>
        <w:t>er</w:t>
      </w:r>
      <w:r w:rsidRPr="00BE6611">
        <w:rPr>
          <w:rFonts w:ascii="Arial" w:hAnsi="Arial" w:cs="Arial"/>
          <w:b/>
          <w:color w:val="000000"/>
        </w:rPr>
        <w:t xml:space="preserve"> OPCA de France :</w:t>
      </w:r>
    </w:p>
    <w:p w:rsidR="00E50445" w:rsidRPr="00BE6611" w:rsidRDefault="00E50445" w:rsidP="00FC6D47">
      <w:pPr>
        <w:numPr>
          <w:ilvl w:val="0"/>
          <w:numId w:val="25"/>
        </w:numPr>
        <w:autoSpaceDE w:val="0"/>
        <w:autoSpaceDN w:val="0"/>
        <w:adjustRightInd w:val="0"/>
        <w:spacing w:after="0" w:line="240" w:lineRule="auto"/>
        <w:ind w:left="567" w:firstLine="0"/>
        <w:rPr>
          <w:rFonts w:ascii="Arial" w:hAnsi="Arial" w:cs="Arial"/>
          <w:b/>
          <w:color w:val="000000"/>
        </w:rPr>
      </w:pPr>
      <w:r w:rsidRPr="00BE6611">
        <w:rPr>
          <w:rFonts w:ascii="Arial" w:hAnsi="Arial" w:cs="Arial"/>
          <w:b/>
          <w:color w:val="000000"/>
        </w:rPr>
        <w:t>liberté de choix des adhérents</w:t>
      </w:r>
    </w:p>
    <w:p w:rsidR="00E50445" w:rsidRPr="00BE6611" w:rsidRDefault="00E50445" w:rsidP="00FC6D47">
      <w:pPr>
        <w:numPr>
          <w:ilvl w:val="0"/>
          <w:numId w:val="25"/>
        </w:numPr>
        <w:autoSpaceDE w:val="0"/>
        <w:autoSpaceDN w:val="0"/>
        <w:adjustRightInd w:val="0"/>
        <w:spacing w:after="0" w:line="240" w:lineRule="auto"/>
        <w:ind w:left="567" w:firstLine="0"/>
        <w:rPr>
          <w:rFonts w:ascii="Arial" w:hAnsi="Arial" w:cs="Arial"/>
          <w:b/>
          <w:color w:val="000000"/>
        </w:rPr>
      </w:pPr>
      <w:r w:rsidRPr="00BE6611">
        <w:rPr>
          <w:rFonts w:ascii="Arial" w:hAnsi="Arial" w:cs="Arial"/>
          <w:b/>
          <w:color w:val="000000"/>
        </w:rPr>
        <w:t>égalité face à la formation</w:t>
      </w:r>
    </w:p>
    <w:p w:rsidR="00E50445" w:rsidRPr="00BE6611" w:rsidRDefault="00E50445" w:rsidP="00FC6D47">
      <w:pPr>
        <w:numPr>
          <w:ilvl w:val="0"/>
          <w:numId w:val="25"/>
        </w:numPr>
        <w:autoSpaceDE w:val="0"/>
        <w:autoSpaceDN w:val="0"/>
        <w:adjustRightInd w:val="0"/>
        <w:spacing w:after="0" w:line="240" w:lineRule="auto"/>
        <w:ind w:left="567" w:firstLine="0"/>
        <w:rPr>
          <w:rFonts w:ascii="Arial" w:hAnsi="Arial" w:cs="Arial"/>
          <w:b/>
          <w:color w:val="000000"/>
        </w:rPr>
      </w:pPr>
      <w:r w:rsidRPr="00BE6611">
        <w:rPr>
          <w:rFonts w:ascii="Arial" w:hAnsi="Arial" w:cs="Arial"/>
          <w:b/>
          <w:color w:val="000000"/>
        </w:rPr>
        <w:t>solidarité des moyens de financement</w:t>
      </w:r>
    </w:p>
    <w:p w:rsidR="00E50445" w:rsidRPr="00BE6611" w:rsidRDefault="00E50445" w:rsidP="00AF0660">
      <w:pPr>
        <w:autoSpaceDE w:val="0"/>
        <w:autoSpaceDN w:val="0"/>
        <w:adjustRightInd w:val="0"/>
        <w:ind w:left="567"/>
        <w:rPr>
          <w:rFonts w:ascii="Arial" w:hAnsi="Arial" w:cs="Arial"/>
          <w:b/>
          <w:color w:val="000000"/>
        </w:rPr>
      </w:pPr>
    </w:p>
    <w:p w:rsidR="00E50445" w:rsidRPr="00BE6611" w:rsidRDefault="00E50445" w:rsidP="00AF0660">
      <w:pPr>
        <w:autoSpaceDE w:val="0"/>
        <w:autoSpaceDN w:val="0"/>
        <w:adjustRightInd w:val="0"/>
        <w:ind w:left="567"/>
        <w:rPr>
          <w:rFonts w:ascii="Arial" w:hAnsi="Arial" w:cs="Arial"/>
          <w:b/>
          <w:color w:val="000000"/>
        </w:rPr>
      </w:pPr>
      <w:r w:rsidRPr="00BE6611">
        <w:rPr>
          <w:rFonts w:ascii="Arial" w:hAnsi="Arial" w:cs="Arial"/>
          <w:b/>
          <w:color w:val="000000"/>
        </w:rPr>
        <w:t>Joël Ruiz est marié et père de 2 enfants.</w:t>
      </w:r>
    </w:p>
    <w:p w:rsidR="00E50445" w:rsidRPr="00BE6611" w:rsidRDefault="00E50445" w:rsidP="00AF0660">
      <w:pPr>
        <w:autoSpaceDE w:val="0"/>
        <w:autoSpaceDN w:val="0"/>
        <w:adjustRightInd w:val="0"/>
        <w:spacing w:after="0" w:line="240" w:lineRule="auto"/>
        <w:ind w:left="567"/>
        <w:rPr>
          <w:rFonts w:ascii="Arial" w:hAnsi="Arial" w:cs="Arial"/>
          <w:b/>
          <w:i/>
          <w:color w:val="000000"/>
          <w:sz w:val="20"/>
          <w:szCs w:val="20"/>
        </w:rPr>
      </w:pPr>
      <w:r w:rsidRPr="00BE6611">
        <w:rPr>
          <w:rFonts w:ascii="Arial" w:hAnsi="Arial" w:cs="Arial"/>
          <w:b/>
          <w:i/>
          <w:color w:val="000000"/>
          <w:sz w:val="20"/>
          <w:szCs w:val="20"/>
        </w:rPr>
        <w:t>* Association Française de Normalisation</w:t>
      </w:r>
    </w:p>
    <w:p w:rsidR="00E50445" w:rsidRPr="00BE6611" w:rsidRDefault="00E50445" w:rsidP="00AF0660">
      <w:pPr>
        <w:autoSpaceDE w:val="0"/>
        <w:autoSpaceDN w:val="0"/>
        <w:adjustRightInd w:val="0"/>
        <w:spacing w:after="0" w:line="240" w:lineRule="auto"/>
        <w:ind w:left="567"/>
        <w:rPr>
          <w:rFonts w:ascii="Arial" w:hAnsi="Arial" w:cs="Arial"/>
          <w:b/>
          <w:i/>
          <w:color w:val="000000"/>
          <w:sz w:val="20"/>
          <w:szCs w:val="20"/>
        </w:rPr>
      </w:pPr>
      <w:r w:rsidRPr="00BE6611">
        <w:rPr>
          <w:rFonts w:ascii="Arial" w:hAnsi="Arial" w:cs="Arial"/>
          <w:b/>
          <w:i/>
          <w:color w:val="000000"/>
          <w:sz w:val="20"/>
          <w:szCs w:val="20"/>
        </w:rPr>
        <w:t>* Organisme Paritaire Collecteur Agréé en France</w:t>
      </w:r>
    </w:p>
    <w:p w:rsidR="00E50445" w:rsidRPr="00BE6611" w:rsidRDefault="00E50445" w:rsidP="00AF0660">
      <w:pPr>
        <w:autoSpaceDE w:val="0"/>
        <w:autoSpaceDN w:val="0"/>
        <w:adjustRightInd w:val="0"/>
        <w:spacing w:after="0" w:line="240" w:lineRule="auto"/>
        <w:ind w:left="567"/>
        <w:rPr>
          <w:rFonts w:ascii="Arial" w:hAnsi="Arial" w:cs="Arial"/>
          <w:b/>
          <w:i/>
          <w:color w:val="000000"/>
          <w:sz w:val="20"/>
          <w:szCs w:val="20"/>
        </w:rPr>
      </w:pPr>
      <w:r w:rsidRPr="00BE6611">
        <w:rPr>
          <w:rFonts w:ascii="Arial" w:hAnsi="Arial" w:cs="Arial"/>
          <w:b/>
          <w:i/>
          <w:color w:val="000000"/>
          <w:sz w:val="20"/>
          <w:szCs w:val="20"/>
        </w:rPr>
        <w:t>* Institut National du Travail, de l'Emploi et de la Formation Professionnelle</w:t>
      </w:r>
    </w:p>
    <w:p w:rsidR="000F54BC" w:rsidRPr="00BE6611" w:rsidRDefault="000F54BC" w:rsidP="000F54BC">
      <w:pPr>
        <w:rPr>
          <w:rFonts w:ascii="Arial" w:eastAsiaTheme="majorEastAsia" w:hAnsi="Arial" w:cs="Arial"/>
          <w:bCs/>
          <w:smallCaps/>
          <w:noProof/>
          <w:color w:val="000000"/>
          <w:sz w:val="24"/>
          <w:szCs w:val="24"/>
          <w:lang w:eastAsia="ja-JP"/>
        </w:rPr>
      </w:pPr>
      <w:r w:rsidRPr="00BE6611">
        <w:rPr>
          <w:rFonts w:ascii="Arial" w:eastAsiaTheme="majorEastAsia" w:hAnsi="Arial" w:cs="Arial"/>
          <w:bCs/>
          <w:smallCaps/>
          <w:noProof/>
          <w:color w:val="000000"/>
          <w:sz w:val="24"/>
          <w:szCs w:val="24"/>
          <w:lang w:eastAsia="ja-JP"/>
        </w:rPr>
        <w:br w:type="page"/>
      </w:r>
    </w:p>
    <w:p w:rsidR="002B79D8" w:rsidRPr="00BE6611" w:rsidRDefault="002B79D8" w:rsidP="002B79D8">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51"/>
      </w:tblGrid>
      <w:tr w:rsidR="002B79D8" w:rsidRPr="00BE6611" w:rsidTr="00B06777">
        <w:tc>
          <w:tcPr>
            <w:tcW w:w="5637" w:type="dxa"/>
          </w:tcPr>
          <w:p w:rsidR="002B79D8" w:rsidRPr="00BE6611" w:rsidRDefault="002B79D8" w:rsidP="00D56FAE">
            <w:pPr>
              <w:pStyle w:val="NormalWeb"/>
              <w:jc w:val="center"/>
              <w:rPr>
                <w:rFonts w:ascii="Arial" w:hAnsi="Arial" w:cs="Arial"/>
                <w:b/>
                <w:sz w:val="28"/>
                <w:szCs w:val="28"/>
                <w:u w:val="single"/>
              </w:rPr>
            </w:pPr>
          </w:p>
          <w:p w:rsidR="002B79D8" w:rsidRPr="00BE6611" w:rsidRDefault="002B79D8" w:rsidP="00AF0660">
            <w:pPr>
              <w:pStyle w:val="NormalWeb"/>
              <w:ind w:left="567"/>
              <w:jc w:val="center"/>
              <w:rPr>
                <w:rFonts w:ascii="Arial" w:hAnsi="Arial" w:cs="Arial"/>
                <w:b/>
                <w:sz w:val="44"/>
                <w:szCs w:val="28"/>
              </w:rPr>
            </w:pPr>
            <w:r w:rsidRPr="00BE6611">
              <w:rPr>
                <w:rFonts w:ascii="Arial" w:hAnsi="Arial" w:cs="Arial"/>
                <w:b/>
                <w:sz w:val="44"/>
                <w:szCs w:val="28"/>
              </w:rPr>
              <w:t>Marie-Andrée SEGUIN</w:t>
            </w:r>
          </w:p>
          <w:p w:rsidR="002B79D8" w:rsidRPr="00BE6611" w:rsidRDefault="002B79D8" w:rsidP="00AF0660">
            <w:pPr>
              <w:pStyle w:val="NormalWeb"/>
              <w:ind w:left="567"/>
              <w:jc w:val="center"/>
              <w:rPr>
                <w:rFonts w:ascii="Arial" w:hAnsi="Arial" w:cs="Arial"/>
                <w:b/>
                <w:sz w:val="32"/>
                <w:szCs w:val="28"/>
              </w:rPr>
            </w:pPr>
            <w:r w:rsidRPr="00BE6611">
              <w:rPr>
                <w:rFonts w:ascii="Arial" w:hAnsi="Arial" w:cs="Arial"/>
                <w:b/>
                <w:sz w:val="28"/>
                <w:szCs w:val="28"/>
              </w:rPr>
              <w:t>Secrétaire nationale de la CFDT en charge de la formation initiale et de la formation professionnelle</w:t>
            </w:r>
          </w:p>
          <w:p w:rsidR="002B79D8" w:rsidRPr="00BE6611" w:rsidRDefault="002B79D8" w:rsidP="00D56FAE">
            <w:pPr>
              <w:pStyle w:val="NormalWeb"/>
              <w:jc w:val="center"/>
              <w:rPr>
                <w:rFonts w:ascii="Arial" w:hAnsi="Arial" w:cs="Arial"/>
                <w:b/>
                <w:sz w:val="28"/>
                <w:szCs w:val="28"/>
                <w:u w:val="single"/>
              </w:rPr>
            </w:pPr>
          </w:p>
        </w:tc>
        <w:tc>
          <w:tcPr>
            <w:tcW w:w="3651" w:type="dxa"/>
          </w:tcPr>
          <w:p w:rsidR="002B79D8" w:rsidRPr="00BE6611" w:rsidRDefault="002B79D8" w:rsidP="00D56FAE">
            <w:pPr>
              <w:pStyle w:val="NormalWeb"/>
              <w:jc w:val="center"/>
              <w:rPr>
                <w:rFonts w:ascii="Arial" w:hAnsi="Arial" w:cs="Arial"/>
                <w:b/>
                <w:sz w:val="28"/>
                <w:szCs w:val="28"/>
                <w:u w:val="single"/>
              </w:rPr>
            </w:pPr>
            <w:r w:rsidRPr="00BE6611">
              <w:rPr>
                <w:rFonts w:ascii="Arial" w:hAnsi="Arial" w:cs="Arial"/>
                <w:b/>
                <w:noProof/>
                <w:sz w:val="28"/>
                <w:szCs w:val="28"/>
                <w:u w:val="single"/>
              </w:rPr>
              <w:drawing>
                <wp:inline distT="0" distB="0" distL="0" distR="0">
                  <wp:extent cx="949356" cy="1428750"/>
                  <wp:effectExtent l="19050" t="0" r="3144"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951690" cy="1432262"/>
                          </a:xfrm>
                          <a:prstGeom prst="rect">
                            <a:avLst/>
                          </a:prstGeom>
                          <a:noFill/>
                          <a:ln w="9525">
                            <a:noFill/>
                            <a:miter lim="800000"/>
                            <a:headEnd/>
                            <a:tailEnd/>
                          </a:ln>
                        </pic:spPr>
                      </pic:pic>
                    </a:graphicData>
                  </a:graphic>
                </wp:inline>
              </w:drawing>
            </w:r>
          </w:p>
        </w:tc>
      </w:tr>
    </w:tbl>
    <w:p w:rsidR="002B79D8" w:rsidRPr="00BE6611" w:rsidRDefault="002B79D8" w:rsidP="002B79D8">
      <w:pPr>
        <w:pStyle w:val="NormalWeb"/>
        <w:rPr>
          <w:rFonts w:ascii="Arial" w:hAnsi="Arial" w:cs="Arial"/>
          <w:b/>
          <w:sz w:val="28"/>
          <w:szCs w:val="28"/>
          <w:u w:val="single"/>
        </w:rPr>
      </w:pPr>
    </w:p>
    <w:p w:rsidR="002B79D8" w:rsidRPr="00BE6611" w:rsidRDefault="002B79D8" w:rsidP="00AF0660">
      <w:pPr>
        <w:pStyle w:val="NormalWeb"/>
        <w:spacing w:line="360" w:lineRule="auto"/>
        <w:ind w:left="567"/>
        <w:jc w:val="both"/>
        <w:rPr>
          <w:rFonts w:ascii="Arial" w:hAnsi="Arial" w:cs="Arial"/>
          <w:b/>
          <w:sz w:val="28"/>
          <w:szCs w:val="28"/>
        </w:rPr>
      </w:pPr>
      <w:r w:rsidRPr="00BE6611">
        <w:rPr>
          <w:rFonts w:ascii="Arial" w:hAnsi="Arial" w:cs="Arial"/>
          <w:b/>
          <w:sz w:val="28"/>
          <w:szCs w:val="28"/>
        </w:rPr>
        <w:t>Responsable d’un atelier de fabrication d’articles de maroquinerie de luxe, elle a démarré en 1981 son parcours de militante à la CFDT comme représentante du personnel (DP-CE-CHSCT) dans une entreprise de Vaux-sous-</w:t>
      </w:r>
      <w:proofErr w:type="spellStart"/>
      <w:r w:rsidRPr="00BE6611">
        <w:rPr>
          <w:rFonts w:ascii="Arial" w:hAnsi="Arial" w:cs="Arial"/>
          <w:b/>
          <w:sz w:val="28"/>
          <w:szCs w:val="28"/>
        </w:rPr>
        <w:t>Aubigny</w:t>
      </w:r>
      <w:proofErr w:type="spellEnd"/>
      <w:r w:rsidRPr="00BE6611">
        <w:rPr>
          <w:rFonts w:ascii="Arial" w:hAnsi="Arial" w:cs="Arial"/>
          <w:b/>
          <w:sz w:val="28"/>
          <w:szCs w:val="28"/>
        </w:rPr>
        <w:t xml:space="preserve"> (Haute-Marne). </w:t>
      </w:r>
    </w:p>
    <w:p w:rsidR="002B79D8" w:rsidRPr="00BE6611" w:rsidRDefault="002B79D8" w:rsidP="00AF0660">
      <w:pPr>
        <w:pStyle w:val="NormalWeb"/>
        <w:spacing w:line="360" w:lineRule="auto"/>
        <w:ind w:left="567"/>
        <w:jc w:val="both"/>
        <w:rPr>
          <w:rFonts w:ascii="Arial" w:hAnsi="Arial" w:cs="Arial"/>
          <w:b/>
          <w:sz w:val="28"/>
          <w:szCs w:val="28"/>
        </w:rPr>
      </w:pPr>
      <w:r w:rsidRPr="00BE6611">
        <w:rPr>
          <w:rFonts w:ascii="Arial" w:hAnsi="Arial" w:cs="Arial"/>
          <w:b/>
          <w:sz w:val="28"/>
          <w:szCs w:val="28"/>
        </w:rPr>
        <w:t xml:space="preserve">Elle deviendra ensuite secrétaire générale adjointe du syndicat </w:t>
      </w:r>
      <w:proofErr w:type="spellStart"/>
      <w:r w:rsidRPr="00BE6611">
        <w:rPr>
          <w:rFonts w:ascii="Arial" w:hAnsi="Arial" w:cs="Arial"/>
          <w:b/>
          <w:sz w:val="28"/>
          <w:szCs w:val="28"/>
        </w:rPr>
        <w:t>Hacuitex</w:t>
      </w:r>
      <w:proofErr w:type="spellEnd"/>
      <w:r w:rsidRPr="00BE6611">
        <w:rPr>
          <w:rFonts w:ascii="Arial" w:hAnsi="Arial" w:cs="Arial"/>
          <w:b/>
          <w:sz w:val="28"/>
          <w:szCs w:val="28"/>
        </w:rPr>
        <w:t xml:space="preserve">– CFDT  (habillement, cuir, textile) de Haute-Marne. </w:t>
      </w:r>
    </w:p>
    <w:p w:rsidR="002B79D8" w:rsidRPr="00BE6611" w:rsidRDefault="002B79D8" w:rsidP="00AF0660">
      <w:pPr>
        <w:pStyle w:val="NormalWeb"/>
        <w:spacing w:line="360" w:lineRule="auto"/>
        <w:ind w:left="567"/>
        <w:jc w:val="both"/>
        <w:rPr>
          <w:rFonts w:ascii="Arial" w:hAnsi="Arial" w:cs="Arial"/>
          <w:b/>
          <w:sz w:val="28"/>
          <w:szCs w:val="28"/>
        </w:rPr>
      </w:pPr>
      <w:r w:rsidRPr="00BE6611">
        <w:rPr>
          <w:rFonts w:ascii="Arial" w:hAnsi="Arial" w:cs="Arial"/>
          <w:b/>
          <w:sz w:val="28"/>
          <w:szCs w:val="28"/>
        </w:rPr>
        <w:t>En 1998 elle rejoint, en tant que membre de la commission exécutive de l’Union régionale Champagne-Ardenne, dont elle devient en 2004 secrétaire générale.</w:t>
      </w:r>
    </w:p>
    <w:p w:rsidR="002B79D8" w:rsidRPr="00BE6611" w:rsidRDefault="002B79D8" w:rsidP="00AF0660">
      <w:pPr>
        <w:spacing w:line="360" w:lineRule="auto"/>
        <w:ind w:left="567"/>
        <w:rPr>
          <w:rFonts w:ascii="Arial" w:hAnsi="Arial" w:cs="Arial"/>
          <w:b/>
          <w:sz w:val="28"/>
          <w:szCs w:val="28"/>
        </w:rPr>
      </w:pPr>
      <w:r w:rsidRPr="00BE6611">
        <w:rPr>
          <w:rFonts w:ascii="Arial" w:hAnsi="Arial" w:cs="Arial"/>
          <w:b/>
          <w:sz w:val="28"/>
          <w:szCs w:val="28"/>
        </w:rPr>
        <w:t>Membre du Bureau national confédéral depuis  2002, elle est élue Secrétaire nationale de la CFDT en mars 2012. Elle a en charge les dossiers de l’éducation, de la formation professionnelle, des petites entreprises, de la politique juridique et de l’égalité professionnelle</w:t>
      </w:r>
    </w:p>
    <w:p w:rsidR="002B79D8" w:rsidRPr="00BE6611" w:rsidRDefault="002B79D8" w:rsidP="002B79D8">
      <w:pPr>
        <w:rPr>
          <w:rFonts w:ascii="Arial" w:hAnsi="Arial" w:cs="Arial"/>
          <w:sz w:val="28"/>
          <w:szCs w:val="28"/>
        </w:rPr>
      </w:pPr>
    </w:p>
    <w:p w:rsidR="00BC12DA" w:rsidRDefault="00BC12DA">
      <w:pPr>
        <w:rPr>
          <w:rFonts w:ascii="Arial" w:eastAsiaTheme="majorEastAsia" w:hAnsi="Arial" w:cs="Arial"/>
          <w:b/>
          <w:bCs/>
          <w:smallCaps/>
          <w:noProof/>
          <w:color w:val="000000"/>
          <w:sz w:val="56"/>
          <w:szCs w:val="48"/>
          <w:lang w:eastAsia="ja-JP"/>
        </w:rPr>
      </w:pPr>
      <w:r>
        <w:rPr>
          <w:rFonts w:ascii="Arial" w:hAnsi="Arial" w:cs="Arial"/>
          <w:noProof/>
          <w:color w:val="000000"/>
          <w:sz w:val="56"/>
          <w:szCs w:val="48"/>
        </w:rPr>
        <w:br w:type="page"/>
      </w:r>
    </w:p>
    <w:p w:rsidR="0051594D" w:rsidRPr="00BE6611" w:rsidRDefault="00B41345" w:rsidP="004E2790">
      <w:pPr>
        <w:pStyle w:val="Titre1"/>
        <w:numPr>
          <w:ilvl w:val="0"/>
          <w:numId w:val="0"/>
        </w:numPr>
        <w:spacing w:before="0" w:after="0"/>
        <w:ind w:left="432"/>
        <w:jc w:val="center"/>
        <w:rPr>
          <w:rFonts w:ascii="Arial" w:hAnsi="Arial" w:cs="Arial"/>
          <w:noProof/>
          <w:color w:val="000000"/>
          <w:sz w:val="48"/>
          <w:szCs w:val="48"/>
          <w:lang w:val="fr-FR"/>
        </w:rPr>
      </w:pPr>
      <w:r w:rsidRPr="00BE6611">
        <w:rPr>
          <w:rFonts w:ascii="Arial" w:hAnsi="Arial" w:cs="Arial"/>
          <w:noProof/>
          <w:color w:val="000000"/>
          <w:sz w:val="56"/>
          <w:szCs w:val="48"/>
          <w:lang w:val="fr-FR"/>
        </w:rPr>
        <w:lastRenderedPageBreak/>
        <w:t xml:space="preserve">REPÈRES </w:t>
      </w:r>
      <w:r w:rsidRPr="00BE6611">
        <w:rPr>
          <w:rFonts w:ascii="Arial" w:hAnsi="Arial" w:cs="Arial"/>
          <w:noProof/>
          <w:color w:val="000000"/>
          <w:sz w:val="48"/>
          <w:szCs w:val="48"/>
          <w:lang w:val="fr-FR"/>
        </w:rPr>
        <w:t xml:space="preserve"> </w:t>
      </w:r>
      <w:r w:rsidRPr="00BE6611">
        <w:rPr>
          <w:rFonts w:ascii="Arial" w:hAnsi="Arial" w:cs="Arial"/>
          <w:noProof/>
          <w:color w:val="000000"/>
          <w:sz w:val="56"/>
          <w:szCs w:val="48"/>
          <w:lang w:val="fr-FR"/>
        </w:rPr>
        <w:t>« 1792 - 2014 »</w:t>
      </w:r>
    </w:p>
    <w:p w:rsidR="00455F2B" w:rsidRPr="00BE6611" w:rsidRDefault="00455F2B" w:rsidP="00455F2B">
      <w:pPr>
        <w:spacing w:after="0"/>
        <w:rPr>
          <w:rFonts w:ascii="Arial" w:hAnsi="Arial" w:cs="Arial"/>
          <w:lang w:eastAsia="ja-JP"/>
        </w:rPr>
      </w:pPr>
    </w:p>
    <w:p w:rsidR="004E2790" w:rsidRPr="00BE6611" w:rsidRDefault="004E2790" w:rsidP="00455F2B">
      <w:pPr>
        <w:spacing w:after="0"/>
        <w:rPr>
          <w:rFonts w:ascii="Arial" w:hAnsi="Arial" w:cs="Arial"/>
          <w:lang w:eastAsia="ja-JP"/>
        </w:rPr>
      </w:pPr>
    </w:p>
    <w:tbl>
      <w:tblPr>
        <w:tblStyle w:val="Grilledutableau"/>
        <w:tblW w:w="9072" w:type="dxa"/>
        <w:tblInd w:w="534" w:type="dxa"/>
        <w:tblLook w:val="04A0"/>
      </w:tblPr>
      <w:tblGrid>
        <w:gridCol w:w="2409"/>
        <w:gridCol w:w="6663"/>
      </w:tblGrid>
      <w:tr w:rsidR="00785A2C" w:rsidRPr="00202006" w:rsidTr="001A2274">
        <w:tc>
          <w:tcPr>
            <w:tcW w:w="2409" w:type="dxa"/>
          </w:tcPr>
          <w:p w:rsidR="006B132C" w:rsidRPr="00202006" w:rsidRDefault="006B13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20 avril 1792</w:t>
            </w:r>
          </w:p>
          <w:p w:rsidR="00785A2C" w:rsidRPr="00202006" w:rsidRDefault="00785A2C" w:rsidP="00A42CC8">
            <w:pPr>
              <w:rPr>
                <w:rFonts w:ascii="Arial" w:hAnsi="Arial" w:cs="Arial"/>
                <w:b/>
                <w:sz w:val="18"/>
                <w:szCs w:val="18"/>
              </w:rPr>
            </w:pPr>
            <w:r w:rsidRPr="00202006">
              <w:rPr>
                <w:rFonts w:ascii="Arial" w:hAnsi="Arial" w:cs="Arial"/>
                <w:b/>
                <w:sz w:val="18"/>
                <w:szCs w:val="18"/>
              </w:rPr>
              <w:t xml:space="preserve">Rapport </w:t>
            </w:r>
            <w:r w:rsidR="004C40D8" w:rsidRPr="00202006">
              <w:rPr>
                <w:rFonts w:ascii="Arial" w:hAnsi="Arial" w:cs="Arial"/>
                <w:b/>
                <w:sz w:val="18"/>
                <w:szCs w:val="18"/>
              </w:rPr>
              <w:t xml:space="preserve">CONDORCET </w:t>
            </w:r>
            <w:r w:rsidRPr="00202006">
              <w:rPr>
                <w:rFonts w:ascii="Arial" w:hAnsi="Arial" w:cs="Arial"/>
                <w:b/>
                <w:sz w:val="18"/>
                <w:szCs w:val="18"/>
              </w:rPr>
              <w:t>devant l’assemblée nationale</w:t>
            </w:r>
          </w:p>
        </w:tc>
        <w:tc>
          <w:tcPr>
            <w:tcW w:w="6663" w:type="dxa"/>
          </w:tcPr>
          <w:p w:rsidR="00785A2C" w:rsidRPr="00202006" w:rsidRDefault="00785A2C" w:rsidP="00F023BC">
            <w:pPr>
              <w:rPr>
                <w:rFonts w:ascii="Arial" w:hAnsi="Arial" w:cs="Arial"/>
                <w:b/>
                <w:sz w:val="18"/>
                <w:szCs w:val="18"/>
              </w:rPr>
            </w:pPr>
          </w:p>
          <w:p w:rsidR="00785A2C" w:rsidRPr="00202006" w:rsidRDefault="00785A2C" w:rsidP="00F023BC">
            <w:pPr>
              <w:rPr>
                <w:rFonts w:ascii="Arial" w:hAnsi="Arial" w:cs="Arial"/>
                <w:b/>
                <w:sz w:val="18"/>
                <w:szCs w:val="18"/>
              </w:rPr>
            </w:pPr>
            <w:r w:rsidRPr="00202006">
              <w:rPr>
                <w:rFonts w:ascii="Arial" w:hAnsi="Arial" w:cs="Arial"/>
                <w:b/>
                <w:sz w:val="18"/>
                <w:szCs w:val="18"/>
              </w:rPr>
              <w:t xml:space="preserve">«  L’instruction ne doit pas abandonner les individus au sortir de l’école ; elle doit </w:t>
            </w:r>
            <w:r w:rsidRPr="00202006">
              <w:rPr>
                <w:rFonts w:ascii="Arial" w:hAnsi="Arial" w:cs="Arial"/>
                <w:b/>
                <w:sz w:val="18"/>
                <w:szCs w:val="18"/>
                <w:shd w:val="clear" w:color="auto" w:fill="D9D9D9" w:themeFill="background1" w:themeFillShade="D9"/>
              </w:rPr>
              <w:t>embrasser tous les âges</w:t>
            </w:r>
            <w:r w:rsidRPr="00202006">
              <w:rPr>
                <w:rFonts w:ascii="Arial" w:hAnsi="Arial" w:cs="Arial"/>
                <w:b/>
                <w:sz w:val="18"/>
                <w:szCs w:val="18"/>
              </w:rPr>
              <w:t xml:space="preserve">, il n’y en a aucun où il ne fut utile d’apprendre » </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4 juillet 1833 </w:t>
            </w:r>
          </w:p>
          <w:p w:rsidR="00785A2C" w:rsidRPr="00202006" w:rsidRDefault="00785A2C" w:rsidP="00A42CC8">
            <w:pPr>
              <w:rPr>
                <w:rFonts w:ascii="Arial" w:hAnsi="Arial" w:cs="Arial"/>
                <w:b/>
                <w:sz w:val="18"/>
                <w:szCs w:val="18"/>
              </w:rPr>
            </w:pPr>
            <w:r w:rsidRPr="00202006">
              <w:rPr>
                <w:rFonts w:ascii="Arial" w:hAnsi="Arial" w:cs="Arial"/>
                <w:b/>
                <w:sz w:val="18"/>
                <w:szCs w:val="18"/>
              </w:rPr>
              <w:t xml:space="preserve">Loi </w:t>
            </w:r>
            <w:r w:rsidR="00CD1E45" w:rsidRPr="00202006">
              <w:rPr>
                <w:rFonts w:ascii="Arial" w:hAnsi="Arial" w:cs="Arial"/>
                <w:b/>
                <w:sz w:val="18"/>
                <w:szCs w:val="18"/>
              </w:rPr>
              <w:t>GUIZOT</w:t>
            </w:r>
            <w:r w:rsidRPr="00202006">
              <w:rPr>
                <w:rFonts w:ascii="Arial" w:hAnsi="Arial" w:cs="Arial"/>
                <w:b/>
                <w:sz w:val="18"/>
                <w:szCs w:val="18"/>
              </w:rPr>
              <w:t xml:space="preserve"> </w:t>
            </w:r>
          </w:p>
        </w:tc>
        <w:tc>
          <w:tcPr>
            <w:tcW w:w="6663" w:type="dxa"/>
          </w:tcPr>
          <w:p w:rsidR="00785A2C" w:rsidRPr="00202006" w:rsidRDefault="00785A2C" w:rsidP="00F023BC">
            <w:pPr>
              <w:rPr>
                <w:rFonts w:ascii="Arial" w:hAnsi="Arial" w:cs="Arial"/>
                <w:b/>
                <w:sz w:val="18"/>
                <w:szCs w:val="18"/>
              </w:rPr>
            </w:pPr>
            <w:r w:rsidRPr="00202006">
              <w:rPr>
                <w:rFonts w:ascii="Arial" w:hAnsi="Arial" w:cs="Arial"/>
                <w:b/>
                <w:sz w:val="18"/>
                <w:szCs w:val="18"/>
              </w:rPr>
              <w:t xml:space="preserve">Chaque école communale doit s’adjoindre </w:t>
            </w:r>
            <w:r w:rsidRPr="00202006">
              <w:rPr>
                <w:rFonts w:ascii="Arial" w:hAnsi="Arial" w:cs="Arial"/>
                <w:b/>
                <w:sz w:val="18"/>
                <w:szCs w:val="18"/>
                <w:shd w:val="clear" w:color="auto" w:fill="D9D9D9" w:themeFill="background1" w:themeFillShade="D9"/>
              </w:rPr>
              <w:t>un cours d’adulte</w:t>
            </w:r>
            <w:r w:rsidR="00867A56" w:rsidRPr="00202006">
              <w:rPr>
                <w:rFonts w:ascii="Arial" w:hAnsi="Arial" w:cs="Arial"/>
                <w:b/>
                <w:sz w:val="18"/>
                <w:szCs w:val="18"/>
              </w:rPr>
              <w:t>.</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 xml:space="preserve">Loi du 30 octobre 1886 : </w:t>
            </w:r>
          </w:p>
        </w:tc>
        <w:tc>
          <w:tcPr>
            <w:tcW w:w="6663" w:type="dxa"/>
          </w:tcPr>
          <w:p w:rsidR="00785A2C" w:rsidRPr="00202006" w:rsidRDefault="00785A2C" w:rsidP="00C67E72">
            <w:pPr>
              <w:pStyle w:val="Paragraphedeliste"/>
              <w:numPr>
                <w:ilvl w:val="0"/>
                <w:numId w:val="7"/>
              </w:numPr>
              <w:rPr>
                <w:rFonts w:ascii="Arial" w:hAnsi="Arial" w:cs="Arial"/>
                <w:b/>
                <w:sz w:val="18"/>
                <w:szCs w:val="18"/>
              </w:rPr>
            </w:pPr>
            <w:r w:rsidRPr="00202006">
              <w:rPr>
                <w:rFonts w:ascii="Arial" w:hAnsi="Arial" w:cs="Arial"/>
                <w:b/>
                <w:sz w:val="18"/>
                <w:szCs w:val="18"/>
              </w:rPr>
              <w:t>Confie l’organisation des cours d’adultes aux communes</w:t>
            </w:r>
          </w:p>
          <w:p w:rsidR="00785A2C" w:rsidRPr="00202006" w:rsidRDefault="00785A2C" w:rsidP="00C67E72">
            <w:pPr>
              <w:pStyle w:val="Paragraphedeliste"/>
              <w:numPr>
                <w:ilvl w:val="0"/>
                <w:numId w:val="7"/>
              </w:numPr>
              <w:rPr>
                <w:rFonts w:ascii="Arial" w:hAnsi="Arial" w:cs="Arial"/>
                <w:b/>
                <w:sz w:val="18"/>
                <w:szCs w:val="18"/>
              </w:rPr>
            </w:pPr>
            <w:r w:rsidRPr="00202006">
              <w:rPr>
                <w:rFonts w:ascii="Arial" w:hAnsi="Arial" w:cs="Arial"/>
                <w:b/>
                <w:sz w:val="18"/>
                <w:szCs w:val="18"/>
                <w:shd w:val="clear" w:color="auto" w:fill="D9D9D9" w:themeFill="background1" w:themeFillShade="D9"/>
              </w:rPr>
              <w:t>Ecoles manuelles d’apprentissage à vocation de formation professionnelle</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1900-1914</w:t>
            </w:r>
          </w:p>
        </w:tc>
        <w:tc>
          <w:tcPr>
            <w:tcW w:w="6663" w:type="dxa"/>
          </w:tcPr>
          <w:p w:rsidR="00785A2C" w:rsidRPr="00202006" w:rsidRDefault="00785A2C" w:rsidP="00B70EE7">
            <w:pPr>
              <w:rPr>
                <w:rFonts w:ascii="Arial" w:hAnsi="Arial" w:cs="Arial"/>
                <w:b/>
                <w:sz w:val="18"/>
                <w:szCs w:val="18"/>
              </w:rPr>
            </w:pPr>
            <w:r w:rsidRPr="00202006">
              <w:rPr>
                <w:rFonts w:ascii="Arial" w:hAnsi="Arial" w:cs="Arial"/>
                <w:b/>
                <w:sz w:val="18"/>
                <w:szCs w:val="18"/>
              </w:rPr>
              <w:t>Développement de deux grands courants :</w:t>
            </w:r>
          </w:p>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shd w:val="clear" w:color="auto" w:fill="D9D9D9" w:themeFill="background1" w:themeFillShade="D9"/>
              </w:rPr>
              <w:t>L’éducation populaire</w:t>
            </w:r>
            <w:r w:rsidRPr="00202006">
              <w:rPr>
                <w:rFonts w:ascii="Arial" w:hAnsi="Arial" w:cs="Arial"/>
                <w:b/>
                <w:sz w:val="18"/>
                <w:szCs w:val="18"/>
              </w:rPr>
              <w:t>, liée aux mouvements sociaux</w:t>
            </w:r>
          </w:p>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shd w:val="clear" w:color="auto" w:fill="D9D9D9" w:themeFill="background1" w:themeFillShade="D9"/>
              </w:rPr>
              <w:t>La formation professionnelle</w:t>
            </w:r>
            <w:r w:rsidRPr="00202006">
              <w:rPr>
                <w:rFonts w:ascii="Arial" w:hAnsi="Arial" w:cs="Arial"/>
                <w:b/>
                <w:sz w:val="18"/>
                <w:szCs w:val="18"/>
              </w:rPr>
              <w:t xml:space="preserve"> liée aux besoins de l’économie</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Loi d’</w:t>
            </w:r>
            <w:proofErr w:type="spellStart"/>
            <w:r w:rsidRPr="00202006">
              <w:rPr>
                <w:rFonts w:ascii="Arial" w:hAnsi="Arial" w:cs="Arial"/>
                <w:b/>
                <w:sz w:val="18"/>
                <w:szCs w:val="18"/>
              </w:rPr>
              <w:t>Astier</w:t>
            </w:r>
            <w:proofErr w:type="spellEnd"/>
            <w:r w:rsidRPr="00202006">
              <w:rPr>
                <w:rFonts w:ascii="Arial" w:hAnsi="Arial" w:cs="Arial"/>
                <w:b/>
                <w:sz w:val="18"/>
                <w:szCs w:val="18"/>
              </w:rPr>
              <w:t xml:space="preserve"> du 25 juillet 1919</w:t>
            </w:r>
          </w:p>
        </w:tc>
        <w:tc>
          <w:tcPr>
            <w:tcW w:w="6663" w:type="dxa"/>
          </w:tcPr>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rPr>
              <w:t>Charte de l’enseignement technique et de l’apprentissage</w:t>
            </w:r>
          </w:p>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rPr>
              <w:t xml:space="preserve">Création </w:t>
            </w:r>
            <w:r w:rsidRPr="00202006">
              <w:rPr>
                <w:rFonts w:ascii="Arial" w:hAnsi="Arial" w:cs="Arial"/>
                <w:b/>
                <w:sz w:val="18"/>
                <w:szCs w:val="18"/>
                <w:shd w:val="clear" w:color="auto" w:fill="D9D9D9" w:themeFill="background1" w:themeFillShade="D9"/>
              </w:rPr>
              <w:t>obligatoire</w:t>
            </w:r>
            <w:r w:rsidRPr="00202006">
              <w:rPr>
                <w:rFonts w:ascii="Arial" w:hAnsi="Arial" w:cs="Arial"/>
                <w:b/>
                <w:sz w:val="18"/>
                <w:szCs w:val="18"/>
              </w:rPr>
              <w:t xml:space="preserve"> de cours professionnels </w:t>
            </w:r>
            <w:r w:rsidRPr="00202006">
              <w:rPr>
                <w:rFonts w:ascii="Arial" w:hAnsi="Arial" w:cs="Arial"/>
                <w:b/>
                <w:sz w:val="18"/>
                <w:szCs w:val="18"/>
                <w:shd w:val="clear" w:color="auto" w:fill="D9D9D9" w:themeFill="background1" w:themeFillShade="D9"/>
              </w:rPr>
              <w:t>gratuits</w:t>
            </w:r>
            <w:r w:rsidRPr="00202006">
              <w:rPr>
                <w:rFonts w:ascii="Arial" w:hAnsi="Arial" w:cs="Arial"/>
                <w:b/>
                <w:sz w:val="18"/>
                <w:szCs w:val="18"/>
              </w:rPr>
              <w:t xml:space="preserve"> par les communes pour permettre aux apprentis et aux jeunes ouvriers salariés d’obtenir </w:t>
            </w:r>
            <w:r w:rsidRPr="00202006">
              <w:rPr>
                <w:rFonts w:ascii="Arial" w:hAnsi="Arial" w:cs="Arial"/>
                <w:b/>
                <w:sz w:val="18"/>
                <w:szCs w:val="18"/>
                <w:shd w:val="clear" w:color="auto" w:fill="D9D9D9" w:themeFill="background1" w:themeFillShade="D9"/>
              </w:rPr>
              <w:t>en 3 ans un CAP</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Décret-loi du 24 mai 1938</w:t>
            </w:r>
          </w:p>
        </w:tc>
        <w:tc>
          <w:tcPr>
            <w:tcW w:w="6663" w:type="dxa"/>
          </w:tcPr>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rPr>
              <w:t xml:space="preserve">Impose aux entreprises de former </w:t>
            </w:r>
            <w:r w:rsidRPr="00202006">
              <w:rPr>
                <w:rFonts w:ascii="Arial" w:hAnsi="Arial" w:cs="Arial"/>
                <w:b/>
                <w:sz w:val="18"/>
                <w:szCs w:val="18"/>
                <w:shd w:val="clear" w:color="auto" w:fill="D9D9D9" w:themeFill="background1" w:themeFillShade="D9"/>
              </w:rPr>
              <w:t>un nombre d’apprentis proportionnel au nombre de salariés</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7 octobre 1946</w:t>
            </w:r>
          </w:p>
          <w:p w:rsidR="00785A2C" w:rsidRPr="00202006" w:rsidRDefault="00785A2C" w:rsidP="00A42CC8">
            <w:pPr>
              <w:rPr>
                <w:rFonts w:ascii="Arial" w:hAnsi="Arial" w:cs="Arial"/>
                <w:b/>
                <w:sz w:val="18"/>
                <w:szCs w:val="18"/>
              </w:rPr>
            </w:pPr>
            <w:r w:rsidRPr="00202006">
              <w:rPr>
                <w:rFonts w:ascii="Arial" w:hAnsi="Arial" w:cs="Arial"/>
                <w:b/>
                <w:sz w:val="18"/>
                <w:szCs w:val="18"/>
              </w:rPr>
              <w:t>Préambule de la Constitution française</w:t>
            </w:r>
          </w:p>
        </w:tc>
        <w:tc>
          <w:tcPr>
            <w:tcW w:w="6663" w:type="dxa"/>
          </w:tcPr>
          <w:p w:rsidR="00785A2C" w:rsidRPr="00202006" w:rsidRDefault="00785A2C" w:rsidP="00F023BC">
            <w:pPr>
              <w:rPr>
                <w:rFonts w:ascii="Arial" w:hAnsi="Arial" w:cs="Arial"/>
                <w:b/>
                <w:sz w:val="18"/>
                <w:szCs w:val="18"/>
              </w:rPr>
            </w:pPr>
            <w:r w:rsidRPr="00202006">
              <w:rPr>
                <w:rFonts w:ascii="Arial" w:hAnsi="Arial" w:cs="Arial"/>
                <w:b/>
                <w:sz w:val="18"/>
                <w:szCs w:val="18"/>
              </w:rPr>
              <w:t xml:space="preserve"> </w:t>
            </w:r>
          </w:p>
          <w:p w:rsidR="00785A2C" w:rsidRPr="00202006" w:rsidRDefault="00785A2C" w:rsidP="00F023BC">
            <w:pPr>
              <w:rPr>
                <w:rFonts w:ascii="Arial" w:hAnsi="Arial" w:cs="Arial"/>
                <w:b/>
                <w:sz w:val="18"/>
                <w:szCs w:val="18"/>
              </w:rPr>
            </w:pPr>
            <w:r w:rsidRPr="00202006">
              <w:rPr>
                <w:rFonts w:ascii="Arial" w:hAnsi="Arial" w:cs="Arial"/>
                <w:b/>
                <w:sz w:val="18"/>
                <w:szCs w:val="18"/>
              </w:rPr>
              <w:t xml:space="preserve">« La Nation garantit </w:t>
            </w:r>
            <w:r w:rsidRPr="00202006">
              <w:rPr>
                <w:rFonts w:ascii="Arial" w:hAnsi="Arial" w:cs="Arial"/>
                <w:b/>
                <w:sz w:val="18"/>
                <w:szCs w:val="18"/>
                <w:shd w:val="clear" w:color="auto" w:fill="D9D9D9" w:themeFill="background1" w:themeFillShade="D9"/>
              </w:rPr>
              <w:t>l’égal accès  de l’enfant et de l’adulte</w:t>
            </w:r>
            <w:r w:rsidRPr="00202006">
              <w:rPr>
                <w:rFonts w:ascii="Arial" w:hAnsi="Arial" w:cs="Arial"/>
                <w:b/>
                <w:sz w:val="18"/>
                <w:szCs w:val="18"/>
              </w:rPr>
              <w:t xml:space="preserve"> à l’instruction, à la </w:t>
            </w:r>
            <w:r w:rsidRPr="00202006">
              <w:rPr>
                <w:rFonts w:ascii="Arial" w:hAnsi="Arial" w:cs="Arial"/>
                <w:b/>
                <w:sz w:val="18"/>
                <w:szCs w:val="18"/>
                <w:shd w:val="clear" w:color="auto" w:fill="D9D9D9" w:themeFill="background1" w:themeFillShade="D9"/>
              </w:rPr>
              <w:t>formation professionnelle</w:t>
            </w:r>
            <w:r w:rsidRPr="00202006">
              <w:rPr>
                <w:rFonts w:ascii="Arial" w:hAnsi="Arial" w:cs="Arial"/>
                <w:b/>
                <w:sz w:val="18"/>
                <w:szCs w:val="18"/>
              </w:rPr>
              <w:t xml:space="preserve"> et à la Culture »</w:t>
            </w:r>
          </w:p>
          <w:p w:rsidR="00785A2C" w:rsidRPr="00202006" w:rsidRDefault="00785A2C" w:rsidP="00F023BC">
            <w:pPr>
              <w:rPr>
                <w:rFonts w:ascii="Arial" w:hAnsi="Arial" w:cs="Arial"/>
                <w:b/>
                <w:sz w:val="18"/>
                <w:szCs w:val="18"/>
              </w:rPr>
            </w:pPr>
          </w:p>
        </w:tc>
      </w:tr>
      <w:tr w:rsidR="00785A2C" w:rsidRPr="00202006" w:rsidTr="001A2274">
        <w:tc>
          <w:tcPr>
            <w:tcW w:w="2409" w:type="dxa"/>
          </w:tcPr>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10 décembre 1948</w:t>
            </w:r>
          </w:p>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Déclaration universelle des droits de l’homme</w:t>
            </w:r>
          </w:p>
        </w:tc>
        <w:tc>
          <w:tcPr>
            <w:tcW w:w="6663" w:type="dxa"/>
          </w:tcPr>
          <w:p w:rsidR="00785A2C" w:rsidRPr="00202006" w:rsidRDefault="00785A2C" w:rsidP="00F023BC">
            <w:pPr>
              <w:rPr>
                <w:rFonts w:ascii="Arial" w:hAnsi="Arial" w:cs="Arial"/>
                <w:b/>
                <w:sz w:val="18"/>
                <w:szCs w:val="18"/>
              </w:rPr>
            </w:pPr>
          </w:p>
          <w:p w:rsidR="00785A2C" w:rsidRPr="00202006" w:rsidRDefault="00785A2C" w:rsidP="00CD29C8">
            <w:pPr>
              <w:rPr>
                <w:rFonts w:ascii="Arial" w:hAnsi="Arial" w:cs="Arial"/>
                <w:b/>
                <w:sz w:val="18"/>
                <w:szCs w:val="18"/>
              </w:rPr>
            </w:pPr>
            <w:r w:rsidRPr="00202006">
              <w:rPr>
                <w:rFonts w:ascii="Arial" w:hAnsi="Arial" w:cs="Arial"/>
                <w:b/>
                <w:sz w:val="18"/>
                <w:szCs w:val="18"/>
              </w:rPr>
              <w:t xml:space="preserve">Art 26 : </w:t>
            </w:r>
          </w:p>
          <w:p w:rsidR="00785A2C" w:rsidRPr="00202006" w:rsidRDefault="00785A2C" w:rsidP="00CD29C8">
            <w:pPr>
              <w:rPr>
                <w:rFonts w:ascii="Arial" w:hAnsi="Arial" w:cs="Arial"/>
                <w:b/>
                <w:sz w:val="18"/>
                <w:szCs w:val="18"/>
              </w:rPr>
            </w:pPr>
          </w:p>
          <w:p w:rsidR="00785A2C" w:rsidRPr="00202006" w:rsidRDefault="00785A2C" w:rsidP="00CD29C8">
            <w:pPr>
              <w:rPr>
                <w:rFonts w:ascii="Arial" w:hAnsi="Arial" w:cs="Arial"/>
                <w:b/>
                <w:sz w:val="18"/>
                <w:szCs w:val="18"/>
              </w:rPr>
            </w:pPr>
            <w:r w:rsidRPr="00202006">
              <w:rPr>
                <w:rFonts w:ascii="Arial" w:hAnsi="Arial" w:cs="Arial"/>
                <w:b/>
                <w:sz w:val="18"/>
                <w:szCs w:val="18"/>
              </w:rPr>
              <w:t xml:space="preserve">1. </w:t>
            </w:r>
            <w:r w:rsidRPr="00202006">
              <w:rPr>
                <w:rFonts w:ascii="Arial" w:hAnsi="Arial" w:cs="Arial"/>
                <w:b/>
                <w:sz w:val="18"/>
                <w:szCs w:val="18"/>
                <w:shd w:val="clear" w:color="auto" w:fill="D9D9D9" w:themeFill="background1" w:themeFillShade="D9"/>
              </w:rPr>
              <w:t>Toute personne a droit à l'éducation</w:t>
            </w:r>
            <w:r w:rsidRPr="00202006">
              <w:rPr>
                <w:rFonts w:ascii="Arial" w:hAnsi="Arial" w:cs="Arial"/>
                <w:b/>
                <w:sz w:val="18"/>
                <w:szCs w:val="18"/>
              </w:rPr>
              <w:t xml:space="preserve">. L'éducation doit être gratuite, au moins en ce qui concerne l'enseignement élémentaire et fondamental. L'enseignement élémentaire est obligatoire. </w:t>
            </w:r>
            <w:r w:rsidRPr="00202006">
              <w:rPr>
                <w:rFonts w:ascii="Arial" w:hAnsi="Arial" w:cs="Arial"/>
                <w:b/>
                <w:sz w:val="18"/>
                <w:szCs w:val="18"/>
                <w:shd w:val="clear" w:color="auto" w:fill="D9D9D9" w:themeFill="background1" w:themeFillShade="D9"/>
              </w:rPr>
              <w:t>L'enseignement technique et professionnel doit être généralisé</w:t>
            </w:r>
            <w:r w:rsidRPr="00202006">
              <w:rPr>
                <w:rFonts w:ascii="Arial" w:hAnsi="Arial" w:cs="Arial"/>
                <w:b/>
                <w:sz w:val="18"/>
                <w:szCs w:val="18"/>
              </w:rPr>
              <w:t xml:space="preserve"> ; l'accès aux études supérieures doit être ouvert en pleine égalité à tous en fonction de leur mérite. </w:t>
            </w:r>
          </w:p>
          <w:p w:rsidR="00785A2C" w:rsidRPr="00202006" w:rsidRDefault="00785A2C" w:rsidP="00CD29C8">
            <w:pPr>
              <w:rPr>
                <w:rFonts w:ascii="Arial" w:hAnsi="Arial" w:cs="Arial"/>
                <w:b/>
                <w:sz w:val="18"/>
                <w:szCs w:val="18"/>
              </w:rPr>
            </w:pPr>
            <w:r w:rsidRPr="00202006">
              <w:rPr>
                <w:rFonts w:ascii="Arial" w:hAnsi="Arial" w:cs="Arial"/>
                <w:b/>
                <w:sz w:val="18"/>
                <w:szCs w:val="18"/>
              </w:rPr>
              <w:t xml:space="preserve"> 2. L'éducation doit viser au </w:t>
            </w:r>
            <w:r w:rsidRPr="00202006">
              <w:rPr>
                <w:rFonts w:ascii="Arial" w:hAnsi="Arial" w:cs="Arial"/>
                <w:b/>
                <w:sz w:val="18"/>
                <w:szCs w:val="18"/>
                <w:shd w:val="clear" w:color="auto" w:fill="D9D9D9" w:themeFill="background1" w:themeFillShade="D9"/>
              </w:rPr>
              <w:t>plein épanouissement de la personnalité humaine</w:t>
            </w:r>
            <w:r w:rsidRPr="00202006">
              <w:rPr>
                <w:rFonts w:ascii="Arial" w:hAnsi="Arial" w:cs="Arial"/>
                <w:b/>
                <w:sz w:val="18"/>
                <w:szCs w:val="18"/>
              </w:rPr>
              <w:t xml:space="preserve"> et au renforcement du respect des droits de l'homme et des libertés fondamentales. Elle doit favoriser la compréhension, la tolérance et l'amitié entre toutes les nations et tous les groupes raciaux ou religieux, ainsi que le développement des activités des Nations Unies pour le maintien de la paix. </w:t>
            </w:r>
          </w:p>
          <w:p w:rsidR="00785A2C" w:rsidRPr="00202006" w:rsidRDefault="00785A2C" w:rsidP="00CD29C8">
            <w:pPr>
              <w:rPr>
                <w:rFonts w:ascii="Arial" w:hAnsi="Arial" w:cs="Arial"/>
                <w:b/>
                <w:sz w:val="18"/>
                <w:szCs w:val="18"/>
              </w:rPr>
            </w:pPr>
            <w:r w:rsidRPr="00202006">
              <w:rPr>
                <w:rFonts w:ascii="Arial" w:hAnsi="Arial" w:cs="Arial"/>
                <w:b/>
                <w:sz w:val="18"/>
                <w:szCs w:val="18"/>
              </w:rPr>
              <w:t xml:space="preserve"> 3. Les parents ont, par priorité, </w:t>
            </w:r>
            <w:r w:rsidRPr="00202006">
              <w:rPr>
                <w:rFonts w:ascii="Arial" w:hAnsi="Arial" w:cs="Arial"/>
                <w:b/>
                <w:sz w:val="18"/>
                <w:szCs w:val="18"/>
                <w:shd w:val="clear" w:color="auto" w:fill="D9D9D9" w:themeFill="background1" w:themeFillShade="D9"/>
              </w:rPr>
              <w:t>le droit de choisir le genre d'éducation</w:t>
            </w:r>
            <w:r w:rsidRPr="00202006">
              <w:rPr>
                <w:rFonts w:ascii="Arial" w:hAnsi="Arial" w:cs="Arial"/>
                <w:b/>
                <w:sz w:val="18"/>
                <w:szCs w:val="18"/>
              </w:rPr>
              <w:t xml:space="preserve"> à donner à leurs enfants.</w:t>
            </w:r>
          </w:p>
          <w:p w:rsidR="00785A2C" w:rsidRPr="00202006" w:rsidRDefault="00785A2C" w:rsidP="00CD29C8">
            <w:pPr>
              <w:rPr>
                <w:rFonts w:ascii="Arial" w:hAnsi="Arial" w:cs="Arial"/>
                <w:b/>
                <w:sz w:val="18"/>
                <w:szCs w:val="18"/>
              </w:rPr>
            </w:pP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Loi du 23 juillet 1957</w:t>
            </w:r>
          </w:p>
        </w:tc>
        <w:tc>
          <w:tcPr>
            <w:tcW w:w="6663" w:type="dxa"/>
          </w:tcPr>
          <w:p w:rsidR="00785A2C" w:rsidRPr="00202006" w:rsidRDefault="00785A2C" w:rsidP="00992C64">
            <w:pPr>
              <w:rPr>
                <w:rFonts w:ascii="Arial" w:hAnsi="Arial" w:cs="Arial"/>
                <w:b/>
                <w:sz w:val="18"/>
                <w:szCs w:val="18"/>
              </w:rPr>
            </w:pPr>
            <w:r w:rsidRPr="00202006">
              <w:rPr>
                <w:rFonts w:ascii="Arial" w:hAnsi="Arial" w:cs="Arial"/>
                <w:b/>
                <w:sz w:val="18"/>
                <w:szCs w:val="18"/>
              </w:rPr>
              <w:t xml:space="preserve">Institution du </w:t>
            </w:r>
            <w:r w:rsidRPr="00202006">
              <w:rPr>
                <w:rFonts w:ascii="Arial" w:hAnsi="Arial" w:cs="Arial"/>
                <w:b/>
                <w:sz w:val="18"/>
                <w:szCs w:val="18"/>
                <w:shd w:val="clear" w:color="auto" w:fill="D9D9D9" w:themeFill="background1" w:themeFillShade="D9"/>
              </w:rPr>
              <w:t>Congé d’éducation ouvrière</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 xml:space="preserve">Loi 31 juillet 1959 sur la promotion sociale </w:t>
            </w:r>
          </w:p>
        </w:tc>
        <w:tc>
          <w:tcPr>
            <w:tcW w:w="6663" w:type="dxa"/>
          </w:tcPr>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rPr>
              <w:t>Promotion individuelle des travailleurs par la formation professionnelle</w:t>
            </w:r>
          </w:p>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rPr>
              <w:t>La promotion professionnelle pour donner une qualification aux travailleurs</w:t>
            </w:r>
          </w:p>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rPr>
              <w:t xml:space="preserve">Promotion supérieure du travail pour </w:t>
            </w:r>
            <w:r w:rsidRPr="00202006">
              <w:rPr>
                <w:rFonts w:ascii="Arial" w:hAnsi="Arial" w:cs="Arial"/>
                <w:b/>
                <w:sz w:val="18"/>
                <w:szCs w:val="18"/>
                <w:shd w:val="clear" w:color="auto" w:fill="D9D9D9" w:themeFill="background1" w:themeFillShade="D9"/>
              </w:rPr>
              <w:t>permettre aux travailleurs d’atteindre une formation d’ingénieur</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Loi du 3 décembre 1966 d’orientation et de programme sur la formation professionnelle </w:t>
            </w:r>
          </w:p>
        </w:tc>
        <w:tc>
          <w:tcPr>
            <w:tcW w:w="6663" w:type="dxa"/>
          </w:tcPr>
          <w:p w:rsidR="0019233D" w:rsidRPr="00202006" w:rsidRDefault="0019233D" w:rsidP="0019233D">
            <w:pPr>
              <w:pStyle w:val="Paragraphedeliste"/>
              <w:rPr>
                <w:rFonts w:ascii="Arial" w:hAnsi="Arial" w:cs="Arial"/>
                <w:b/>
                <w:sz w:val="18"/>
                <w:szCs w:val="18"/>
              </w:rPr>
            </w:pPr>
          </w:p>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rPr>
              <w:t xml:space="preserve">La formation professionnelle est déclarée </w:t>
            </w:r>
            <w:r w:rsidRPr="00202006">
              <w:rPr>
                <w:rFonts w:ascii="Arial" w:hAnsi="Arial" w:cs="Arial"/>
                <w:b/>
                <w:sz w:val="18"/>
                <w:szCs w:val="18"/>
                <w:shd w:val="clear" w:color="auto" w:fill="D9D9D9" w:themeFill="background1" w:themeFillShade="D9"/>
              </w:rPr>
              <w:t>obligation nationale</w:t>
            </w:r>
            <w:r w:rsidRPr="00202006">
              <w:rPr>
                <w:rFonts w:ascii="Arial" w:hAnsi="Arial" w:cs="Arial"/>
                <w:b/>
                <w:sz w:val="18"/>
                <w:szCs w:val="18"/>
              </w:rPr>
              <w:t xml:space="preserve"> </w:t>
            </w:r>
          </w:p>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shd w:val="clear" w:color="auto" w:fill="D9D9D9" w:themeFill="background1" w:themeFillShade="D9"/>
              </w:rPr>
              <w:t>Déconcentration</w:t>
            </w:r>
            <w:r w:rsidRPr="00202006">
              <w:rPr>
                <w:rFonts w:ascii="Arial" w:hAnsi="Arial" w:cs="Arial"/>
                <w:b/>
                <w:sz w:val="18"/>
                <w:szCs w:val="18"/>
              </w:rPr>
              <w:t xml:space="preserve"> de la formation</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ANI du 9 juillet 1970</w:t>
            </w:r>
          </w:p>
        </w:tc>
        <w:tc>
          <w:tcPr>
            <w:tcW w:w="6663" w:type="dxa"/>
          </w:tcPr>
          <w:p w:rsidR="00785A2C" w:rsidRPr="00202006" w:rsidRDefault="00785A2C" w:rsidP="00C67E72">
            <w:pPr>
              <w:pStyle w:val="Paragraphedeliste"/>
              <w:numPr>
                <w:ilvl w:val="0"/>
                <w:numId w:val="6"/>
              </w:numPr>
              <w:rPr>
                <w:rFonts w:ascii="Arial" w:hAnsi="Arial" w:cs="Arial"/>
                <w:b/>
                <w:sz w:val="18"/>
                <w:szCs w:val="18"/>
              </w:rPr>
            </w:pPr>
            <w:r w:rsidRPr="00202006">
              <w:rPr>
                <w:rFonts w:ascii="Arial" w:hAnsi="Arial" w:cs="Arial"/>
                <w:b/>
                <w:sz w:val="18"/>
                <w:szCs w:val="18"/>
              </w:rPr>
              <w:t xml:space="preserve">« Constat de Grenelle » reconnaissant à tous salariés le droit de suivre une formation de leur choix </w:t>
            </w:r>
            <w:r w:rsidRPr="00202006">
              <w:rPr>
                <w:rFonts w:ascii="Arial" w:hAnsi="Arial" w:cs="Arial"/>
                <w:b/>
                <w:sz w:val="18"/>
                <w:szCs w:val="18"/>
                <w:shd w:val="clear" w:color="auto" w:fill="D9D9D9" w:themeFill="background1" w:themeFillShade="D9"/>
              </w:rPr>
              <w:t>pendant le temps de travail sans perte de salaire</w:t>
            </w:r>
          </w:p>
        </w:tc>
      </w:tr>
      <w:tr w:rsidR="00785A2C" w:rsidRPr="00202006" w:rsidTr="001A2274">
        <w:tc>
          <w:tcPr>
            <w:tcW w:w="2409" w:type="dxa"/>
          </w:tcPr>
          <w:p w:rsidR="00785A2C" w:rsidRPr="00202006" w:rsidRDefault="00785A2C" w:rsidP="00A42CC8">
            <w:pPr>
              <w:rPr>
                <w:rFonts w:ascii="Arial" w:hAnsi="Arial" w:cs="Arial"/>
                <w:b/>
                <w:sz w:val="18"/>
                <w:szCs w:val="18"/>
              </w:rPr>
            </w:pPr>
            <w:r w:rsidRPr="00202006">
              <w:rPr>
                <w:rFonts w:ascii="Arial" w:hAnsi="Arial" w:cs="Arial"/>
                <w:b/>
                <w:sz w:val="18"/>
                <w:szCs w:val="18"/>
              </w:rPr>
              <w:t>Loi du 16 juillet 1971 sur la formation professionnelle continue dans le cadre de l’éducation permanente</w:t>
            </w:r>
          </w:p>
        </w:tc>
        <w:tc>
          <w:tcPr>
            <w:tcW w:w="6663" w:type="dxa"/>
          </w:tcPr>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 Loi négociée »</w:t>
            </w:r>
          </w:p>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La formation professionnelle permanente constitue une obligation nationale.</w:t>
            </w:r>
          </w:p>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Elle a pour objet de permettre l’adaptation des travailleurs aux changements des techniques et des conditions de travail, de favoriser leur promotion sociale par l’accès aux différents niveaux de la culture et de la qualification professionnelle et leur contribution au développement culturel, économique et social.</w:t>
            </w:r>
          </w:p>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 xml:space="preserve">L’état, les collectivités locales, les établissements publics, les </w:t>
            </w:r>
            <w:r w:rsidRPr="00202006">
              <w:rPr>
                <w:rFonts w:ascii="Arial" w:hAnsi="Arial" w:cs="Arial"/>
                <w:b/>
                <w:sz w:val="18"/>
                <w:szCs w:val="18"/>
              </w:rPr>
              <w:lastRenderedPageBreak/>
              <w:t>établissements d’enseignement public et privé, les associations, les  organisations professionnelles, syndicales et familiales ainsi que les entreprises concourent à l’assurer.</w:t>
            </w:r>
          </w:p>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Reconnaissance du droit à la formation des adultes</w:t>
            </w:r>
          </w:p>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Institution du Congé individuel de formation</w:t>
            </w:r>
          </w:p>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Participation des employeurs au financement de la formation professionnelle continue</w:t>
            </w:r>
          </w:p>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La formation est l’instrument susceptible de faire converger les intérêts des salariés et des employeurs au sein de l’entreprise</w:t>
            </w:r>
          </w:p>
          <w:p w:rsidR="00785A2C" w:rsidRPr="00202006" w:rsidRDefault="00785A2C" w:rsidP="00C67E72">
            <w:pPr>
              <w:pStyle w:val="Paragraphedeliste"/>
              <w:numPr>
                <w:ilvl w:val="0"/>
                <w:numId w:val="8"/>
              </w:numPr>
              <w:rPr>
                <w:rFonts w:ascii="Arial" w:hAnsi="Arial" w:cs="Arial"/>
                <w:b/>
                <w:sz w:val="18"/>
                <w:szCs w:val="18"/>
              </w:rPr>
            </w:pPr>
            <w:r w:rsidRPr="00202006">
              <w:rPr>
                <w:rFonts w:ascii="Arial" w:hAnsi="Arial" w:cs="Arial"/>
                <w:b/>
                <w:sz w:val="18"/>
                <w:szCs w:val="18"/>
              </w:rPr>
              <w:t>Art 2 : la formation professionnelle et la promotion sociale font l’objet d’une politique coordonnée et concertée, notamment avec les organisations représentatives des employeurs et des salariés.</w:t>
            </w:r>
          </w:p>
        </w:tc>
      </w:tr>
      <w:tr w:rsidR="00AB3EA4" w:rsidRPr="00202006" w:rsidTr="001A2274">
        <w:tc>
          <w:tcPr>
            <w:tcW w:w="2409" w:type="dxa"/>
          </w:tcPr>
          <w:p w:rsidR="00AB3EA4" w:rsidRPr="00202006" w:rsidRDefault="00AB3EA4" w:rsidP="00A42CC8">
            <w:pPr>
              <w:rPr>
                <w:rFonts w:ascii="Arial" w:hAnsi="Arial" w:cs="Arial"/>
                <w:b/>
                <w:sz w:val="18"/>
                <w:szCs w:val="18"/>
              </w:rPr>
            </w:pPr>
            <w:r w:rsidRPr="00202006">
              <w:rPr>
                <w:rFonts w:ascii="Arial" w:hAnsi="Arial" w:cs="Arial"/>
                <w:b/>
                <w:sz w:val="18"/>
                <w:szCs w:val="18"/>
              </w:rPr>
              <w:lastRenderedPageBreak/>
              <w:t>1972</w:t>
            </w:r>
          </w:p>
          <w:p w:rsidR="00AB3EA4" w:rsidRPr="00202006" w:rsidRDefault="00AB3EA4" w:rsidP="00A42CC8">
            <w:pPr>
              <w:rPr>
                <w:rFonts w:ascii="Arial" w:hAnsi="Arial" w:cs="Arial"/>
                <w:b/>
                <w:sz w:val="18"/>
                <w:szCs w:val="18"/>
              </w:rPr>
            </w:pPr>
          </w:p>
          <w:p w:rsidR="00AB3EA4" w:rsidRPr="00202006" w:rsidRDefault="00AB3EA4" w:rsidP="00A42CC8">
            <w:pPr>
              <w:rPr>
                <w:rFonts w:ascii="Arial" w:hAnsi="Arial" w:cs="Arial"/>
                <w:b/>
                <w:sz w:val="18"/>
                <w:szCs w:val="18"/>
              </w:rPr>
            </w:pPr>
            <w:r w:rsidRPr="00202006">
              <w:rPr>
                <w:rFonts w:ascii="Arial" w:hAnsi="Arial" w:cs="Arial"/>
                <w:b/>
                <w:sz w:val="18"/>
                <w:szCs w:val="18"/>
              </w:rPr>
              <w:t xml:space="preserve">Rapport « Apprendre à être » </w:t>
            </w:r>
          </w:p>
          <w:p w:rsidR="00EF40B9" w:rsidRPr="00202006" w:rsidRDefault="00EF40B9" w:rsidP="00A42CC8">
            <w:pPr>
              <w:rPr>
                <w:rFonts w:ascii="Arial" w:hAnsi="Arial" w:cs="Arial"/>
                <w:b/>
                <w:sz w:val="18"/>
                <w:szCs w:val="18"/>
              </w:rPr>
            </w:pPr>
          </w:p>
          <w:p w:rsidR="00AB3EA4" w:rsidRPr="00202006" w:rsidRDefault="00AB3EA4" w:rsidP="00A42CC8">
            <w:pPr>
              <w:rPr>
                <w:rFonts w:ascii="Arial" w:hAnsi="Arial" w:cs="Arial"/>
                <w:b/>
                <w:sz w:val="18"/>
                <w:szCs w:val="18"/>
              </w:rPr>
            </w:pPr>
            <w:r w:rsidRPr="00202006">
              <w:rPr>
                <w:rFonts w:ascii="Arial" w:hAnsi="Arial" w:cs="Arial"/>
                <w:b/>
                <w:sz w:val="18"/>
                <w:szCs w:val="18"/>
              </w:rPr>
              <w:t>Edgar FAURE</w:t>
            </w:r>
          </w:p>
          <w:p w:rsidR="00AB3EA4" w:rsidRPr="00202006" w:rsidRDefault="007D37FE" w:rsidP="00A42CC8">
            <w:pPr>
              <w:rPr>
                <w:rFonts w:ascii="Arial" w:hAnsi="Arial" w:cs="Arial"/>
                <w:b/>
                <w:sz w:val="18"/>
                <w:szCs w:val="18"/>
              </w:rPr>
            </w:pPr>
            <w:r w:rsidRPr="00202006">
              <w:rPr>
                <w:rFonts w:ascii="Arial" w:hAnsi="Arial" w:cs="Arial"/>
                <w:b/>
                <w:sz w:val="18"/>
                <w:szCs w:val="18"/>
              </w:rPr>
              <w:t>UNESCO</w:t>
            </w:r>
          </w:p>
          <w:p w:rsidR="007D37FE" w:rsidRPr="00202006" w:rsidRDefault="007D37FE" w:rsidP="00A42CC8">
            <w:pPr>
              <w:rPr>
                <w:rFonts w:ascii="Arial" w:hAnsi="Arial" w:cs="Arial"/>
                <w:b/>
                <w:sz w:val="18"/>
                <w:szCs w:val="18"/>
              </w:rPr>
            </w:pPr>
          </w:p>
        </w:tc>
        <w:tc>
          <w:tcPr>
            <w:tcW w:w="6663" w:type="dxa"/>
          </w:tcPr>
          <w:p w:rsidR="00EB3B51" w:rsidRPr="00202006" w:rsidRDefault="00EB3B51" w:rsidP="00EB3B51">
            <w:pPr>
              <w:jc w:val="both"/>
              <w:rPr>
                <w:rFonts w:ascii="Arial" w:hAnsi="Arial" w:cs="Arial"/>
                <w:b/>
                <w:sz w:val="18"/>
                <w:szCs w:val="18"/>
              </w:rPr>
            </w:pPr>
          </w:p>
          <w:p w:rsidR="00AB3EA4" w:rsidRPr="00202006" w:rsidRDefault="00EB3B51" w:rsidP="00EB3B51">
            <w:pPr>
              <w:jc w:val="both"/>
              <w:rPr>
                <w:rFonts w:ascii="Arial" w:hAnsi="Arial" w:cs="Arial"/>
                <w:b/>
                <w:sz w:val="18"/>
                <w:szCs w:val="18"/>
              </w:rPr>
            </w:pPr>
            <w:r w:rsidRPr="00202006">
              <w:rPr>
                <w:rFonts w:ascii="Arial" w:hAnsi="Arial" w:cs="Arial"/>
                <w:b/>
                <w:sz w:val="18"/>
                <w:szCs w:val="18"/>
              </w:rPr>
              <w:t>«  Le développement a pour objet l'épanouissement complet de l'homme dans toute sa richesse et dans la complexité de ses expressions et de ses engagements: individu, membre d'une famille et d'une collectivité, citoyen et producteur, inventeur de techniques et producteur de rêves". Ce développement de l'être humain</w:t>
            </w:r>
            <w:r w:rsidRPr="00202006">
              <w:rPr>
                <w:rFonts w:ascii="Arial" w:hAnsi="Arial" w:cs="Arial"/>
                <w:b/>
                <w:sz w:val="18"/>
                <w:szCs w:val="18"/>
                <w:shd w:val="clear" w:color="auto" w:fill="FFFFFF" w:themeFill="background1"/>
              </w:rPr>
              <w:t xml:space="preserve">, </w:t>
            </w:r>
            <w:r w:rsidRPr="00202006">
              <w:rPr>
                <w:rFonts w:ascii="Arial" w:hAnsi="Arial" w:cs="Arial"/>
                <w:b/>
                <w:sz w:val="18"/>
                <w:szCs w:val="18"/>
                <w:shd w:val="clear" w:color="auto" w:fill="D9D9D9" w:themeFill="background1" w:themeFillShade="D9"/>
              </w:rPr>
              <w:t>qui va de la naissance à la fin de la vie</w:t>
            </w:r>
            <w:r w:rsidRPr="00202006">
              <w:rPr>
                <w:rFonts w:ascii="Arial" w:hAnsi="Arial" w:cs="Arial"/>
                <w:b/>
                <w:sz w:val="18"/>
                <w:szCs w:val="18"/>
              </w:rPr>
              <w:t xml:space="preserve">, est un processus dialectique qui commence par la connaissance de soi pour s'ouvrir ensuite au rapport à autrui. En ce sens, l'éducation est avant tout un voyage intérieur, dont les étapes correspondent à celles de la maturation continue de la personnalité. Supposant une expérience professionnelle réussie, l'éducation comme moyen d'un tel accomplissement est donc à la fois un processus très individualisé et une construction sociale interactive » - Il plaide pour l’idée de </w:t>
            </w:r>
            <w:r w:rsidRPr="00202006">
              <w:rPr>
                <w:rFonts w:ascii="Arial" w:hAnsi="Arial" w:cs="Arial"/>
                <w:b/>
                <w:sz w:val="18"/>
                <w:szCs w:val="18"/>
                <w:shd w:val="clear" w:color="auto" w:fill="D9D9D9" w:themeFill="background1" w:themeFillShade="D9"/>
              </w:rPr>
              <w:t>« Société éducative » et de « Cité éducative</w:t>
            </w:r>
            <w:r w:rsidRPr="00202006">
              <w:rPr>
                <w:rFonts w:ascii="Arial" w:hAnsi="Arial" w:cs="Arial"/>
                <w:b/>
                <w:sz w:val="18"/>
                <w:szCs w:val="18"/>
              </w:rPr>
              <w:t xml:space="preserve"> »  </w:t>
            </w:r>
          </w:p>
          <w:p w:rsidR="00EB3B51" w:rsidRPr="00202006" w:rsidRDefault="00EB3B51" w:rsidP="00EB3B51">
            <w:pPr>
              <w:jc w:val="both"/>
              <w:rPr>
                <w:rFonts w:ascii="Arial" w:hAnsi="Arial" w:cs="Arial"/>
                <w:b/>
                <w:sz w:val="18"/>
                <w:szCs w:val="18"/>
              </w:rPr>
            </w:pPr>
          </w:p>
        </w:tc>
      </w:tr>
      <w:tr w:rsidR="00785A2C" w:rsidRPr="00202006" w:rsidTr="001A2274">
        <w:tc>
          <w:tcPr>
            <w:tcW w:w="2409" w:type="dxa"/>
          </w:tcPr>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proofErr w:type="spellStart"/>
            <w:r w:rsidRPr="00202006">
              <w:rPr>
                <w:rFonts w:ascii="Arial" w:hAnsi="Arial" w:cs="Arial"/>
                <w:b/>
                <w:sz w:val="18"/>
                <w:szCs w:val="18"/>
              </w:rPr>
              <w:t>Fév</w:t>
            </w:r>
            <w:proofErr w:type="spellEnd"/>
            <w:r w:rsidRPr="00202006">
              <w:rPr>
                <w:rFonts w:ascii="Arial" w:hAnsi="Arial" w:cs="Arial"/>
                <w:b/>
                <w:sz w:val="18"/>
                <w:szCs w:val="18"/>
              </w:rPr>
              <w:t xml:space="preserve"> 1974</w:t>
            </w:r>
          </w:p>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 Formation continue : un premier bilan »</w:t>
            </w:r>
          </w:p>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Jean-Michel BELORGEY</w:t>
            </w:r>
          </w:p>
          <w:p w:rsidR="00785A2C" w:rsidRPr="00202006" w:rsidRDefault="00785A2C" w:rsidP="00A42CC8">
            <w:pPr>
              <w:rPr>
                <w:rFonts w:ascii="Arial" w:hAnsi="Arial" w:cs="Arial"/>
                <w:b/>
                <w:sz w:val="18"/>
                <w:szCs w:val="18"/>
              </w:rPr>
            </w:pPr>
            <w:r w:rsidRPr="00202006">
              <w:rPr>
                <w:rFonts w:ascii="Arial" w:hAnsi="Arial" w:cs="Arial"/>
                <w:b/>
                <w:sz w:val="18"/>
                <w:szCs w:val="18"/>
              </w:rPr>
              <w:t>Revue PROJET n°82</w:t>
            </w:r>
          </w:p>
          <w:p w:rsidR="00712F35" w:rsidRPr="00202006" w:rsidRDefault="00712F35" w:rsidP="00A42CC8">
            <w:pPr>
              <w:rPr>
                <w:rFonts w:ascii="Arial" w:hAnsi="Arial" w:cs="Arial"/>
                <w:b/>
                <w:sz w:val="18"/>
                <w:szCs w:val="18"/>
              </w:rPr>
            </w:pPr>
          </w:p>
        </w:tc>
        <w:tc>
          <w:tcPr>
            <w:tcW w:w="6663" w:type="dxa"/>
          </w:tcPr>
          <w:p w:rsidR="00785A2C" w:rsidRPr="00202006" w:rsidRDefault="00785A2C" w:rsidP="00B70EE7">
            <w:pPr>
              <w:rPr>
                <w:rFonts w:ascii="Arial" w:hAnsi="Arial" w:cs="Arial"/>
                <w:b/>
                <w:sz w:val="18"/>
                <w:szCs w:val="18"/>
              </w:rPr>
            </w:pPr>
          </w:p>
          <w:p w:rsidR="00785A2C" w:rsidRPr="00202006" w:rsidRDefault="00785A2C" w:rsidP="009B292E">
            <w:pPr>
              <w:jc w:val="both"/>
              <w:rPr>
                <w:rFonts w:ascii="Arial" w:hAnsi="Arial" w:cs="Arial"/>
                <w:b/>
                <w:sz w:val="18"/>
                <w:szCs w:val="18"/>
              </w:rPr>
            </w:pPr>
            <w:r w:rsidRPr="00202006">
              <w:rPr>
                <w:rFonts w:ascii="Arial" w:hAnsi="Arial" w:cs="Arial"/>
                <w:b/>
                <w:sz w:val="18"/>
                <w:szCs w:val="18"/>
              </w:rPr>
              <w:t xml:space="preserve">« Le compromis que traduisent les textes de 1970 et 1971 et qui se reflète dans leur économie comme dans les fluctuations qu’enregistre leur application les rend fragiles : </w:t>
            </w:r>
            <w:r w:rsidRPr="00202006">
              <w:rPr>
                <w:rFonts w:ascii="Arial" w:hAnsi="Arial" w:cs="Arial"/>
                <w:b/>
                <w:sz w:val="18"/>
                <w:szCs w:val="18"/>
                <w:shd w:val="clear" w:color="auto" w:fill="D9D9D9" w:themeFill="background1" w:themeFillShade="D9"/>
              </w:rPr>
              <w:t>les intentions novatrices qui les animent sont souvent déformées par le retour aux traditions bureaucratiques</w:t>
            </w:r>
            <w:r w:rsidRPr="00202006">
              <w:rPr>
                <w:rFonts w:ascii="Arial" w:hAnsi="Arial" w:cs="Arial"/>
                <w:b/>
                <w:sz w:val="18"/>
                <w:szCs w:val="18"/>
                <w:shd w:val="clear" w:color="auto" w:fill="FFFFFF" w:themeFill="background1"/>
              </w:rPr>
              <w:t>, par l’exploitation qu’en font certains partenaires, par le jeu d’un rapport de forces que la conjoncture politique ne leur permettait pas de renforcer et dont le libre jeu n’est pas aujourd’hui encore, favorable à ceux qu’il devait en principe, et qu’il devrait en définitive , favoriser</w:t>
            </w:r>
            <w:r w:rsidRPr="00202006">
              <w:rPr>
                <w:rFonts w:ascii="Arial" w:hAnsi="Arial" w:cs="Arial"/>
                <w:b/>
                <w:sz w:val="18"/>
                <w:szCs w:val="18"/>
              </w:rPr>
              <w:t xml:space="preserve"> (…) »</w:t>
            </w:r>
          </w:p>
          <w:p w:rsidR="00785A2C" w:rsidRPr="00202006" w:rsidRDefault="00785A2C" w:rsidP="00B70EE7">
            <w:pPr>
              <w:rPr>
                <w:rFonts w:ascii="Arial" w:hAnsi="Arial" w:cs="Arial"/>
                <w:b/>
                <w:sz w:val="18"/>
                <w:szCs w:val="18"/>
              </w:rPr>
            </w:pPr>
          </w:p>
        </w:tc>
      </w:tr>
      <w:tr w:rsidR="00785A2C" w:rsidRPr="00202006" w:rsidTr="001A2274">
        <w:tc>
          <w:tcPr>
            <w:tcW w:w="2409" w:type="dxa"/>
          </w:tcPr>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Juin 1980</w:t>
            </w:r>
          </w:p>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Actes du Colloque « Formation 80 : Bilan et propositions »</w:t>
            </w:r>
          </w:p>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 xml:space="preserve">Jacques </w:t>
            </w:r>
            <w:proofErr w:type="gramStart"/>
            <w:r w:rsidRPr="00202006">
              <w:rPr>
                <w:rFonts w:ascii="Arial" w:hAnsi="Arial" w:cs="Arial"/>
                <w:b/>
                <w:sz w:val="18"/>
                <w:szCs w:val="18"/>
              </w:rPr>
              <w:t>LEGENDRE ,</w:t>
            </w:r>
            <w:proofErr w:type="gramEnd"/>
          </w:p>
          <w:p w:rsidR="00785A2C" w:rsidRPr="00202006" w:rsidRDefault="00785A2C" w:rsidP="00A42CC8">
            <w:pPr>
              <w:rPr>
                <w:rFonts w:ascii="Arial" w:hAnsi="Arial" w:cs="Arial"/>
                <w:b/>
                <w:sz w:val="18"/>
                <w:szCs w:val="18"/>
              </w:rPr>
            </w:pPr>
            <w:r w:rsidRPr="00202006">
              <w:rPr>
                <w:rFonts w:ascii="Arial" w:hAnsi="Arial" w:cs="Arial"/>
                <w:b/>
                <w:sz w:val="18"/>
                <w:szCs w:val="18"/>
              </w:rPr>
              <w:t>Secrétaire d’Etat auprès du Ministre du Travail et de la Participation, chargé de la Formation professionnelle</w:t>
            </w:r>
          </w:p>
          <w:p w:rsidR="00785A2C" w:rsidRPr="00202006" w:rsidRDefault="00785A2C" w:rsidP="00A42CC8">
            <w:pPr>
              <w:rPr>
                <w:rFonts w:ascii="Arial" w:hAnsi="Arial" w:cs="Arial"/>
                <w:b/>
                <w:sz w:val="18"/>
                <w:szCs w:val="18"/>
              </w:rPr>
            </w:pPr>
          </w:p>
        </w:tc>
        <w:tc>
          <w:tcPr>
            <w:tcW w:w="6663" w:type="dxa"/>
          </w:tcPr>
          <w:p w:rsidR="00785A2C" w:rsidRPr="00202006" w:rsidRDefault="00785A2C" w:rsidP="00B70EE7">
            <w:pPr>
              <w:rPr>
                <w:rFonts w:ascii="Arial" w:hAnsi="Arial" w:cs="Arial"/>
                <w:b/>
                <w:sz w:val="18"/>
                <w:szCs w:val="18"/>
              </w:rPr>
            </w:pPr>
          </w:p>
          <w:p w:rsidR="00785A2C" w:rsidRPr="00202006" w:rsidRDefault="00785A2C" w:rsidP="00B70EE7">
            <w:pPr>
              <w:rPr>
                <w:rFonts w:ascii="Arial" w:hAnsi="Arial" w:cs="Arial"/>
                <w:b/>
                <w:sz w:val="18"/>
                <w:szCs w:val="18"/>
              </w:rPr>
            </w:pPr>
            <w:r w:rsidRPr="00202006">
              <w:rPr>
                <w:rFonts w:ascii="Arial" w:hAnsi="Arial" w:cs="Arial"/>
                <w:b/>
                <w:sz w:val="18"/>
                <w:szCs w:val="18"/>
              </w:rPr>
              <w:t>A l'issue des travaux du colloque Formation 80, Jacques  LEGENDRE souligne :</w:t>
            </w:r>
          </w:p>
          <w:p w:rsidR="00785A2C" w:rsidRPr="00202006" w:rsidRDefault="00785A2C" w:rsidP="00B70EE7">
            <w:pPr>
              <w:rPr>
                <w:rFonts w:ascii="Arial" w:hAnsi="Arial" w:cs="Arial"/>
                <w:b/>
                <w:sz w:val="18"/>
                <w:szCs w:val="18"/>
              </w:rPr>
            </w:pPr>
          </w:p>
          <w:p w:rsidR="00785A2C" w:rsidRPr="00202006" w:rsidRDefault="00785A2C" w:rsidP="00B70EE7">
            <w:pPr>
              <w:rPr>
                <w:rFonts w:ascii="Arial" w:hAnsi="Arial" w:cs="Arial"/>
                <w:b/>
                <w:sz w:val="18"/>
                <w:szCs w:val="18"/>
              </w:rPr>
            </w:pPr>
            <w:r w:rsidRPr="00202006">
              <w:rPr>
                <w:rFonts w:ascii="Arial" w:hAnsi="Arial" w:cs="Arial"/>
                <w:b/>
                <w:sz w:val="18"/>
                <w:szCs w:val="18"/>
              </w:rPr>
              <w:t xml:space="preserve">- Une grande part de ce qui peut être considérée comme la </w:t>
            </w:r>
            <w:r w:rsidRPr="00202006">
              <w:rPr>
                <w:rFonts w:ascii="Arial" w:hAnsi="Arial" w:cs="Arial"/>
                <w:b/>
                <w:sz w:val="18"/>
                <w:szCs w:val="18"/>
                <w:shd w:val="clear" w:color="auto" w:fill="D9D9D9" w:themeFill="background1" w:themeFillShade="D9"/>
              </w:rPr>
              <w:t xml:space="preserve">complexité du dispositif </w:t>
            </w:r>
            <w:r w:rsidRPr="00202006">
              <w:rPr>
                <w:rFonts w:ascii="Arial" w:hAnsi="Arial" w:cs="Arial"/>
                <w:b/>
                <w:sz w:val="18"/>
                <w:szCs w:val="18"/>
              </w:rPr>
              <w:t>vient de la volonté d’une formation concertée.</w:t>
            </w:r>
          </w:p>
          <w:p w:rsidR="00785A2C" w:rsidRPr="00202006" w:rsidRDefault="00785A2C" w:rsidP="00B70EE7">
            <w:pPr>
              <w:rPr>
                <w:rFonts w:ascii="Arial" w:hAnsi="Arial" w:cs="Arial"/>
                <w:b/>
                <w:sz w:val="18"/>
                <w:szCs w:val="18"/>
              </w:rPr>
            </w:pPr>
            <w:r w:rsidRPr="00202006">
              <w:rPr>
                <w:rFonts w:ascii="Arial" w:hAnsi="Arial" w:cs="Arial"/>
                <w:b/>
                <w:sz w:val="18"/>
                <w:szCs w:val="18"/>
              </w:rPr>
              <w:t xml:space="preserve">- Le souci d'efficacité notamment la volonté d'évaluer l'efficacité du système de formation continue en-particulier en ce qui concerne la </w:t>
            </w:r>
            <w:r w:rsidRPr="00202006">
              <w:rPr>
                <w:rFonts w:ascii="Arial" w:hAnsi="Arial" w:cs="Arial"/>
                <w:b/>
                <w:sz w:val="18"/>
                <w:szCs w:val="18"/>
                <w:shd w:val="clear" w:color="auto" w:fill="D9D9D9" w:themeFill="background1" w:themeFillShade="D9"/>
              </w:rPr>
              <w:t>réduction des inégalités</w:t>
            </w:r>
            <w:r w:rsidRPr="00202006">
              <w:rPr>
                <w:rFonts w:ascii="Arial" w:hAnsi="Arial" w:cs="Arial"/>
                <w:b/>
                <w:sz w:val="18"/>
                <w:szCs w:val="18"/>
              </w:rPr>
              <w:t xml:space="preserve"> ;</w:t>
            </w:r>
          </w:p>
          <w:p w:rsidR="00785A2C" w:rsidRPr="00202006" w:rsidRDefault="00785A2C" w:rsidP="00FA31E5">
            <w:pPr>
              <w:rPr>
                <w:rFonts w:ascii="Arial" w:hAnsi="Arial" w:cs="Arial"/>
                <w:b/>
                <w:sz w:val="18"/>
                <w:szCs w:val="18"/>
              </w:rPr>
            </w:pPr>
            <w:r w:rsidRPr="00202006">
              <w:rPr>
                <w:rFonts w:ascii="Arial" w:hAnsi="Arial" w:cs="Arial"/>
                <w:b/>
                <w:sz w:val="18"/>
                <w:szCs w:val="18"/>
              </w:rPr>
              <w:t xml:space="preserve">- pour redonner un second souffle à la formation professionnelle il faut lui rechercher de </w:t>
            </w:r>
            <w:r w:rsidRPr="00202006">
              <w:rPr>
                <w:rFonts w:ascii="Arial" w:hAnsi="Arial" w:cs="Arial"/>
                <w:b/>
                <w:sz w:val="18"/>
                <w:szCs w:val="18"/>
                <w:shd w:val="clear" w:color="auto" w:fill="D9D9D9" w:themeFill="background1" w:themeFillShade="D9"/>
              </w:rPr>
              <w:t>nouvelles finalités</w:t>
            </w:r>
            <w:r w:rsidRPr="00202006">
              <w:rPr>
                <w:rFonts w:ascii="Arial" w:hAnsi="Arial" w:cs="Arial"/>
                <w:b/>
                <w:sz w:val="18"/>
                <w:szCs w:val="18"/>
              </w:rPr>
              <w:t xml:space="preserve"> pour la mettre au service de la politique économique et sociale.</w:t>
            </w:r>
          </w:p>
          <w:p w:rsidR="00785A2C" w:rsidRPr="00202006" w:rsidRDefault="00785A2C" w:rsidP="00FA31E5">
            <w:pPr>
              <w:rPr>
                <w:rFonts w:ascii="Arial" w:hAnsi="Arial" w:cs="Arial"/>
                <w:b/>
                <w:sz w:val="18"/>
                <w:szCs w:val="18"/>
              </w:rPr>
            </w:pPr>
            <w:r w:rsidRPr="00202006">
              <w:rPr>
                <w:rFonts w:ascii="Arial" w:hAnsi="Arial" w:cs="Arial"/>
                <w:b/>
                <w:sz w:val="18"/>
                <w:szCs w:val="18"/>
              </w:rPr>
              <w:t xml:space="preserve">- La mesure de l’efficacité passe inévitablement par une </w:t>
            </w:r>
            <w:r w:rsidRPr="00202006">
              <w:rPr>
                <w:rFonts w:ascii="Arial" w:hAnsi="Arial" w:cs="Arial"/>
                <w:b/>
                <w:sz w:val="18"/>
                <w:szCs w:val="18"/>
                <w:shd w:val="clear" w:color="auto" w:fill="D9D9D9" w:themeFill="background1" w:themeFillShade="D9"/>
              </w:rPr>
              <w:t>définition claire des objectifs poursuivis</w:t>
            </w:r>
            <w:r w:rsidRPr="00202006">
              <w:rPr>
                <w:rFonts w:ascii="Arial" w:hAnsi="Arial" w:cs="Arial"/>
                <w:b/>
                <w:sz w:val="18"/>
                <w:szCs w:val="18"/>
              </w:rPr>
              <w:t>.</w:t>
            </w:r>
          </w:p>
          <w:p w:rsidR="00785A2C" w:rsidRPr="00202006" w:rsidRDefault="00785A2C" w:rsidP="00280434">
            <w:pPr>
              <w:rPr>
                <w:rFonts w:ascii="Arial" w:hAnsi="Arial" w:cs="Arial"/>
                <w:b/>
                <w:sz w:val="18"/>
                <w:szCs w:val="18"/>
              </w:rPr>
            </w:pPr>
          </w:p>
          <w:p w:rsidR="00785A2C" w:rsidRPr="00202006" w:rsidRDefault="00785A2C" w:rsidP="00A80039">
            <w:pPr>
              <w:rPr>
                <w:rFonts w:ascii="Arial" w:hAnsi="Arial" w:cs="Arial"/>
                <w:b/>
                <w:sz w:val="18"/>
                <w:szCs w:val="18"/>
              </w:rPr>
            </w:pPr>
            <w:r w:rsidRPr="00202006">
              <w:rPr>
                <w:rFonts w:ascii="Arial" w:hAnsi="Arial" w:cs="Arial"/>
                <w:b/>
                <w:sz w:val="18"/>
                <w:szCs w:val="18"/>
              </w:rPr>
              <w:t xml:space="preserve">Bertrand SCHWARTZ reconnaît l’existence </w:t>
            </w:r>
            <w:r w:rsidRPr="00202006">
              <w:rPr>
                <w:rFonts w:ascii="Arial" w:hAnsi="Arial" w:cs="Arial"/>
                <w:b/>
                <w:sz w:val="18"/>
                <w:szCs w:val="18"/>
                <w:shd w:val="clear" w:color="auto" w:fill="D9D9D9" w:themeFill="background1" w:themeFillShade="D9"/>
              </w:rPr>
              <w:t>d’inégalités réelles</w:t>
            </w:r>
            <w:r w:rsidRPr="00202006">
              <w:rPr>
                <w:rFonts w:ascii="Arial" w:hAnsi="Arial" w:cs="Arial"/>
                <w:b/>
                <w:sz w:val="18"/>
                <w:szCs w:val="18"/>
              </w:rPr>
              <w:t xml:space="preserve"> devant la formation, notamment </w:t>
            </w:r>
            <w:r w:rsidRPr="00202006">
              <w:rPr>
                <w:rFonts w:ascii="Arial" w:hAnsi="Arial" w:cs="Arial"/>
                <w:b/>
                <w:sz w:val="18"/>
                <w:szCs w:val="18"/>
                <w:shd w:val="clear" w:color="auto" w:fill="D9D9D9" w:themeFill="background1" w:themeFillShade="D9"/>
              </w:rPr>
              <w:t>« il y a inégalité pour les adultes qui ont arrêté prématurément leurs études et ont un niveau de connaissances très faibles</w:t>
            </w:r>
            <w:r w:rsidRPr="00202006">
              <w:rPr>
                <w:rFonts w:ascii="Arial" w:hAnsi="Arial" w:cs="Arial"/>
                <w:b/>
                <w:sz w:val="18"/>
                <w:szCs w:val="18"/>
              </w:rPr>
              <w:t> »</w:t>
            </w:r>
          </w:p>
          <w:p w:rsidR="00785A2C" w:rsidRPr="00202006" w:rsidRDefault="00785A2C" w:rsidP="00A80039">
            <w:pPr>
              <w:rPr>
                <w:rFonts w:ascii="Arial" w:hAnsi="Arial" w:cs="Arial"/>
                <w:b/>
                <w:sz w:val="18"/>
                <w:szCs w:val="18"/>
              </w:rPr>
            </w:pPr>
          </w:p>
          <w:p w:rsidR="00785A2C" w:rsidRPr="00202006" w:rsidRDefault="00785A2C" w:rsidP="00A80039">
            <w:pPr>
              <w:rPr>
                <w:rFonts w:ascii="Arial" w:hAnsi="Arial" w:cs="Arial"/>
                <w:b/>
                <w:sz w:val="18"/>
                <w:szCs w:val="18"/>
              </w:rPr>
            </w:pPr>
            <w:r w:rsidRPr="00202006">
              <w:rPr>
                <w:rFonts w:ascii="Arial" w:hAnsi="Arial" w:cs="Arial"/>
                <w:b/>
                <w:sz w:val="18"/>
                <w:szCs w:val="18"/>
              </w:rPr>
              <w:t>Jacques CHABAN-DELMAS, Président de l’Assemblée nationale considère que :</w:t>
            </w:r>
          </w:p>
          <w:p w:rsidR="00785A2C" w:rsidRPr="00202006" w:rsidRDefault="00785A2C" w:rsidP="00C67E72">
            <w:pPr>
              <w:pStyle w:val="Paragraphedeliste"/>
              <w:numPr>
                <w:ilvl w:val="0"/>
                <w:numId w:val="5"/>
              </w:numPr>
              <w:shd w:val="clear" w:color="auto" w:fill="FFFFFF" w:themeFill="background1"/>
              <w:ind w:left="0" w:firstLine="33"/>
              <w:jc w:val="both"/>
              <w:rPr>
                <w:rFonts w:ascii="Arial" w:hAnsi="Arial" w:cs="Arial"/>
                <w:b/>
                <w:sz w:val="18"/>
                <w:szCs w:val="18"/>
              </w:rPr>
            </w:pPr>
            <w:r w:rsidRPr="00202006">
              <w:rPr>
                <w:rFonts w:ascii="Arial" w:hAnsi="Arial" w:cs="Arial"/>
                <w:b/>
                <w:sz w:val="18"/>
                <w:szCs w:val="18"/>
              </w:rPr>
              <w:t xml:space="preserve">«  il est nécessaire de donner à la formation continue </w:t>
            </w:r>
            <w:r w:rsidRPr="00202006">
              <w:rPr>
                <w:rFonts w:ascii="Arial" w:hAnsi="Arial" w:cs="Arial"/>
                <w:b/>
                <w:sz w:val="18"/>
                <w:szCs w:val="18"/>
                <w:shd w:val="clear" w:color="auto" w:fill="D9D9D9" w:themeFill="background1" w:themeFillShade="D9"/>
              </w:rPr>
              <w:t>un second souffle, un nouvel élan, de nouvelles ambitions,</w:t>
            </w:r>
            <w:r w:rsidRPr="00202006">
              <w:rPr>
                <w:rFonts w:ascii="Arial" w:hAnsi="Arial" w:cs="Arial"/>
                <w:b/>
                <w:sz w:val="18"/>
                <w:szCs w:val="18"/>
              </w:rPr>
              <w:t xml:space="preserve"> à l’orée des deux dernières décennies du XXème siècle ». </w:t>
            </w:r>
          </w:p>
          <w:p w:rsidR="00785A2C" w:rsidRPr="00202006" w:rsidRDefault="00785A2C" w:rsidP="00C67E72">
            <w:pPr>
              <w:pStyle w:val="Paragraphedeliste"/>
              <w:numPr>
                <w:ilvl w:val="0"/>
                <w:numId w:val="5"/>
              </w:numPr>
              <w:shd w:val="clear" w:color="auto" w:fill="FFFFFF" w:themeFill="background1"/>
              <w:ind w:left="0" w:firstLine="0"/>
              <w:jc w:val="both"/>
              <w:rPr>
                <w:rFonts w:ascii="Arial" w:hAnsi="Arial" w:cs="Arial"/>
                <w:b/>
                <w:sz w:val="18"/>
                <w:szCs w:val="18"/>
              </w:rPr>
            </w:pPr>
            <w:r w:rsidRPr="00202006">
              <w:rPr>
                <w:rFonts w:ascii="Arial" w:hAnsi="Arial" w:cs="Arial"/>
                <w:b/>
                <w:sz w:val="18"/>
                <w:szCs w:val="18"/>
              </w:rPr>
              <w:t xml:space="preserve">La formation continue s’intègre dans une </w:t>
            </w:r>
            <w:r w:rsidRPr="00202006">
              <w:rPr>
                <w:rFonts w:ascii="Arial" w:hAnsi="Arial" w:cs="Arial"/>
                <w:b/>
                <w:sz w:val="18"/>
                <w:szCs w:val="18"/>
                <w:shd w:val="clear" w:color="auto" w:fill="D9D9D9" w:themeFill="background1" w:themeFillShade="D9"/>
              </w:rPr>
              <w:t>approche globale</w:t>
            </w:r>
            <w:r w:rsidRPr="00202006">
              <w:rPr>
                <w:rFonts w:ascii="Arial" w:hAnsi="Arial" w:cs="Arial"/>
                <w:b/>
                <w:sz w:val="18"/>
                <w:szCs w:val="18"/>
              </w:rPr>
              <w:t xml:space="preserve"> des rapports entre l’individu et la société, unissant judicieusement des objectifs économiques et sociaux et une indispensable dimension culturelle, qui figurent clairement dans la loi de </w:t>
            </w:r>
            <w:proofErr w:type="gramStart"/>
            <w:r w:rsidRPr="00202006">
              <w:rPr>
                <w:rFonts w:ascii="Arial" w:hAnsi="Arial" w:cs="Arial"/>
                <w:b/>
                <w:sz w:val="18"/>
                <w:szCs w:val="18"/>
              </w:rPr>
              <w:t>1971 .</w:t>
            </w:r>
            <w:proofErr w:type="gramEnd"/>
          </w:p>
          <w:p w:rsidR="00785A2C" w:rsidRPr="00202006" w:rsidRDefault="00785A2C" w:rsidP="00C67E72">
            <w:pPr>
              <w:pStyle w:val="Paragraphedeliste"/>
              <w:numPr>
                <w:ilvl w:val="0"/>
                <w:numId w:val="5"/>
              </w:numPr>
              <w:shd w:val="clear" w:color="auto" w:fill="D9D9D9" w:themeFill="background1" w:themeFillShade="D9"/>
              <w:ind w:left="0" w:firstLine="0"/>
              <w:jc w:val="both"/>
              <w:rPr>
                <w:rFonts w:ascii="Arial" w:hAnsi="Arial" w:cs="Arial"/>
                <w:b/>
                <w:sz w:val="18"/>
                <w:szCs w:val="18"/>
              </w:rPr>
            </w:pPr>
            <w:r w:rsidRPr="00202006">
              <w:rPr>
                <w:rFonts w:ascii="Arial" w:hAnsi="Arial" w:cs="Arial"/>
                <w:b/>
                <w:sz w:val="18"/>
                <w:szCs w:val="18"/>
              </w:rPr>
              <w:t xml:space="preserve">Nous ne pouvons pas nous </w:t>
            </w:r>
            <w:proofErr w:type="gramStart"/>
            <w:r w:rsidRPr="00202006">
              <w:rPr>
                <w:rFonts w:ascii="Arial" w:hAnsi="Arial" w:cs="Arial"/>
                <w:b/>
                <w:sz w:val="18"/>
                <w:szCs w:val="18"/>
              </w:rPr>
              <w:t>accommoder ,</w:t>
            </w:r>
            <w:proofErr w:type="gramEnd"/>
            <w:r w:rsidRPr="00202006">
              <w:rPr>
                <w:rFonts w:ascii="Arial" w:hAnsi="Arial" w:cs="Arial"/>
                <w:b/>
                <w:sz w:val="18"/>
                <w:szCs w:val="18"/>
              </w:rPr>
              <w:t xml:space="preserve"> ne serait-ce qu’implicitement, de ce fait essentiel et </w:t>
            </w:r>
            <w:r w:rsidRPr="00202006">
              <w:rPr>
                <w:rFonts w:ascii="Arial" w:hAnsi="Arial" w:cs="Arial"/>
                <w:b/>
                <w:sz w:val="18"/>
                <w:szCs w:val="18"/>
                <w:shd w:val="clear" w:color="auto" w:fill="D9D9D9" w:themeFill="background1" w:themeFillShade="D9"/>
              </w:rPr>
              <w:t>scandaleux</w:t>
            </w:r>
            <w:r w:rsidRPr="00202006">
              <w:rPr>
                <w:rFonts w:ascii="Arial" w:hAnsi="Arial" w:cs="Arial"/>
                <w:b/>
                <w:sz w:val="18"/>
                <w:szCs w:val="18"/>
              </w:rPr>
              <w:t>, véritable plaie au flanc de notre société : tous les ans, un quart environ de classe d’âge entre dans la vie sans formation .</w:t>
            </w:r>
          </w:p>
          <w:p w:rsidR="00785A2C" w:rsidRPr="00202006" w:rsidRDefault="00785A2C" w:rsidP="00C67E72">
            <w:pPr>
              <w:pStyle w:val="Paragraphedeliste"/>
              <w:numPr>
                <w:ilvl w:val="0"/>
                <w:numId w:val="5"/>
              </w:numPr>
              <w:shd w:val="clear" w:color="auto" w:fill="FFFFFF" w:themeFill="background1"/>
              <w:ind w:left="0" w:firstLine="0"/>
              <w:jc w:val="both"/>
              <w:rPr>
                <w:rFonts w:ascii="Arial" w:hAnsi="Arial" w:cs="Arial"/>
                <w:b/>
                <w:sz w:val="18"/>
                <w:szCs w:val="18"/>
              </w:rPr>
            </w:pPr>
            <w:r w:rsidRPr="00202006">
              <w:rPr>
                <w:rFonts w:ascii="Arial" w:hAnsi="Arial" w:cs="Arial"/>
                <w:b/>
                <w:sz w:val="18"/>
                <w:szCs w:val="18"/>
              </w:rPr>
              <w:t xml:space="preserve">Nous disposons, aujourd’hui, d’un outil bien rodé et </w:t>
            </w:r>
            <w:r w:rsidRPr="00202006">
              <w:rPr>
                <w:rFonts w:ascii="Arial" w:hAnsi="Arial" w:cs="Arial"/>
                <w:b/>
                <w:sz w:val="18"/>
                <w:szCs w:val="18"/>
                <w:shd w:val="clear" w:color="auto" w:fill="D9D9D9" w:themeFill="background1" w:themeFillShade="D9"/>
              </w:rPr>
              <w:t xml:space="preserve">souvent </w:t>
            </w:r>
            <w:r w:rsidRPr="00202006">
              <w:rPr>
                <w:rFonts w:ascii="Arial" w:hAnsi="Arial" w:cs="Arial"/>
                <w:b/>
                <w:sz w:val="18"/>
                <w:szCs w:val="18"/>
                <w:shd w:val="clear" w:color="auto" w:fill="D9D9D9" w:themeFill="background1" w:themeFillShade="D9"/>
              </w:rPr>
              <w:lastRenderedPageBreak/>
              <w:t>même admiré par l’étranger</w:t>
            </w:r>
            <w:r w:rsidRPr="00202006">
              <w:rPr>
                <w:rFonts w:ascii="Arial" w:hAnsi="Arial" w:cs="Arial"/>
                <w:b/>
                <w:sz w:val="18"/>
                <w:szCs w:val="18"/>
              </w:rPr>
              <w:t xml:space="preserve">. Il faut lui conserver son ambition des origines et lui donner une </w:t>
            </w:r>
            <w:r w:rsidRPr="00202006">
              <w:rPr>
                <w:rFonts w:ascii="Arial" w:hAnsi="Arial" w:cs="Arial"/>
                <w:b/>
                <w:sz w:val="18"/>
                <w:szCs w:val="18"/>
                <w:shd w:val="clear" w:color="auto" w:fill="D9D9D9" w:themeFill="background1" w:themeFillShade="D9"/>
              </w:rPr>
              <w:t>nouvelle impulsion</w:t>
            </w:r>
            <w:r w:rsidRPr="00202006">
              <w:rPr>
                <w:rFonts w:ascii="Arial" w:hAnsi="Arial" w:cs="Arial"/>
                <w:b/>
                <w:sz w:val="18"/>
                <w:szCs w:val="18"/>
              </w:rPr>
              <w:t>, en lui fixant des objectifs clairs à la mesure des exigences des années 80.</w:t>
            </w:r>
          </w:p>
          <w:p w:rsidR="00785A2C" w:rsidRPr="00202006" w:rsidRDefault="00785A2C" w:rsidP="00C67E72">
            <w:pPr>
              <w:pStyle w:val="Paragraphedeliste"/>
              <w:numPr>
                <w:ilvl w:val="0"/>
                <w:numId w:val="5"/>
              </w:numPr>
              <w:shd w:val="clear" w:color="auto" w:fill="FFFFFF" w:themeFill="background1"/>
              <w:ind w:left="0" w:firstLine="0"/>
              <w:jc w:val="both"/>
              <w:rPr>
                <w:rFonts w:ascii="Arial" w:hAnsi="Arial" w:cs="Arial"/>
                <w:b/>
                <w:sz w:val="18"/>
                <w:szCs w:val="18"/>
              </w:rPr>
            </w:pPr>
            <w:r w:rsidRPr="00202006">
              <w:rPr>
                <w:rFonts w:ascii="Arial" w:hAnsi="Arial" w:cs="Arial"/>
                <w:b/>
                <w:sz w:val="18"/>
                <w:szCs w:val="18"/>
              </w:rPr>
              <w:t>La décentralisation est entrée dans les faits, et l’échelon régional a montré son adéquation. L’heure est venue d’aller plus loin afin de rapprocher encore des hommes l’effort de formation. (…) Il faut échapper aux tentations bureaucratiques qui cassent l’initiative, les possibilités de développement et d’innovation.</w:t>
            </w:r>
          </w:p>
          <w:p w:rsidR="00785A2C" w:rsidRPr="00202006" w:rsidRDefault="00421A60" w:rsidP="00C67E72">
            <w:pPr>
              <w:pStyle w:val="Paragraphedeliste"/>
              <w:numPr>
                <w:ilvl w:val="0"/>
                <w:numId w:val="5"/>
              </w:numPr>
              <w:shd w:val="clear" w:color="auto" w:fill="D9D9D9" w:themeFill="background1" w:themeFillShade="D9"/>
              <w:ind w:left="0" w:firstLine="0"/>
              <w:jc w:val="both"/>
              <w:rPr>
                <w:rFonts w:ascii="Arial" w:hAnsi="Arial" w:cs="Arial"/>
                <w:b/>
                <w:sz w:val="18"/>
                <w:szCs w:val="18"/>
              </w:rPr>
            </w:pPr>
            <w:r w:rsidRPr="00202006">
              <w:rPr>
                <w:rFonts w:ascii="Arial" w:hAnsi="Arial" w:cs="Arial"/>
                <w:b/>
                <w:sz w:val="18"/>
                <w:szCs w:val="18"/>
              </w:rPr>
              <w:sym w:font="Wingdings" w:char="F0E8"/>
            </w:r>
            <w:r w:rsidRPr="00202006">
              <w:rPr>
                <w:rFonts w:ascii="Arial" w:hAnsi="Arial" w:cs="Arial"/>
                <w:b/>
                <w:sz w:val="18"/>
                <w:szCs w:val="18"/>
              </w:rPr>
              <w:t xml:space="preserve"> </w:t>
            </w:r>
            <w:r w:rsidRPr="00202006">
              <w:rPr>
                <w:rFonts w:ascii="Arial" w:hAnsi="Arial" w:cs="Arial"/>
                <w:b/>
                <w:sz w:val="18"/>
                <w:szCs w:val="18"/>
                <w:u w:val="single"/>
              </w:rPr>
              <w:t>le rôle des associations</w:t>
            </w:r>
            <w:r w:rsidRPr="00202006">
              <w:rPr>
                <w:rFonts w:ascii="Arial" w:hAnsi="Arial" w:cs="Arial"/>
                <w:b/>
                <w:sz w:val="18"/>
                <w:szCs w:val="18"/>
              </w:rPr>
              <w:t>, notamment celles qu’anime l’esprit de concertation entre les partenaires, telle que l’</w:t>
            </w:r>
            <w:proofErr w:type="spellStart"/>
            <w:r w:rsidRPr="00202006">
              <w:rPr>
                <w:rFonts w:ascii="Arial" w:hAnsi="Arial" w:cs="Arial"/>
                <w:b/>
                <w:sz w:val="18"/>
                <w:szCs w:val="18"/>
              </w:rPr>
              <w:t>afpa</w:t>
            </w:r>
            <w:proofErr w:type="spellEnd"/>
            <w:r w:rsidRPr="00202006">
              <w:rPr>
                <w:rFonts w:ascii="Arial" w:hAnsi="Arial" w:cs="Arial"/>
                <w:b/>
                <w:sz w:val="18"/>
                <w:szCs w:val="18"/>
              </w:rPr>
              <w:t xml:space="preserve"> et les autres associations paritaires, devrait être accru et même, en bien des cas, devenir moteur au service d’actions résolument innovatrices.</w:t>
            </w:r>
          </w:p>
          <w:p w:rsidR="00785A2C" w:rsidRPr="00202006" w:rsidRDefault="00785A2C" w:rsidP="00C67E72">
            <w:pPr>
              <w:pStyle w:val="Paragraphedeliste"/>
              <w:numPr>
                <w:ilvl w:val="0"/>
                <w:numId w:val="5"/>
              </w:numPr>
              <w:shd w:val="clear" w:color="auto" w:fill="FFFFFF" w:themeFill="background1"/>
              <w:ind w:left="0" w:firstLine="0"/>
              <w:jc w:val="both"/>
              <w:rPr>
                <w:rFonts w:ascii="Arial" w:hAnsi="Arial" w:cs="Arial"/>
                <w:b/>
                <w:sz w:val="18"/>
                <w:szCs w:val="18"/>
              </w:rPr>
            </w:pPr>
            <w:r w:rsidRPr="00202006">
              <w:rPr>
                <w:rFonts w:ascii="Arial" w:hAnsi="Arial" w:cs="Arial"/>
                <w:b/>
                <w:sz w:val="18"/>
                <w:szCs w:val="18"/>
              </w:rPr>
              <w:t xml:space="preserve">Il convient d’introduire </w:t>
            </w:r>
            <w:r w:rsidRPr="00202006">
              <w:rPr>
                <w:rFonts w:ascii="Arial" w:hAnsi="Arial" w:cs="Arial"/>
                <w:b/>
                <w:sz w:val="18"/>
                <w:szCs w:val="18"/>
                <w:shd w:val="clear" w:color="auto" w:fill="D9D9D9" w:themeFill="background1" w:themeFillShade="D9"/>
              </w:rPr>
              <w:t>plus d’équité entre les travailleurs</w:t>
            </w:r>
            <w:r w:rsidRPr="00202006">
              <w:rPr>
                <w:rFonts w:ascii="Arial" w:hAnsi="Arial" w:cs="Arial"/>
                <w:b/>
                <w:sz w:val="18"/>
                <w:szCs w:val="18"/>
              </w:rPr>
              <w:t xml:space="preserve"> dans l’accès à la formation</w:t>
            </w:r>
          </w:p>
          <w:p w:rsidR="00785A2C" w:rsidRPr="00202006" w:rsidRDefault="00785A2C" w:rsidP="00C67E72">
            <w:pPr>
              <w:pStyle w:val="Paragraphedeliste"/>
              <w:numPr>
                <w:ilvl w:val="0"/>
                <w:numId w:val="5"/>
              </w:numPr>
              <w:shd w:val="clear" w:color="auto" w:fill="D9D9D9" w:themeFill="background1" w:themeFillShade="D9"/>
              <w:ind w:left="0" w:firstLine="0"/>
              <w:jc w:val="both"/>
              <w:rPr>
                <w:rFonts w:ascii="Arial" w:hAnsi="Arial" w:cs="Arial"/>
                <w:b/>
                <w:sz w:val="18"/>
                <w:szCs w:val="18"/>
              </w:rPr>
            </w:pPr>
            <w:r w:rsidRPr="00202006">
              <w:rPr>
                <w:rFonts w:ascii="Arial" w:hAnsi="Arial" w:cs="Arial"/>
                <w:b/>
                <w:sz w:val="18"/>
                <w:szCs w:val="18"/>
              </w:rPr>
              <w:t>Chacun d’entre nous doit demeurer convaincu, comme je le suis moi-même depuis l’origine, que la formation continue est un bel et grand projet d’avenir qui conduit à l’Education permanente</w:t>
            </w:r>
          </w:p>
          <w:p w:rsidR="00785A2C" w:rsidRPr="00202006" w:rsidRDefault="00785A2C" w:rsidP="00A80039">
            <w:pPr>
              <w:rPr>
                <w:rFonts w:ascii="Arial" w:hAnsi="Arial" w:cs="Arial"/>
                <w:b/>
                <w:sz w:val="18"/>
                <w:szCs w:val="18"/>
              </w:rPr>
            </w:pPr>
          </w:p>
          <w:p w:rsidR="00785A2C" w:rsidRPr="00202006" w:rsidRDefault="00785A2C" w:rsidP="00A80039">
            <w:pPr>
              <w:rPr>
                <w:rFonts w:ascii="Arial" w:hAnsi="Arial" w:cs="Arial"/>
                <w:b/>
                <w:sz w:val="18"/>
                <w:szCs w:val="18"/>
              </w:rPr>
            </w:pPr>
            <w:r w:rsidRPr="00202006">
              <w:rPr>
                <w:rFonts w:ascii="Arial" w:hAnsi="Arial" w:cs="Arial"/>
                <w:b/>
                <w:sz w:val="18"/>
                <w:szCs w:val="18"/>
              </w:rPr>
              <w:t>Raymond BARRE, Premier ministre,</w:t>
            </w:r>
          </w:p>
          <w:p w:rsidR="00785A2C" w:rsidRPr="00202006" w:rsidRDefault="00785A2C" w:rsidP="00C67E72">
            <w:pPr>
              <w:pStyle w:val="Paragraphedeliste"/>
              <w:numPr>
                <w:ilvl w:val="0"/>
                <w:numId w:val="5"/>
              </w:numPr>
              <w:rPr>
                <w:rFonts w:ascii="Arial" w:hAnsi="Arial" w:cs="Arial"/>
                <w:b/>
                <w:sz w:val="18"/>
                <w:szCs w:val="18"/>
              </w:rPr>
            </w:pPr>
            <w:r w:rsidRPr="00202006">
              <w:rPr>
                <w:rFonts w:ascii="Arial" w:hAnsi="Arial" w:cs="Arial"/>
                <w:b/>
                <w:sz w:val="18"/>
                <w:szCs w:val="18"/>
              </w:rPr>
              <w:t>Il est paradoxal que de constater que face à un nombre très élevé de demandeurs d’emploi</w:t>
            </w:r>
            <w:r w:rsidRPr="00202006">
              <w:rPr>
                <w:rFonts w:ascii="Arial" w:hAnsi="Arial" w:cs="Arial"/>
                <w:b/>
                <w:sz w:val="18"/>
                <w:szCs w:val="18"/>
                <w:shd w:val="clear" w:color="auto" w:fill="D9D9D9" w:themeFill="background1" w:themeFillShade="D9"/>
              </w:rPr>
              <w:t>, il y a encore des  entreprises qui ne trouvent pas le personnel apte à exécuter les tâches</w:t>
            </w:r>
            <w:r w:rsidRPr="00202006">
              <w:rPr>
                <w:rFonts w:ascii="Arial" w:hAnsi="Arial" w:cs="Arial"/>
                <w:b/>
                <w:sz w:val="18"/>
                <w:szCs w:val="18"/>
              </w:rPr>
              <w:t xml:space="preserve"> qu’elles proposent</w:t>
            </w:r>
          </w:p>
          <w:p w:rsidR="00785A2C" w:rsidRPr="00202006" w:rsidRDefault="00785A2C" w:rsidP="00C67E72">
            <w:pPr>
              <w:pStyle w:val="Paragraphedeliste"/>
              <w:numPr>
                <w:ilvl w:val="0"/>
                <w:numId w:val="5"/>
              </w:numPr>
              <w:rPr>
                <w:rFonts w:ascii="Arial" w:hAnsi="Arial" w:cs="Arial"/>
                <w:b/>
                <w:sz w:val="18"/>
                <w:szCs w:val="18"/>
              </w:rPr>
            </w:pPr>
            <w:r w:rsidRPr="00202006">
              <w:rPr>
                <w:rFonts w:ascii="Arial" w:hAnsi="Arial" w:cs="Arial"/>
                <w:b/>
                <w:sz w:val="18"/>
                <w:szCs w:val="18"/>
              </w:rPr>
              <w:t xml:space="preserve">Je suis parfois surpris d’entendre dire que la </w:t>
            </w:r>
            <w:r w:rsidRPr="00202006">
              <w:rPr>
                <w:rFonts w:ascii="Arial" w:hAnsi="Arial" w:cs="Arial"/>
                <w:b/>
                <w:sz w:val="18"/>
                <w:szCs w:val="18"/>
                <w:shd w:val="clear" w:color="auto" w:fill="D9D9D9" w:themeFill="background1" w:themeFillShade="D9"/>
              </w:rPr>
              <w:t>formation des demandeurs d’emploi relève de la seule responsabilité de l’Etat et que les employeurs doivent se limiter  à la formation des salariés au sein de leur entreprise</w:t>
            </w:r>
            <w:r w:rsidRPr="00202006">
              <w:rPr>
                <w:rFonts w:ascii="Arial" w:hAnsi="Arial" w:cs="Arial"/>
                <w:b/>
                <w:sz w:val="18"/>
                <w:szCs w:val="18"/>
              </w:rPr>
              <w:t xml:space="preserve">. C’est là </w:t>
            </w:r>
            <w:r w:rsidRPr="00202006">
              <w:rPr>
                <w:rFonts w:ascii="Arial" w:hAnsi="Arial" w:cs="Arial"/>
                <w:b/>
                <w:sz w:val="18"/>
                <w:szCs w:val="18"/>
                <w:shd w:val="clear" w:color="auto" w:fill="D9D9D9" w:themeFill="background1" w:themeFillShade="D9"/>
              </w:rPr>
              <w:t>une vision erronée</w:t>
            </w:r>
            <w:r w:rsidRPr="00202006">
              <w:rPr>
                <w:rFonts w:ascii="Arial" w:hAnsi="Arial" w:cs="Arial"/>
                <w:b/>
                <w:sz w:val="18"/>
                <w:szCs w:val="18"/>
              </w:rPr>
              <w:t xml:space="preserve"> des réalités de la formation professionnelle. Il est indispensable qu’il y ait entre ces deux types de formation une liaison étroite. Les demandeurs d’emploi sont souvent d’anciens salariés qui aspirent à retrouver un travail. Les entreprises doivent donc accroître leurs i</w:t>
            </w:r>
            <w:r w:rsidR="00530B9D" w:rsidRPr="00202006">
              <w:rPr>
                <w:rFonts w:ascii="Arial" w:hAnsi="Arial" w:cs="Arial"/>
                <w:b/>
                <w:sz w:val="18"/>
                <w:szCs w:val="18"/>
              </w:rPr>
              <w:t xml:space="preserve">nterventions en leur faveur. Il </w:t>
            </w:r>
            <w:r w:rsidRPr="00202006">
              <w:rPr>
                <w:rFonts w:ascii="Arial" w:hAnsi="Arial" w:cs="Arial"/>
                <w:b/>
                <w:sz w:val="18"/>
                <w:szCs w:val="18"/>
              </w:rPr>
              <w:t xml:space="preserve"> faut qu’elles imaginent de nouvelles pour répondre à cet objectif de </w:t>
            </w:r>
            <w:r w:rsidRPr="00202006">
              <w:rPr>
                <w:rFonts w:ascii="Arial" w:hAnsi="Arial" w:cs="Arial"/>
                <w:b/>
                <w:sz w:val="18"/>
                <w:szCs w:val="18"/>
                <w:shd w:val="clear" w:color="auto" w:fill="D9D9D9" w:themeFill="background1" w:themeFillShade="D9"/>
              </w:rPr>
              <w:t>solidarité nationale</w:t>
            </w:r>
            <w:r w:rsidRPr="00202006">
              <w:rPr>
                <w:rFonts w:ascii="Arial" w:hAnsi="Arial" w:cs="Arial"/>
                <w:b/>
                <w:sz w:val="18"/>
                <w:szCs w:val="18"/>
              </w:rPr>
              <w:t xml:space="preserve"> qui est la formation des demandeurs d’emploi.</w:t>
            </w:r>
          </w:p>
          <w:p w:rsidR="00785A2C" w:rsidRPr="00202006" w:rsidRDefault="00785A2C" w:rsidP="00C67E72">
            <w:pPr>
              <w:pStyle w:val="Paragraphedeliste"/>
              <w:numPr>
                <w:ilvl w:val="0"/>
                <w:numId w:val="5"/>
              </w:numPr>
              <w:jc w:val="both"/>
              <w:rPr>
                <w:rFonts w:ascii="Arial" w:hAnsi="Arial" w:cs="Arial"/>
                <w:b/>
                <w:sz w:val="18"/>
                <w:szCs w:val="18"/>
              </w:rPr>
            </w:pPr>
            <w:r w:rsidRPr="00202006">
              <w:rPr>
                <w:rFonts w:ascii="Arial" w:hAnsi="Arial" w:cs="Arial"/>
                <w:b/>
                <w:sz w:val="18"/>
                <w:szCs w:val="18"/>
              </w:rPr>
              <w:t xml:space="preserve">Le dispositif de formation professionnelle est </w:t>
            </w:r>
            <w:r w:rsidRPr="00202006">
              <w:rPr>
                <w:rFonts w:ascii="Arial" w:hAnsi="Arial" w:cs="Arial"/>
                <w:b/>
                <w:sz w:val="18"/>
                <w:szCs w:val="18"/>
                <w:shd w:val="clear" w:color="auto" w:fill="D9D9D9" w:themeFill="background1" w:themeFillShade="D9"/>
              </w:rPr>
              <w:t>devenu si complexe que seuls les spécialistes peuvent se retrouver dans le maquis des règlementations et des institutions.</w:t>
            </w:r>
            <w:r w:rsidRPr="00202006">
              <w:rPr>
                <w:rFonts w:ascii="Arial" w:hAnsi="Arial" w:cs="Arial"/>
                <w:b/>
                <w:sz w:val="18"/>
                <w:szCs w:val="18"/>
              </w:rPr>
              <w:t xml:space="preserve"> Il est certes indispensable  de prévoir des règlementations lorsqu’il s’agit de l’utilisation de fonds aussi considérables que ceux qui sont en cause. Mais, il ne faut pas que les entreprises et les travailleurs se trouvent </w:t>
            </w:r>
            <w:r w:rsidRPr="00202006">
              <w:rPr>
                <w:rFonts w:ascii="Arial" w:hAnsi="Arial" w:cs="Arial"/>
                <w:b/>
                <w:sz w:val="18"/>
                <w:szCs w:val="18"/>
                <w:shd w:val="clear" w:color="auto" w:fill="D9D9D9" w:themeFill="background1" w:themeFillShade="D9"/>
              </w:rPr>
              <w:t xml:space="preserve">découragés par une complexité dissuasive </w:t>
            </w:r>
            <w:r w:rsidRPr="00202006">
              <w:rPr>
                <w:rFonts w:ascii="Arial" w:hAnsi="Arial" w:cs="Arial"/>
                <w:b/>
                <w:sz w:val="18"/>
                <w:szCs w:val="18"/>
              </w:rPr>
              <w:t>des règles et des organismes. Le gouvernement, soyez-en assurés, tiendra le plus grand compte des suggestions que vous pourrez faire pour simplifier et changer les procédures</w:t>
            </w:r>
          </w:p>
        </w:tc>
      </w:tr>
      <w:tr w:rsidR="00785A2C" w:rsidRPr="00202006" w:rsidTr="001A2274">
        <w:tc>
          <w:tcPr>
            <w:tcW w:w="2409" w:type="dxa"/>
          </w:tcPr>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7 janvier 1983</w:t>
            </w:r>
          </w:p>
          <w:p w:rsidR="00785A2C" w:rsidRPr="00202006" w:rsidRDefault="00785A2C" w:rsidP="00A42CC8">
            <w:pPr>
              <w:rPr>
                <w:rFonts w:ascii="Arial" w:hAnsi="Arial" w:cs="Arial"/>
                <w:b/>
                <w:sz w:val="18"/>
                <w:szCs w:val="18"/>
              </w:rPr>
            </w:pPr>
            <w:r w:rsidRPr="00202006">
              <w:rPr>
                <w:rFonts w:ascii="Arial" w:hAnsi="Arial" w:cs="Arial"/>
                <w:b/>
                <w:sz w:val="18"/>
                <w:szCs w:val="18"/>
              </w:rPr>
              <w:t xml:space="preserve">Lois de décentralisation </w:t>
            </w:r>
          </w:p>
          <w:p w:rsidR="00785A2C" w:rsidRPr="00202006" w:rsidRDefault="00785A2C" w:rsidP="00A42CC8">
            <w:pPr>
              <w:rPr>
                <w:rFonts w:ascii="Arial" w:hAnsi="Arial" w:cs="Arial"/>
                <w:b/>
                <w:sz w:val="18"/>
                <w:szCs w:val="18"/>
              </w:rPr>
            </w:pPr>
          </w:p>
        </w:tc>
        <w:tc>
          <w:tcPr>
            <w:tcW w:w="6663" w:type="dxa"/>
          </w:tcPr>
          <w:p w:rsidR="00785A2C" w:rsidRPr="00202006" w:rsidRDefault="00785A2C" w:rsidP="004B3630">
            <w:pPr>
              <w:rPr>
                <w:rFonts w:ascii="Arial" w:hAnsi="Arial" w:cs="Arial"/>
                <w:b/>
                <w:sz w:val="18"/>
                <w:szCs w:val="18"/>
              </w:rPr>
            </w:pPr>
          </w:p>
          <w:p w:rsidR="00785A2C" w:rsidRPr="00202006" w:rsidRDefault="00785A2C" w:rsidP="004B3630">
            <w:pPr>
              <w:rPr>
                <w:rFonts w:ascii="Arial" w:hAnsi="Arial" w:cs="Arial"/>
                <w:b/>
                <w:sz w:val="18"/>
                <w:szCs w:val="18"/>
              </w:rPr>
            </w:pPr>
            <w:r w:rsidRPr="00202006">
              <w:rPr>
                <w:rFonts w:ascii="Arial" w:hAnsi="Arial" w:cs="Arial"/>
                <w:b/>
                <w:sz w:val="18"/>
                <w:szCs w:val="18"/>
              </w:rPr>
              <w:t>Compétence générale de droit commun à la région pour la Formation Professionnelle  et l’apprentissage</w:t>
            </w:r>
          </w:p>
        </w:tc>
      </w:tr>
      <w:tr w:rsidR="00785A2C" w:rsidRPr="00202006" w:rsidTr="001A2274">
        <w:tc>
          <w:tcPr>
            <w:tcW w:w="2409" w:type="dxa"/>
          </w:tcPr>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Septembre 1989</w:t>
            </w:r>
          </w:p>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Actes des</w:t>
            </w:r>
          </w:p>
          <w:p w:rsidR="00785A2C" w:rsidRPr="00202006" w:rsidRDefault="00785A2C" w:rsidP="00A42CC8">
            <w:pPr>
              <w:rPr>
                <w:rFonts w:ascii="Arial" w:hAnsi="Arial" w:cs="Arial"/>
                <w:b/>
                <w:sz w:val="18"/>
                <w:szCs w:val="18"/>
              </w:rPr>
            </w:pPr>
            <w:r w:rsidRPr="00202006">
              <w:rPr>
                <w:rFonts w:ascii="Arial" w:hAnsi="Arial" w:cs="Arial"/>
                <w:b/>
                <w:sz w:val="18"/>
                <w:szCs w:val="18"/>
              </w:rPr>
              <w:t>« Entretiens Condorcet, Rencontres annuelles de la Formation professionnelle »</w:t>
            </w:r>
          </w:p>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r w:rsidRPr="00202006">
              <w:rPr>
                <w:rFonts w:ascii="Arial" w:hAnsi="Arial" w:cs="Arial"/>
                <w:b/>
                <w:sz w:val="18"/>
                <w:szCs w:val="18"/>
              </w:rPr>
              <w:t>André LAIGNEL,</w:t>
            </w:r>
          </w:p>
          <w:p w:rsidR="00785A2C" w:rsidRPr="00202006" w:rsidRDefault="00785A2C" w:rsidP="00A42CC8">
            <w:pPr>
              <w:rPr>
                <w:rFonts w:ascii="Arial" w:hAnsi="Arial" w:cs="Arial"/>
                <w:b/>
                <w:sz w:val="18"/>
                <w:szCs w:val="18"/>
              </w:rPr>
            </w:pPr>
            <w:r w:rsidRPr="00202006">
              <w:rPr>
                <w:rFonts w:ascii="Arial" w:hAnsi="Arial" w:cs="Arial"/>
                <w:b/>
                <w:sz w:val="18"/>
                <w:szCs w:val="18"/>
              </w:rPr>
              <w:t>Secrétaire d’Etat auprès du Ministre du Travail, de l’Emploi et de la Formation professionnelle, chargé de la Formation professionnelle</w:t>
            </w:r>
          </w:p>
          <w:p w:rsidR="00785A2C" w:rsidRPr="00202006" w:rsidRDefault="00785A2C" w:rsidP="00A42CC8">
            <w:pPr>
              <w:rPr>
                <w:rFonts w:ascii="Arial" w:hAnsi="Arial" w:cs="Arial"/>
                <w:b/>
                <w:sz w:val="18"/>
                <w:szCs w:val="18"/>
              </w:rPr>
            </w:pPr>
          </w:p>
          <w:p w:rsidR="00785A2C" w:rsidRPr="00202006" w:rsidRDefault="00785A2C" w:rsidP="00A42CC8">
            <w:pPr>
              <w:rPr>
                <w:rFonts w:ascii="Arial" w:hAnsi="Arial" w:cs="Arial"/>
                <w:b/>
                <w:sz w:val="18"/>
                <w:szCs w:val="18"/>
              </w:rPr>
            </w:pPr>
          </w:p>
        </w:tc>
        <w:tc>
          <w:tcPr>
            <w:tcW w:w="6663" w:type="dxa"/>
          </w:tcPr>
          <w:p w:rsidR="00B62769" w:rsidRPr="00202006" w:rsidRDefault="00B62769" w:rsidP="00B62769">
            <w:pPr>
              <w:rPr>
                <w:rFonts w:ascii="Arial" w:hAnsi="Arial" w:cs="Arial"/>
                <w:b/>
                <w:sz w:val="18"/>
                <w:szCs w:val="18"/>
              </w:rPr>
            </w:pPr>
          </w:p>
          <w:p w:rsidR="00B62769" w:rsidRPr="00202006" w:rsidRDefault="00B62769" w:rsidP="00B62769">
            <w:pPr>
              <w:rPr>
                <w:rFonts w:ascii="Arial" w:hAnsi="Arial" w:cs="Arial"/>
                <w:b/>
                <w:sz w:val="18"/>
                <w:szCs w:val="18"/>
              </w:rPr>
            </w:pPr>
            <w:r w:rsidRPr="00202006">
              <w:rPr>
                <w:rFonts w:ascii="Arial" w:hAnsi="Arial" w:cs="Arial"/>
                <w:b/>
                <w:sz w:val="18"/>
                <w:szCs w:val="18"/>
              </w:rPr>
              <w:t xml:space="preserve">Objectifs en matière de formation professionnelle </w:t>
            </w:r>
            <w:proofErr w:type="gramStart"/>
            <w:r w:rsidRPr="00202006">
              <w:rPr>
                <w:rFonts w:ascii="Arial" w:hAnsi="Arial" w:cs="Arial"/>
                <w:b/>
                <w:sz w:val="18"/>
                <w:szCs w:val="18"/>
              </w:rPr>
              <w:t>( André</w:t>
            </w:r>
            <w:proofErr w:type="gramEnd"/>
            <w:r w:rsidRPr="00202006">
              <w:rPr>
                <w:rFonts w:ascii="Arial" w:hAnsi="Arial" w:cs="Arial"/>
                <w:b/>
                <w:sz w:val="18"/>
                <w:szCs w:val="18"/>
              </w:rPr>
              <w:t xml:space="preserve"> LAIGNEL): </w:t>
            </w:r>
          </w:p>
          <w:p w:rsidR="00B62769" w:rsidRPr="00202006" w:rsidRDefault="00B62769" w:rsidP="00C67E72">
            <w:pPr>
              <w:pStyle w:val="Paragraphedeliste"/>
              <w:numPr>
                <w:ilvl w:val="0"/>
                <w:numId w:val="20"/>
              </w:numPr>
              <w:rPr>
                <w:rFonts w:ascii="Arial" w:hAnsi="Arial" w:cs="Arial"/>
                <w:b/>
                <w:sz w:val="18"/>
                <w:szCs w:val="18"/>
              </w:rPr>
            </w:pPr>
            <w:r w:rsidRPr="00202006">
              <w:rPr>
                <w:rFonts w:ascii="Arial" w:hAnsi="Arial" w:cs="Arial"/>
                <w:b/>
                <w:sz w:val="18"/>
                <w:szCs w:val="18"/>
              </w:rPr>
              <w:t xml:space="preserve">individualisation de la formation (mise en place du crédit-formation) ; réorganisation de l'appareil de formation ; </w:t>
            </w:r>
          </w:p>
          <w:p w:rsidR="00B62769" w:rsidRPr="00202006" w:rsidRDefault="00B62769" w:rsidP="00C67E72">
            <w:pPr>
              <w:pStyle w:val="Paragraphedeliste"/>
              <w:numPr>
                <w:ilvl w:val="0"/>
                <w:numId w:val="20"/>
              </w:numPr>
              <w:rPr>
                <w:rFonts w:ascii="Arial" w:hAnsi="Arial" w:cs="Arial"/>
                <w:b/>
                <w:sz w:val="18"/>
                <w:szCs w:val="18"/>
              </w:rPr>
            </w:pPr>
            <w:r w:rsidRPr="00202006">
              <w:rPr>
                <w:rFonts w:ascii="Arial" w:hAnsi="Arial" w:cs="Arial"/>
                <w:b/>
                <w:sz w:val="18"/>
                <w:szCs w:val="18"/>
              </w:rPr>
              <w:t>validation et reconnaissance des acquis ;</w:t>
            </w:r>
          </w:p>
          <w:p w:rsidR="00785A2C" w:rsidRPr="00202006" w:rsidRDefault="00B62769" w:rsidP="00C67E72">
            <w:pPr>
              <w:pStyle w:val="Paragraphedeliste"/>
              <w:numPr>
                <w:ilvl w:val="0"/>
                <w:numId w:val="20"/>
              </w:numPr>
              <w:rPr>
                <w:rFonts w:ascii="Arial" w:hAnsi="Arial" w:cs="Arial"/>
                <w:b/>
                <w:sz w:val="18"/>
                <w:szCs w:val="18"/>
              </w:rPr>
            </w:pPr>
            <w:r w:rsidRPr="00202006">
              <w:rPr>
                <w:rFonts w:ascii="Arial" w:hAnsi="Arial" w:cs="Arial"/>
                <w:b/>
                <w:sz w:val="18"/>
                <w:szCs w:val="18"/>
              </w:rPr>
              <w:t>partenariat social</w:t>
            </w:r>
          </w:p>
          <w:p w:rsidR="004F6B72" w:rsidRPr="00202006" w:rsidRDefault="004F6B72" w:rsidP="004F6B72">
            <w:pPr>
              <w:rPr>
                <w:rFonts w:ascii="Arial" w:hAnsi="Arial" w:cs="Arial"/>
                <w:b/>
                <w:sz w:val="18"/>
                <w:szCs w:val="18"/>
              </w:rPr>
            </w:pPr>
          </w:p>
          <w:p w:rsidR="004F6B72" w:rsidRPr="00202006" w:rsidRDefault="004F6B72" w:rsidP="004F6B72">
            <w:pPr>
              <w:rPr>
                <w:rFonts w:ascii="Arial" w:hAnsi="Arial" w:cs="Arial"/>
                <w:b/>
                <w:sz w:val="18"/>
                <w:szCs w:val="18"/>
              </w:rPr>
            </w:pPr>
            <w:r w:rsidRPr="00202006">
              <w:rPr>
                <w:rFonts w:ascii="Arial" w:hAnsi="Arial" w:cs="Arial"/>
                <w:b/>
                <w:sz w:val="18"/>
                <w:szCs w:val="18"/>
              </w:rPr>
              <w:t>«  La consécration aujourd’hui d’un droit au crédit formation individualisé montre que notre pays reste un accoucheur de droit »</w:t>
            </w:r>
          </w:p>
          <w:p w:rsidR="00B62769" w:rsidRPr="00202006" w:rsidRDefault="00B62769" w:rsidP="00B62769">
            <w:pPr>
              <w:rPr>
                <w:rFonts w:ascii="Arial" w:hAnsi="Arial" w:cs="Arial"/>
                <w:b/>
                <w:sz w:val="18"/>
                <w:szCs w:val="18"/>
              </w:rPr>
            </w:pPr>
          </w:p>
          <w:p w:rsidR="00B62769" w:rsidRPr="00202006" w:rsidRDefault="00B62769" w:rsidP="00B62769">
            <w:pPr>
              <w:rPr>
                <w:rFonts w:ascii="Arial" w:hAnsi="Arial" w:cs="Arial"/>
                <w:b/>
                <w:sz w:val="18"/>
                <w:szCs w:val="18"/>
              </w:rPr>
            </w:pPr>
            <w:r w:rsidRPr="00202006">
              <w:rPr>
                <w:rFonts w:ascii="Arial" w:hAnsi="Arial" w:cs="Arial"/>
                <w:b/>
                <w:sz w:val="18"/>
                <w:szCs w:val="18"/>
              </w:rPr>
              <w:t>François MITTERRAND, Président de la République :</w:t>
            </w:r>
          </w:p>
          <w:p w:rsidR="00B62769" w:rsidRPr="00202006" w:rsidRDefault="00B62769" w:rsidP="00B62769">
            <w:pPr>
              <w:rPr>
                <w:rFonts w:ascii="Arial" w:hAnsi="Arial" w:cs="Arial"/>
                <w:b/>
                <w:sz w:val="18"/>
                <w:szCs w:val="18"/>
              </w:rPr>
            </w:pPr>
          </w:p>
          <w:p w:rsidR="00B62769" w:rsidRPr="00202006" w:rsidRDefault="00B62769" w:rsidP="00B62769">
            <w:pPr>
              <w:rPr>
                <w:rFonts w:ascii="Arial" w:hAnsi="Arial" w:cs="Arial"/>
                <w:b/>
                <w:sz w:val="18"/>
                <w:szCs w:val="18"/>
              </w:rPr>
            </w:pPr>
            <w:r w:rsidRPr="00202006">
              <w:rPr>
                <w:rFonts w:ascii="Arial" w:hAnsi="Arial" w:cs="Arial"/>
                <w:b/>
                <w:sz w:val="18"/>
                <w:szCs w:val="18"/>
              </w:rPr>
              <w:t xml:space="preserve">« Le carré magique de la formation - le diplôme minimal, l'égalité des chances pour le baccalauréat et l'enseignement supérieur, la réforme des programmes, la formation tout au long de la vie - cela constitue le </w:t>
            </w:r>
            <w:proofErr w:type="spellStart"/>
            <w:r w:rsidRPr="00202006">
              <w:rPr>
                <w:rFonts w:ascii="Arial" w:hAnsi="Arial" w:cs="Arial"/>
                <w:b/>
                <w:sz w:val="18"/>
                <w:szCs w:val="18"/>
              </w:rPr>
              <w:t>coeur</w:t>
            </w:r>
            <w:proofErr w:type="spellEnd"/>
            <w:r w:rsidRPr="00202006">
              <w:rPr>
                <w:rFonts w:ascii="Arial" w:hAnsi="Arial" w:cs="Arial"/>
                <w:b/>
                <w:sz w:val="18"/>
                <w:szCs w:val="18"/>
              </w:rPr>
              <w:t xml:space="preserve"> même de la </w:t>
            </w:r>
            <w:r w:rsidRPr="00202006">
              <w:rPr>
                <w:rFonts w:ascii="Arial" w:hAnsi="Arial" w:cs="Arial"/>
                <w:b/>
                <w:sz w:val="18"/>
                <w:szCs w:val="18"/>
                <w:shd w:val="clear" w:color="auto" w:fill="D9D9D9" w:themeFill="background1" w:themeFillShade="D9"/>
              </w:rPr>
              <w:t xml:space="preserve">seconde révolution de l'éducation </w:t>
            </w:r>
            <w:r w:rsidRPr="00202006">
              <w:rPr>
                <w:rFonts w:ascii="Arial" w:hAnsi="Arial" w:cs="Arial"/>
                <w:b/>
                <w:sz w:val="18"/>
                <w:szCs w:val="18"/>
              </w:rPr>
              <w:t>qui permettra à notre pays d'entrer de plain-pied dans le temps qui vient.</w:t>
            </w:r>
          </w:p>
          <w:p w:rsidR="00B62769" w:rsidRPr="00202006" w:rsidRDefault="00B62769" w:rsidP="00B62769">
            <w:pPr>
              <w:jc w:val="both"/>
              <w:rPr>
                <w:rFonts w:ascii="Arial" w:hAnsi="Arial" w:cs="Arial"/>
                <w:b/>
                <w:sz w:val="18"/>
                <w:szCs w:val="18"/>
              </w:rPr>
            </w:pPr>
            <w:r w:rsidRPr="00202006">
              <w:rPr>
                <w:rFonts w:ascii="Arial" w:hAnsi="Arial" w:cs="Arial"/>
                <w:b/>
                <w:sz w:val="18"/>
                <w:szCs w:val="18"/>
              </w:rPr>
              <w:t xml:space="preserve">(…) </w:t>
            </w:r>
            <w:r w:rsidRPr="00202006">
              <w:rPr>
                <w:rFonts w:ascii="Arial" w:hAnsi="Arial" w:cs="Arial"/>
                <w:b/>
                <w:sz w:val="18"/>
                <w:szCs w:val="18"/>
                <w:shd w:val="clear" w:color="auto" w:fill="D9D9D9" w:themeFill="background1" w:themeFillShade="D9"/>
              </w:rPr>
              <w:t>La formation ne peut être circonscrite dans la scolarité initiale</w:t>
            </w:r>
            <w:r w:rsidRPr="00202006">
              <w:rPr>
                <w:rFonts w:ascii="Arial" w:hAnsi="Arial" w:cs="Arial"/>
                <w:b/>
                <w:sz w:val="18"/>
                <w:szCs w:val="18"/>
              </w:rPr>
              <w:t>. L'affaire de toute une vie pourquoi ? Parce que trouver un emploi est d'autant plus difficile que la formation acquise est faible. L'échelle des taux de chômage est éloquente : plus de 34 % pour les sans diplômes, 9 % pour ceux qui ont un premier diplôme universitaire.</w:t>
            </w:r>
          </w:p>
          <w:p w:rsidR="00B62769" w:rsidRPr="00202006" w:rsidRDefault="00B62769" w:rsidP="00B62769">
            <w:pPr>
              <w:jc w:val="both"/>
              <w:rPr>
                <w:rFonts w:ascii="Arial" w:hAnsi="Arial" w:cs="Arial"/>
                <w:b/>
                <w:sz w:val="18"/>
                <w:szCs w:val="18"/>
              </w:rPr>
            </w:pPr>
            <w:r w:rsidRPr="00202006">
              <w:rPr>
                <w:rFonts w:ascii="Arial" w:hAnsi="Arial" w:cs="Arial"/>
                <w:b/>
                <w:sz w:val="18"/>
                <w:szCs w:val="18"/>
              </w:rPr>
              <w:t xml:space="preserve">- Et au-delà, pour ceux qui ont un emploi, les possibilités de le conserver </w:t>
            </w:r>
            <w:r w:rsidRPr="00202006">
              <w:rPr>
                <w:rFonts w:ascii="Arial" w:hAnsi="Arial" w:cs="Arial"/>
                <w:b/>
                <w:sz w:val="18"/>
                <w:szCs w:val="18"/>
              </w:rPr>
              <w:lastRenderedPageBreak/>
              <w:t>sont également liées au niveau de formation et à l'entretien des compétences acquises. D'après l'INSEE, 3 millions de personnes occupent aujourd'hui des postes non qualifiés et d'après le Haut comité d'éducation-économie, 11 millions de personnes ont quitté l'école sans diplôme. C'est ce que je vous disais au niveau national appliqué à l'expérience modeste qui était la mienne dans un département moyennement peuplé. Même si l'on admet que chacun a beaucoup appris dans sa vie professionnelle, il demeure que notre pays doit avancer pour se hisser au premier rang de ses partenaires dans le monde et particulièrement de ses partenaires européens.</w:t>
            </w:r>
          </w:p>
          <w:p w:rsidR="00B62769" w:rsidRPr="00202006" w:rsidRDefault="00B62769" w:rsidP="00B62769">
            <w:pPr>
              <w:jc w:val="both"/>
              <w:rPr>
                <w:rFonts w:ascii="Arial" w:hAnsi="Arial" w:cs="Arial"/>
                <w:b/>
                <w:sz w:val="18"/>
                <w:szCs w:val="18"/>
              </w:rPr>
            </w:pPr>
            <w:r w:rsidRPr="00202006">
              <w:rPr>
                <w:rFonts w:ascii="Arial" w:hAnsi="Arial" w:cs="Arial"/>
                <w:b/>
                <w:sz w:val="18"/>
                <w:szCs w:val="18"/>
              </w:rPr>
              <w:t xml:space="preserve">Il y a une autre réalité également préoccupante. Alors que le niveau du chômage reste très </w:t>
            </w:r>
            <w:proofErr w:type="gramStart"/>
            <w:r w:rsidRPr="00202006">
              <w:rPr>
                <w:rFonts w:ascii="Arial" w:hAnsi="Arial" w:cs="Arial"/>
                <w:b/>
                <w:sz w:val="18"/>
                <w:szCs w:val="18"/>
              </w:rPr>
              <w:t>élevé -</w:t>
            </w:r>
            <w:proofErr w:type="gramEnd"/>
            <w:r w:rsidRPr="00202006">
              <w:rPr>
                <w:rFonts w:ascii="Arial" w:hAnsi="Arial" w:cs="Arial"/>
                <w:b/>
                <w:sz w:val="18"/>
                <w:szCs w:val="18"/>
              </w:rPr>
              <w:t xml:space="preserve"> vous l'avez parfaitement dit -, que la durée du chômage s'accroît, que se constitue un noyau dur des chômeurs de longue durée, </w:t>
            </w:r>
            <w:r w:rsidRPr="00202006">
              <w:rPr>
                <w:rFonts w:ascii="Arial" w:hAnsi="Arial" w:cs="Arial"/>
                <w:b/>
                <w:sz w:val="18"/>
                <w:szCs w:val="18"/>
                <w:shd w:val="clear" w:color="auto" w:fill="D9D9D9" w:themeFill="background1" w:themeFillShade="D9"/>
              </w:rPr>
              <w:t xml:space="preserve">il est triste de considérer que nombreuses sont les entreprises dans certaines branches qui déplorent une pénurie de </w:t>
            </w:r>
            <w:proofErr w:type="spellStart"/>
            <w:r w:rsidRPr="00202006">
              <w:rPr>
                <w:rFonts w:ascii="Arial" w:hAnsi="Arial" w:cs="Arial"/>
                <w:b/>
                <w:sz w:val="18"/>
                <w:szCs w:val="18"/>
                <w:shd w:val="clear" w:color="auto" w:fill="D9D9D9" w:themeFill="background1" w:themeFillShade="D9"/>
              </w:rPr>
              <w:t>main-d'oeuvre</w:t>
            </w:r>
            <w:proofErr w:type="spellEnd"/>
            <w:r w:rsidRPr="00202006">
              <w:rPr>
                <w:rFonts w:ascii="Arial" w:hAnsi="Arial" w:cs="Arial"/>
                <w:b/>
                <w:sz w:val="18"/>
                <w:szCs w:val="18"/>
                <w:shd w:val="clear" w:color="auto" w:fill="D9D9D9" w:themeFill="background1" w:themeFillShade="D9"/>
              </w:rPr>
              <w:t xml:space="preserve"> qualifiée</w:t>
            </w:r>
            <w:r w:rsidRPr="00202006">
              <w:rPr>
                <w:rFonts w:ascii="Arial" w:hAnsi="Arial" w:cs="Arial"/>
                <w:b/>
                <w:sz w:val="18"/>
                <w:szCs w:val="18"/>
              </w:rPr>
              <w:t>. Alors il y a quelques centaines de milliers de travailleurs en chômage qui s'enferment à partir de 50 ans dans une situation dont ils ont les plus grandes peines à sortir.</w:t>
            </w:r>
          </w:p>
          <w:p w:rsidR="00B62769" w:rsidRPr="00202006" w:rsidRDefault="00B62769" w:rsidP="00B62769">
            <w:pPr>
              <w:jc w:val="both"/>
              <w:rPr>
                <w:rFonts w:ascii="Arial" w:hAnsi="Arial" w:cs="Arial"/>
                <w:b/>
                <w:sz w:val="18"/>
                <w:szCs w:val="18"/>
              </w:rPr>
            </w:pPr>
          </w:p>
        </w:tc>
      </w:tr>
      <w:tr w:rsidR="00C24523" w:rsidRPr="00202006" w:rsidTr="00202006">
        <w:tc>
          <w:tcPr>
            <w:tcW w:w="2409" w:type="dxa"/>
          </w:tcPr>
          <w:p w:rsidR="00C44009" w:rsidRPr="00202006" w:rsidRDefault="00C44009" w:rsidP="00A42CC8">
            <w:pPr>
              <w:rPr>
                <w:rFonts w:ascii="Arial" w:hAnsi="Arial" w:cs="Arial"/>
                <w:b/>
                <w:bCs/>
                <w:sz w:val="18"/>
                <w:szCs w:val="18"/>
              </w:rPr>
            </w:pPr>
          </w:p>
          <w:p w:rsidR="00C24523" w:rsidRPr="00202006" w:rsidRDefault="00C24523" w:rsidP="00A42CC8">
            <w:pPr>
              <w:rPr>
                <w:rFonts w:ascii="Arial" w:hAnsi="Arial" w:cs="Arial"/>
                <w:b/>
                <w:bCs/>
                <w:sz w:val="18"/>
                <w:szCs w:val="18"/>
              </w:rPr>
            </w:pPr>
            <w:r w:rsidRPr="00202006">
              <w:rPr>
                <w:rFonts w:ascii="Arial" w:hAnsi="Arial" w:cs="Arial"/>
                <w:b/>
                <w:bCs/>
                <w:sz w:val="18"/>
                <w:szCs w:val="18"/>
              </w:rPr>
              <w:t xml:space="preserve">1995 </w:t>
            </w:r>
          </w:p>
          <w:p w:rsidR="006A411C" w:rsidRPr="00202006" w:rsidRDefault="006A411C" w:rsidP="00A42CC8">
            <w:pPr>
              <w:rPr>
                <w:rFonts w:ascii="Arial" w:hAnsi="Arial" w:cs="Arial"/>
                <w:b/>
                <w:bCs/>
                <w:sz w:val="18"/>
                <w:szCs w:val="18"/>
              </w:rPr>
            </w:pPr>
          </w:p>
          <w:p w:rsidR="00C24523" w:rsidRPr="00202006" w:rsidRDefault="00C24523" w:rsidP="00A42CC8">
            <w:pPr>
              <w:rPr>
                <w:rFonts w:ascii="Arial" w:hAnsi="Arial" w:cs="Arial"/>
                <w:b/>
                <w:bCs/>
                <w:sz w:val="18"/>
                <w:szCs w:val="18"/>
              </w:rPr>
            </w:pPr>
            <w:r w:rsidRPr="00202006">
              <w:rPr>
                <w:rFonts w:ascii="Arial" w:hAnsi="Arial" w:cs="Arial"/>
                <w:b/>
                <w:bCs/>
                <w:sz w:val="18"/>
                <w:szCs w:val="18"/>
              </w:rPr>
              <w:t>« Enseigner et apprendre - Vers la société cognitive »</w:t>
            </w:r>
          </w:p>
          <w:p w:rsidR="00C24523" w:rsidRPr="00202006" w:rsidRDefault="00C24523" w:rsidP="00A42CC8">
            <w:pPr>
              <w:rPr>
                <w:rFonts w:ascii="Arial" w:hAnsi="Arial" w:cs="Arial"/>
                <w:b/>
                <w:bCs/>
                <w:sz w:val="18"/>
                <w:szCs w:val="18"/>
              </w:rPr>
            </w:pPr>
          </w:p>
          <w:p w:rsidR="00C24523" w:rsidRPr="00202006" w:rsidRDefault="00C24523" w:rsidP="00A42CC8">
            <w:pPr>
              <w:rPr>
                <w:rFonts w:ascii="Arial" w:hAnsi="Arial" w:cs="Arial"/>
                <w:b/>
                <w:bCs/>
                <w:sz w:val="18"/>
                <w:szCs w:val="18"/>
              </w:rPr>
            </w:pPr>
            <w:r w:rsidRPr="00202006">
              <w:rPr>
                <w:rFonts w:ascii="Arial" w:hAnsi="Arial" w:cs="Arial"/>
                <w:b/>
                <w:bCs/>
                <w:sz w:val="18"/>
                <w:szCs w:val="18"/>
              </w:rPr>
              <w:t>Livre blanc sur l’éducation et la formation de la Commission européenne</w:t>
            </w:r>
          </w:p>
          <w:p w:rsidR="00C24523" w:rsidRPr="00202006" w:rsidRDefault="00C24523" w:rsidP="00A42CC8">
            <w:pPr>
              <w:rPr>
                <w:rFonts w:ascii="Arial" w:hAnsi="Arial" w:cs="Arial"/>
                <w:b/>
                <w:bCs/>
                <w:sz w:val="18"/>
                <w:szCs w:val="18"/>
              </w:rPr>
            </w:pPr>
          </w:p>
        </w:tc>
        <w:tc>
          <w:tcPr>
            <w:tcW w:w="6663" w:type="dxa"/>
          </w:tcPr>
          <w:p w:rsidR="006B114C" w:rsidRPr="00202006" w:rsidRDefault="006B114C" w:rsidP="001369A7">
            <w:pPr>
              <w:autoSpaceDE w:val="0"/>
              <w:autoSpaceDN w:val="0"/>
              <w:adjustRightInd w:val="0"/>
              <w:jc w:val="both"/>
              <w:rPr>
                <w:rFonts w:ascii="Arial" w:hAnsi="Arial" w:cs="Arial"/>
                <w:b/>
                <w:sz w:val="18"/>
                <w:szCs w:val="18"/>
              </w:rPr>
            </w:pPr>
          </w:p>
          <w:p w:rsidR="006B114C" w:rsidRPr="00202006" w:rsidRDefault="00C44009" w:rsidP="001369A7">
            <w:pPr>
              <w:autoSpaceDE w:val="0"/>
              <w:autoSpaceDN w:val="0"/>
              <w:adjustRightInd w:val="0"/>
              <w:jc w:val="both"/>
              <w:rPr>
                <w:rFonts w:ascii="Arial" w:hAnsi="Arial" w:cs="Arial"/>
                <w:b/>
                <w:sz w:val="18"/>
                <w:szCs w:val="18"/>
                <w:u w:val="single"/>
              </w:rPr>
            </w:pPr>
            <w:r w:rsidRPr="00202006">
              <w:rPr>
                <w:rFonts w:ascii="Arial" w:hAnsi="Arial" w:cs="Arial"/>
                <w:b/>
                <w:sz w:val="18"/>
                <w:szCs w:val="18"/>
                <w:u w:val="single"/>
              </w:rPr>
              <w:t>5</w:t>
            </w:r>
            <w:r w:rsidR="006B114C" w:rsidRPr="00202006">
              <w:rPr>
                <w:rFonts w:ascii="Arial" w:hAnsi="Arial" w:cs="Arial"/>
                <w:b/>
                <w:sz w:val="18"/>
                <w:szCs w:val="18"/>
                <w:u w:val="single"/>
              </w:rPr>
              <w:t xml:space="preserve"> OBJECTIFS GENERAUX</w:t>
            </w:r>
          </w:p>
          <w:p w:rsidR="006B114C" w:rsidRPr="00202006" w:rsidRDefault="006B114C" w:rsidP="001369A7">
            <w:pPr>
              <w:autoSpaceDE w:val="0"/>
              <w:autoSpaceDN w:val="0"/>
              <w:adjustRightInd w:val="0"/>
              <w:jc w:val="both"/>
              <w:rPr>
                <w:rFonts w:ascii="Arial" w:hAnsi="Arial" w:cs="Arial"/>
                <w:b/>
                <w:sz w:val="18"/>
                <w:szCs w:val="18"/>
                <w:u w:val="single"/>
              </w:rPr>
            </w:pPr>
          </w:p>
          <w:p w:rsidR="006B114C" w:rsidRPr="00202006" w:rsidRDefault="006B114C" w:rsidP="00C67E72">
            <w:pPr>
              <w:pStyle w:val="Paragraphedeliste"/>
              <w:numPr>
                <w:ilvl w:val="0"/>
                <w:numId w:val="10"/>
              </w:numPr>
              <w:autoSpaceDE w:val="0"/>
              <w:autoSpaceDN w:val="0"/>
              <w:adjustRightInd w:val="0"/>
              <w:jc w:val="both"/>
              <w:rPr>
                <w:rFonts w:ascii="Arial" w:hAnsi="Arial" w:cs="Arial"/>
                <w:b/>
                <w:sz w:val="18"/>
                <w:szCs w:val="18"/>
              </w:rPr>
            </w:pPr>
            <w:r w:rsidRPr="00202006">
              <w:rPr>
                <w:rFonts w:ascii="Arial" w:hAnsi="Arial" w:cs="Arial"/>
                <w:b/>
                <w:sz w:val="18"/>
                <w:szCs w:val="18"/>
              </w:rPr>
              <w:t>Encourager l’acquisition de connaissances nouvelles</w:t>
            </w:r>
          </w:p>
          <w:p w:rsidR="006B114C" w:rsidRPr="00202006" w:rsidRDefault="006B114C" w:rsidP="00C67E72">
            <w:pPr>
              <w:pStyle w:val="Paragraphedeliste"/>
              <w:numPr>
                <w:ilvl w:val="0"/>
                <w:numId w:val="11"/>
              </w:numPr>
              <w:autoSpaceDE w:val="0"/>
              <w:autoSpaceDN w:val="0"/>
              <w:adjustRightInd w:val="0"/>
              <w:ind w:left="1593" w:hanging="567"/>
              <w:jc w:val="both"/>
              <w:rPr>
                <w:rFonts w:ascii="Arial" w:hAnsi="Arial" w:cs="Arial"/>
                <w:b/>
                <w:sz w:val="18"/>
                <w:szCs w:val="18"/>
              </w:rPr>
            </w:pPr>
            <w:r w:rsidRPr="00202006">
              <w:rPr>
                <w:rFonts w:ascii="Arial" w:hAnsi="Arial" w:cs="Arial"/>
                <w:b/>
                <w:sz w:val="18"/>
                <w:szCs w:val="18"/>
              </w:rPr>
              <w:t>La reconnaissance des compétences</w:t>
            </w:r>
          </w:p>
          <w:p w:rsidR="006B114C" w:rsidRPr="00202006" w:rsidRDefault="006B114C" w:rsidP="00C67E72">
            <w:pPr>
              <w:pStyle w:val="Paragraphedeliste"/>
              <w:numPr>
                <w:ilvl w:val="0"/>
                <w:numId w:val="11"/>
              </w:numPr>
              <w:autoSpaceDE w:val="0"/>
              <w:autoSpaceDN w:val="0"/>
              <w:adjustRightInd w:val="0"/>
              <w:ind w:left="1593" w:hanging="567"/>
              <w:jc w:val="both"/>
              <w:rPr>
                <w:rFonts w:ascii="Arial" w:hAnsi="Arial" w:cs="Arial"/>
                <w:b/>
                <w:sz w:val="18"/>
                <w:szCs w:val="18"/>
              </w:rPr>
            </w:pPr>
            <w:r w:rsidRPr="00202006">
              <w:rPr>
                <w:rFonts w:ascii="Arial" w:hAnsi="Arial" w:cs="Arial"/>
                <w:b/>
                <w:sz w:val="18"/>
                <w:szCs w:val="18"/>
              </w:rPr>
              <w:t>La mobilité</w:t>
            </w:r>
          </w:p>
          <w:p w:rsidR="006B114C" w:rsidRPr="00202006" w:rsidRDefault="006B114C" w:rsidP="00C67E72">
            <w:pPr>
              <w:pStyle w:val="Paragraphedeliste"/>
              <w:numPr>
                <w:ilvl w:val="0"/>
                <w:numId w:val="11"/>
              </w:numPr>
              <w:autoSpaceDE w:val="0"/>
              <w:autoSpaceDN w:val="0"/>
              <w:adjustRightInd w:val="0"/>
              <w:ind w:left="1593" w:hanging="567"/>
              <w:jc w:val="both"/>
              <w:rPr>
                <w:rFonts w:ascii="Arial" w:hAnsi="Arial" w:cs="Arial"/>
                <w:b/>
                <w:sz w:val="18"/>
                <w:szCs w:val="18"/>
              </w:rPr>
            </w:pPr>
            <w:r w:rsidRPr="00202006">
              <w:rPr>
                <w:rFonts w:ascii="Arial" w:hAnsi="Arial" w:cs="Arial"/>
                <w:b/>
                <w:sz w:val="18"/>
                <w:szCs w:val="18"/>
              </w:rPr>
              <w:t>Les logiciels éducatifs multimédias</w:t>
            </w:r>
          </w:p>
          <w:p w:rsidR="00F023BC" w:rsidRPr="00202006" w:rsidRDefault="00F023BC" w:rsidP="00C67E72">
            <w:pPr>
              <w:pStyle w:val="Paragraphedeliste"/>
              <w:numPr>
                <w:ilvl w:val="0"/>
                <w:numId w:val="10"/>
              </w:numPr>
              <w:autoSpaceDE w:val="0"/>
              <w:autoSpaceDN w:val="0"/>
              <w:adjustRightInd w:val="0"/>
              <w:jc w:val="both"/>
              <w:rPr>
                <w:rFonts w:ascii="Arial" w:hAnsi="Arial" w:cs="Arial"/>
                <w:b/>
                <w:sz w:val="18"/>
                <w:szCs w:val="18"/>
              </w:rPr>
            </w:pPr>
            <w:r w:rsidRPr="00202006">
              <w:rPr>
                <w:rFonts w:ascii="Arial" w:hAnsi="Arial" w:cs="Arial"/>
                <w:b/>
                <w:sz w:val="18"/>
                <w:szCs w:val="18"/>
              </w:rPr>
              <w:t>Rapprocher l’école et l’entreprise</w:t>
            </w:r>
          </w:p>
          <w:p w:rsidR="00F023BC" w:rsidRPr="00202006" w:rsidRDefault="00F023BC" w:rsidP="00C67E72">
            <w:pPr>
              <w:pStyle w:val="Paragraphedeliste"/>
              <w:numPr>
                <w:ilvl w:val="0"/>
                <w:numId w:val="12"/>
              </w:numPr>
              <w:autoSpaceDE w:val="0"/>
              <w:autoSpaceDN w:val="0"/>
              <w:adjustRightInd w:val="0"/>
              <w:ind w:left="1593" w:hanging="567"/>
              <w:jc w:val="both"/>
              <w:rPr>
                <w:rFonts w:ascii="Arial" w:hAnsi="Arial" w:cs="Arial"/>
                <w:b/>
                <w:sz w:val="18"/>
                <w:szCs w:val="18"/>
                <w:u w:val="single"/>
              </w:rPr>
            </w:pPr>
            <w:r w:rsidRPr="00202006">
              <w:rPr>
                <w:rFonts w:ascii="Arial" w:hAnsi="Arial" w:cs="Arial"/>
                <w:b/>
                <w:sz w:val="18"/>
                <w:szCs w:val="18"/>
                <w:u w:val="single"/>
              </w:rPr>
              <w:t>L’apprentissage</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L'apprentissage au niveau européen sera développé sur le modèle</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d'ERASMUS. Le financement de soutien sera assuré</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par redéploiement des programmes</w:t>
            </w:r>
            <w:r w:rsidR="00CC681D" w:rsidRPr="00202006">
              <w:rPr>
                <w:rFonts w:ascii="Arial" w:hAnsi="Arial" w:cs="Arial"/>
                <w:b/>
                <w:sz w:val="18"/>
                <w:szCs w:val="18"/>
              </w:rPr>
              <w:t xml:space="preserve"> </w:t>
            </w:r>
            <w:r w:rsidRPr="00202006">
              <w:rPr>
                <w:rFonts w:ascii="Arial" w:hAnsi="Arial" w:cs="Arial"/>
                <w:b/>
                <w:sz w:val="18"/>
                <w:szCs w:val="18"/>
              </w:rPr>
              <w:t>actuels, notamment dans le cadre de</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LEONARDO.</w:t>
            </w:r>
            <w:r w:rsidR="00CC681D" w:rsidRPr="00202006">
              <w:rPr>
                <w:rFonts w:ascii="Arial" w:hAnsi="Arial" w:cs="Arial"/>
                <w:b/>
                <w:sz w:val="18"/>
                <w:szCs w:val="18"/>
              </w:rPr>
              <w:t xml:space="preserve"> </w:t>
            </w:r>
            <w:r w:rsidRPr="00202006">
              <w:rPr>
                <w:rFonts w:ascii="Arial" w:hAnsi="Arial" w:cs="Arial"/>
                <w:b/>
                <w:sz w:val="18"/>
                <w:szCs w:val="18"/>
              </w:rPr>
              <w:t>Il s'agit de donner de meilleures</w:t>
            </w:r>
            <w:r w:rsidR="0066497F" w:rsidRPr="00202006">
              <w:rPr>
                <w:rFonts w:ascii="Arial" w:hAnsi="Arial" w:cs="Arial"/>
                <w:b/>
                <w:sz w:val="18"/>
                <w:szCs w:val="18"/>
              </w:rPr>
              <w:t xml:space="preserve"> </w:t>
            </w:r>
            <w:r w:rsidRPr="00202006">
              <w:rPr>
                <w:rFonts w:ascii="Arial" w:hAnsi="Arial" w:cs="Arial"/>
                <w:b/>
                <w:sz w:val="18"/>
                <w:szCs w:val="18"/>
              </w:rPr>
              <w:t>c</w:t>
            </w:r>
            <w:r w:rsidR="0066497F" w:rsidRPr="00202006">
              <w:rPr>
                <w:rFonts w:ascii="Arial" w:hAnsi="Arial" w:cs="Arial"/>
                <w:b/>
                <w:sz w:val="18"/>
                <w:szCs w:val="18"/>
              </w:rPr>
              <w:t xml:space="preserve">hances aux jeunes en retrouvant </w:t>
            </w:r>
            <w:r w:rsidRPr="00202006">
              <w:rPr>
                <w:rFonts w:ascii="Arial" w:hAnsi="Arial" w:cs="Arial"/>
                <w:b/>
                <w:sz w:val="18"/>
                <w:szCs w:val="18"/>
              </w:rPr>
              <w:t>en</w:t>
            </w:r>
            <w:r w:rsidR="0066497F" w:rsidRPr="00202006">
              <w:rPr>
                <w:rFonts w:ascii="Arial" w:hAnsi="Arial" w:cs="Arial"/>
                <w:b/>
                <w:sz w:val="18"/>
                <w:szCs w:val="18"/>
              </w:rPr>
              <w:t xml:space="preserve"> </w:t>
            </w:r>
            <w:r w:rsidRPr="00202006">
              <w:rPr>
                <w:rFonts w:ascii="Arial" w:hAnsi="Arial" w:cs="Arial"/>
                <w:b/>
                <w:sz w:val="18"/>
                <w:szCs w:val="18"/>
              </w:rPr>
              <w:t>quelque sorte, à l'échelle de toute</w:t>
            </w:r>
            <w:r w:rsidR="0066497F" w:rsidRPr="00202006">
              <w:rPr>
                <w:rFonts w:ascii="Arial" w:hAnsi="Arial" w:cs="Arial"/>
                <w:b/>
                <w:sz w:val="18"/>
                <w:szCs w:val="18"/>
              </w:rPr>
              <w:t xml:space="preserve"> </w:t>
            </w:r>
            <w:r w:rsidRPr="00202006">
              <w:rPr>
                <w:rFonts w:ascii="Arial" w:hAnsi="Arial" w:cs="Arial"/>
                <w:b/>
                <w:sz w:val="18"/>
                <w:szCs w:val="18"/>
              </w:rPr>
              <w:t>l'Union et pour les métiers les plus</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divers, l'esprit du compagnonnage qui</w:t>
            </w:r>
            <w:r w:rsidR="0066497F" w:rsidRPr="00202006">
              <w:rPr>
                <w:rFonts w:ascii="Arial" w:hAnsi="Arial" w:cs="Arial"/>
                <w:b/>
                <w:sz w:val="18"/>
                <w:szCs w:val="18"/>
              </w:rPr>
              <w:t xml:space="preserve"> </w:t>
            </w:r>
            <w:r w:rsidRPr="00202006">
              <w:rPr>
                <w:rFonts w:ascii="Arial" w:hAnsi="Arial" w:cs="Arial"/>
                <w:b/>
                <w:sz w:val="18"/>
                <w:szCs w:val="18"/>
              </w:rPr>
              <w:t>a tant contribué à la qualité des</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produits européens et qui a déjà</w:t>
            </w:r>
            <w:r w:rsidR="0081667E" w:rsidRPr="00202006">
              <w:rPr>
                <w:rFonts w:ascii="Arial" w:hAnsi="Arial" w:cs="Arial"/>
                <w:b/>
                <w:sz w:val="18"/>
                <w:szCs w:val="18"/>
              </w:rPr>
              <w:t xml:space="preserve"> </w:t>
            </w:r>
            <w:r w:rsidRPr="00202006">
              <w:rPr>
                <w:rFonts w:ascii="Arial" w:hAnsi="Arial" w:cs="Arial"/>
                <w:b/>
                <w:sz w:val="18"/>
                <w:szCs w:val="18"/>
              </w:rPr>
              <w:t>démontré l'importance de la mobilité</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pour l'acquisition des connaissances</w:t>
            </w:r>
            <w:r w:rsidR="0081667E" w:rsidRPr="00202006">
              <w:rPr>
                <w:rFonts w:ascii="Arial" w:hAnsi="Arial" w:cs="Arial"/>
                <w:b/>
                <w:sz w:val="18"/>
                <w:szCs w:val="18"/>
              </w:rPr>
              <w:t xml:space="preserve"> </w:t>
            </w:r>
            <w:r w:rsidRPr="00202006">
              <w:rPr>
                <w:rFonts w:ascii="Arial" w:hAnsi="Arial" w:cs="Arial"/>
                <w:b/>
                <w:sz w:val="18"/>
                <w:szCs w:val="18"/>
              </w:rPr>
              <w:t>et des savoir-faire.</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Un effort tout particulier devra être fait</w:t>
            </w:r>
            <w:r w:rsidR="0081667E" w:rsidRPr="00202006">
              <w:rPr>
                <w:rFonts w:ascii="Arial" w:hAnsi="Arial" w:cs="Arial"/>
                <w:b/>
                <w:sz w:val="18"/>
                <w:szCs w:val="18"/>
              </w:rPr>
              <w:t xml:space="preserve"> </w:t>
            </w:r>
            <w:r w:rsidRPr="00202006">
              <w:rPr>
                <w:rFonts w:ascii="Arial" w:hAnsi="Arial" w:cs="Arial"/>
                <w:b/>
                <w:sz w:val="18"/>
                <w:szCs w:val="18"/>
              </w:rPr>
              <w:t>pour disposer de maîtres</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d'apprentissage et de tuteurs,</w:t>
            </w:r>
            <w:r w:rsidR="0081667E" w:rsidRPr="00202006">
              <w:rPr>
                <w:rFonts w:ascii="Arial" w:hAnsi="Arial" w:cs="Arial"/>
                <w:b/>
                <w:sz w:val="18"/>
                <w:szCs w:val="18"/>
              </w:rPr>
              <w:t xml:space="preserve"> </w:t>
            </w:r>
            <w:r w:rsidRPr="00202006">
              <w:rPr>
                <w:rFonts w:ascii="Arial" w:hAnsi="Arial" w:cs="Arial"/>
                <w:b/>
                <w:sz w:val="18"/>
                <w:szCs w:val="18"/>
              </w:rPr>
              <w:t>condition indispensable - mais parfois</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difficile à remplir - du développement</w:t>
            </w:r>
            <w:r w:rsidR="0081667E" w:rsidRPr="00202006">
              <w:rPr>
                <w:rFonts w:ascii="Arial" w:hAnsi="Arial" w:cs="Arial"/>
                <w:b/>
                <w:sz w:val="18"/>
                <w:szCs w:val="18"/>
              </w:rPr>
              <w:t xml:space="preserve"> </w:t>
            </w:r>
            <w:r w:rsidRPr="00202006">
              <w:rPr>
                <w:rFonts w:ascii="Arial" w:hAnsi="Arial" w:cs="Arial"/>
                <w:b/>
                <w:sz w:val="18"/>
                <w:szCs w:val="18"/>
              </w:rPr>
              <w:t>de l'apprentissage.</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Enfin, un statut de l'apprenti européen</w:t>
            </w:r>
            <w:r w:rsidR="0081667E" w:rsidRPr="00202006">
              <w:rPr>
                <w:rFonts w:ascii="Arial" w:hAnsi="Arial" w:cs="Arial"/>
                <w:b/>
                <w:sz w:val="18"/>
                <w:szCs w:val="18"/>
              </w:rPr>
              <w:t xml:space="preserve"> </w:t>
            </w:r>
            <w:r w:rsidRPr="00202006">
              <w:rPr>
                <w:rFonts w:ascii="Arial" w:hAnsi="Arial" w:cs="Arial"/>
                <w:b/>
                <w:sz w:val="18"/>
                <w:szCs w:val="18"/>
              </w:rPr>
              <w:t>devra être défini, dans le</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prolongement du Livre vert sur les</w:t>
            </w:r>
            <w:r w:rsidR="0081667E" w:rsidRPr="00202006">
              <w:rPr>
                <w:rFonts w:ascii="Arial" w:hAnsi="Arial" w:cs="Arial"/>
                <w:b/>
                <w:sz w:val="18"/>
                <w:szCs w:val="18"/>
              </w:rPr>
              <w:t xml:space="preserve"> </w:t>
            </w:r>
            <w:r w:rsidRPr="00202006">
              <w:rPr>
                <w:rFonts w:ascii="Arial" w:hAnsi="Arial" w:cs="Arial"/>
                <w:b/>
                <w:sz w:val="18"/>
                <w:szCs w:val="18"/>
              </w:rPr>
              <w:t>obstacles à la mobilité transnationale</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des personnes en formation.</w:t>
            </w:r>
            <w:r w:rsidR="0081667E" w:rsidRPr="00202006">
              <w:rPr>
                <w:rFonts w:ascii="Arial" w:hAnsi="Arial" w:cs="Arial"/>
                <w:b/>
                <w:sz w:val="18"/>
                <w:szCs w:val="18"/>
              </w:rPr>
              <w:t xml:space="preserve"> </w:t>
            </w:r>
            <w:r w:rsidRPr="00202006">
              <w:rPr>
                <w:rFonts w:ascii="Arial" w:hAnsi="Arial" w:cs="Arial"/>
                <w:b/>
                <w:sz w:val="18"/>
                <w:szCs w:val="18"/>
              </w:rPr>
              <w:t>Parallèlement, les possibilités d''accès</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aux stages en entreprises au niveau</w:t>
            </w:r>
            <w:r w:rsidR="0081667E" w:rsidRPr="00202006">
              <w:rPr>
                <w:rFonts w:ascii="Arial" w:hAnsi="Arial" w:cs="Arial"/>
                <w:b/>
                <w:sz w:val="18"/>
                <w:szCs w:val="18"/>
              </w:rPr>
              <w:t xml:space="preserve"> </w:t>
            </w:r>
            <w:r w:rsidRPr="00202006">
              <w:rPr>
                <w:rFonts w:ascii="Arial" w:hAnsi="Arial" w:cs="Arial"/>
                <w:b/>
                <w:sz w:val="18"/>
                <w:szCs w:val="18"/>
              </w:rPr>
              <w:t>européen seront généralisées, au</w:t>
            </w:r>
          </w:p>
          <w:p w:rsidR="00CE0E67" w:rsidRPr="00202006" w:rsidRDefault="00CE0E67" w:rsidP="005F6628">
            <w:pPr>
              <w:autoSpaceDE w:val="0"/>
              <w:autoSpaceDN w:val="0"/>
              <w:adjustRightInd w:val="0"/>
              <w:ind w:left="209"/>
              <w:rPr>
                <w:rFonts w:ascii="Arial" w:hAnsi="Arial" w:cs="Arial"/>
                <w:b/>
                <w:sz w:val="18"/>
                <w:szCs w:val="18"/>
              </w:rPr>
            </w:pPr>
            <w:r w:rsidRPr="00202006">
              <w:rPr>
                <w:rFonts w:ascii="Arial" w:hAnsi="Arial" w:cs="Arial"/>
                <w:b/>
                <w:sz w:val="18"/>
                <w:szCs w:val="18"/>
              </w:rPr>
              <w:t>travers d'une convention européenne</w:t>
            </w:r>
            <w:r w:rsidR="0066497F" w:rsidRPr="00202006">
              <w:rPr>
                <w:rFonts w:ascii="Arial" w:hAnsi="Arial" w:cs="Arial"/>
                <w:b/>
                <w:sz w:val="18"/>
                <w:szCs w:val="18"/>
              </w:rPr>
              <w:t xml:space="preserve"> </w:t>
            </w:r>
            <w:r w:rsidRPr="00202006">
              <w:rPr>
                <w:rFonts w:ascii="Arial" w:hAnsi="Arial" w:cs="Arial"/>
                <w:b/>
                <w:sz w:val="18"/>
                <w:szCs w:val="18"/>
              </w:rPr>
              <w:t xml:space="preserve">à laquelle adhèreraient les </w:t>
            </w:r>
            <w:r w:rsidR="0081667E" w:rsidRPr="00202006">
              <w:rPr>
                <w:rFonts w:ascii="Arial" w:hAnsi="Arial" w:cs="Arial"/>
                <w:b/>
                <w:sz w:val="18"/>
                <w:szCs w:val="18"/>
              </w:rPr>
              <w:t xml:space="preserve">confédérations </w:t>
            </w:r>
            <w:r w:rsidRPr="00202006">
              <w:rPr>
                <w:rFonts w:ascii="Arial" w:hAnsi="Arial" w:cs="Arial"/>
                <w:b/>
                <w:sz w:val="18"/>
                <w:szCs w:val="18"/>
              </w:rPr>
              <w:t>d'entreprises.</w:t>
            </w:r>
          </w:p>
          <w:p w:rsidR="0066497F" w:rsidRPr="00202006" w:rsidRDefault="0066497F" w:rsidP="005F6628">
            <w:pPr>
              <w:autoSpaceDE w:val="0"/>
              <w:autoSpaceDN w:val="0"/>
              <w:adjustRightInd w:val="0"/>
              <w:ind w:left="209"/>
              <w:rPr>
                <w:rFonts w:ascii="Arial" w:hAnsi="Arial" w:cs="Arial"/>
                <w:b/>
                <w:sz w:val="18"/>
                <w:szCs w:val="18"/>
              </w:rPr>
            </w:pPr>
          </w:p>
          <w:p w:rsidR="00F023BC" w:rsidRPr="00202006" w:rsidRDefault="00F023BC" w:rsidP="00C67E72">
            <w:pPr>
              <w:pStyle w:val="Paragraphedeliste"/>
              <w:numPr>
                <w:ilvl w:val="0"/>
                <w:numId w:val="12"/>
              </w:numPr>
              <w:autoSpaceDE w:val="0"/>
              <w:autoSpaceDN w:val="0"/>
              <w:adjustRightInd w:val="0"/>
              <w:ind w:left="209" w:firstLine="0"/>
              <w:jc w:val="both"/>
              <w:rPr>
                <w:rFonts w:ascii="Arial" w:hAnsi="Arial" w:cs="Arial"/>
                <w:b/>
                <w:sz w:val="18"/>
                <w:szCs w:val="18"/>
                <w:u w:val="single"/>
              </w:rPr>
            </w:pPr>
            <w:r w:rsidRPr="00202006">
              <w:rPr>
                <w:rFonts w:ascii="Arial" w:hAnsi="Arial" w:cs="Arial"/>
                <w:b/>
                <w:sz w:val="18"/>
                <w:szCs w:val="18"/>
                <w:u w:val="single"/>
              </w:rPr>
              <w:t>La formation professionnelle</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La formation à de nouveaux métiers</w:t>
            </w:r>
            <w:r w:rsidR="0081667E" w:rsidRPr="00202006">
              <w:rPr>
                <w:rFonts w:ascii="Arial" w:hAnsi="Arial" w:cs="Arial"/>
                <w:b/>
                <w:sz w:val="18"/>
                <w:szCs w:val="18"/>
              </w:rPr>
              <w:t xml:space="preserve"> </w:t>
            </w:r>
            <w:r w:rsidRPr="00202006">
              <w:rPr>
                <w:rFonts w:ascii="Arial" w:hAnsi="Arial" w:cs="Arial"/>
                <w:b/>
                <w:sz w:val="18"/>
                <w:szCs w:val="18"/>
              </w:rPr>
              <w:t>des services sera encouragée, en</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insistant sur le caractère</w:t>
            </w:r>
            <w:r w:rsidR="0081667E" w:rsidRPr="00202006">
              <w:rPr>
                <w:rFonts w:ascii="Arial" w:hAnsi="Arial" w:cs="Arial"/>
                <w:b/>
                <w:sz w:val="18"/>
                <w:szCs w:val="18"/>
              </w:rPr>
              <w:t xml:space="preserve"> </w:t>
            </w:r>
            <w:r w:rsidRPr="00202006">
              <w:rPr>
                <w:rFonts w:ascii="Arial" w:hAnsi="Arial" w:cs="Arial"/>
                <w:b/>
                <w:sz w:val="18"/>
                <w:szCs w:val="18"/>
              </w:rPr>
              <w:t>multidisciplinaire de telles formations.</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Il convient par exemple d'encourager</w:t>
            </w:r>
            <w:r w:rsidR="0081667E" w:rsidRPr="00202006">
              <w:rPr>
                <w:rFonts w:ascii="Arial" w:hAnsi="Arial" w:cs="Arial"/>
                <w:b/>
                <w:sz w:val="18"/>
                <w:szCs w:val="18"/>
              </w:rPr>
              <w:t xml:space="preserve"> </w:t>
            </w:r>
            <w:r w:rsidRPr="00202006">
              <w:rPr>
                <w:rFonts w:ascii="Arial" w:hAnsi="Arial" w:cs="Arial"/>
                <w:b/>
                <w:sz w:val="18"/>
                <w:szCs w:val="18"/>
              </w:rPr>
              <w:t>la formation aux métiers du tourisme</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et de la protection de l'environnement,</w:t>
            </w:r>
            <w:r w:rsidR="0081667E" w:rsidRPr="00202006">
              <w:rPr>
                <w:rFonts w:ascii="Arial" w:hAnsi="Arial" w:cs="Arial"/>
                <w:b/>
                <w:sz w:val="18"/>
                <w:szCs w:val="18"/>
              </w:rPr>
              <w:t xml:space="preserve"> </w:t>
            </w:r>
            <w:r w:rsidRPr="00202006">
              <w:rPr>
                <w:rFonts w:ascii="Arial" w:hAnsi="Arial" w:cs="Arial"/>
                <w:b/>
                <w:sz w:val="18"/>
                <w:szCs w:val="18"/>
              </w:rPr>
              <w:t>en plein développement.</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Un soutien sera également apporté à</w:t>
            </w:r>
            <w:r w:rsidR="0081667E" w:rsidRPr="00202006">
              <w:rPr>
                <w:rFonts w:ascii="Arial" w:hAnsi="Arial" w:cs="Arial"/>
                <w:b/>
                <w:sz w:val="18"/>
                <w:szCs w:val="18"/>
              </w:rPr>
              <w:t xml:space="preserve"> </w:t>
            </w:r>
            <w:r w:rsidRPr="00202006">
              <w:rPr>
                <w:rFonts w:ascii="Arial" w:hAnsi="Arial" w:cs="Arial"/>
                <w:b/>
                <w:sz w:val="18"/>
                <w:szCs w:val="18"/>
              </w:rPr>
              <w:t>la formation d'ingénieurs et de</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techniciens du tertiaire. Production,</w:t>
            </w:r>
            <w:r w:rsidR="0081667E" w:rsidRPr="00202006">
              <w:rPr>
                <w:rFonts w:ascii="Arial" w:hAnsi="Arial" w:cs="Arial"/>
                <w:b/>
                <w:sz w:val="18"/>
                <w:szCs w:val="18"/>
              </w:rPr>
              <w:t xml:space="preserve"> </w:t>
            </w:r>
            <w:r w:rsidRPr="00202006">
              <w:rPr>
                <w:rFonts w:ascii="Arial" w:hAnsi="Arial" w:cs="Arial"/>
                <w:b/>
                <w:sz w:val="18"/>
                <w:szCs w:val="18"/>
              </w:rPr>
              <w:t>installation, maintenance, entretien,</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réparation, conseil aux utilisateurs: le</w:t>
            </w:r>
            <w:r w:rsidR="0081667E" w:rsidRPr="00202006">
              <w:rPr>
                <w:rFonts w:ascii="Arial" w:hAnsi="Arial" w:cs="Arial"/>
                <w:b/>
                <w:sz w:val="18"/>
                <w:szCs w:val="18"/>
              </w:rPr>
              <w:t xml:space="preserve"> </w:t>
            </w:r>
            <w:r w:rsidRPr="00202006">
              <w:rPr>
                <w:rFonts w:ascii="Arial" w:hAnsi="Arial" w:cs="Arial"/>
                <w:b/>
                <w:sz w:val="18"/>
                <w:szCs w:val="18"/>
              </w:rPr>
              <w:t>service est partout. L'apparition de</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nouveaux biens de consommation,</w:t>
            </w:r>
            <w:r w:rsidR="0081667E" w:rsidRPr="00202006">
              <w:rPr>
                <w:rFonts w:ascii="Arial" w:hAnsi="Arial" w:cs="Arial"/>
                <w:b/>
                <w:sz w:val="18"/>
                <w:szCs w:val="18"/>
              </w:rPr>
              <w:t xml:space="preserve"> </w:t>
            </w:r>
            <w:r w:rsidRPr="00202006">
              <w:rPr>
                <w:rFonts w:ascii="Arial" w:hAnsi="Arial" w:cs="Arial"/>
                <w:b/>
                <w:sz w:val="18"/>
                <w:szCs w:val="18"/>
              </w:rPr>
              <w:t>notamment dans le domaine de</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l'informatique et des technologies de</w:t>
            </w:r>
            <w:r w:rsidR="0081667E" w:rsidRPr="00202006">
              <w:rPr>
                <w:rFonts w:ascii="Arial" w:hAnsi="Arial" w:cs="Arial"/>
                <w:b/>
                <w:sz w:val="18"/>
                <w:szCs w:val="18"/>
              </w:rPr>
              <w:t xml:space="preserve"> </w:t>
            </w:r>
            <w:r w:rsidRPr="00202006">
              <w:rPr>
                <w:rFonts w:ascii="Arial" w:hAnsi="Arial" w:cs="Arial"/>
                <w:b/>
                <w:sz w:val="18"/>
                <w:szCs w:val="18"/>
              </w:rPr>
              <w:t>la communication accroît dans des</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proportions considérables la demande</w:t>
            </w:r>
            <w:r w:rsidR="0081667E" w:rsidRPr="00202006">
              <w:rPr>
                <w:rFonts w:ascii="Arial" w:hAnsi="Arial" w:cs="Arial"/>
                <w:b/>
                <w:sz w:val="18"/>
                <w:szCs w:val="18"/>
              </w:rPr>
              <w:t xml:space="preserve"> </w:t>
            </w:r>
            <w:r w:rsidRPr="00202006">
              <w:rPr>
                <w:rFonts w:ascii="Arial" w:hAnsi="Arial" w:cs="Arial"/>
                <w:b/>
                <w:sz w:val="18"/>
                <w:szCs w:val="18"/>
              </w:rPr>
              <w:t>de services, demande à laquelle les</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services après-vente des fabricants ou</w:t>
            </w:r>
            <w:r w:rsidR="0081667E" w:rsidRPr="00202006">
              <w:rPr>
                <w:rFonts w:ascii="Arial" w:hAnsi="Arial" w:cs="Arial"/>
                <w:b/>
                <w:sz w:val="18"/>
                <w:szCs w:val="18"/>
              </w:rPr>
              <w:t xml:space="preserve"> </w:t>
            </w:r>
            <w:r w:rsidRPr="00202006">
              <w:rPr>
                <w:rFonts w:ascii="Arial" w:hAnsi="Arial" w:cs="Arial"/>
                <w:b/>
                <w:sz w:val="18"/>
                <w:szCs w:val="18"/>
              </w:rPr>
              <w:t>des distributeurs ne peut pas toujours</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faire face. Dans de tels domaines, la</w:t>
            </w:r>
            <w:r w:rsidR="0081667E" w:rsidRPr="00202006">
              <w:rPr>
                <w:rFonts w:ascii="Arial" w:hAnsi="Arial" w:cs="Arial"/>
                <w:b/>
                <w:sz w:val="18"/>
                <w:szCs w:val="18"/>
              </w:rPr>
              <w:t xml:space="preserve"> </w:t>
            </w:r>
            <w:r w:rsidRPr="00202006">
              <w:rPr>
                <w:rFonts w:ascii="Arial" w:hAnsi="Arial" w:cs="Arial"/>
                <w:b/>
                <w:sz w:val="18"/>
                <w:szCs w:val="18"/>
              </w:rPr>
              <w:t>formation au service n'est pas à</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dissocier de la production: d'où</w:t>
            </w:r>
            <w:r w:rsidR="0081667E" w:rsidRPr="00202006">
              <w:rPr>
                <w:rFonts w:ascii="Arial" w:hAnsi="Arial" w:cs="Arial"/>
                <w:b/>
                <w:sz w:val="18"/>
                <w:szCs w:val="18"/>
              </w:rPr>
              <w:t xml:space="preserve"> </w:t>
            </w:r>
            <w:r w:rsidRPr="00202006">
              <w:rPr>
                <w:rFonts w:ascii="Arial" w:hAnsi="Arial" w:cs="Arial"/>
                <w:b/>
                <w:sz w:val="18"/>
                <w:szCs w:val="18"/>
              </w:rPr>
              <w:t>l'intérêt de ces formations. Le but est</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donc de former des ingénieurs et des</w:t>
            </w:r>
            <w:r w:rsidR="0081667E" w:rsidRPr="00202006">
              <w:rPr>
                <w:rFonts w:ascii="Arial" w:hAnsi="Arial" w:cs="Arial"/>
                <w:b/>
                <w:sz w:val="18"/>
                <w:szCs w:val="18"/>
              </w:rPr>
              <w:t xml:space="preserve"> </w:t>
            </w:r>
            <w:r w:rsidRPr="00202006">
              <w:rPr>
                <w:rFonts w:ascii="Arial" w:hAnsi="Arial" w:cs="Arial"/>
                <w:b/>
                <w:sz w:val="18"/>
                <w:szCs w:val="18"/>
              </w:rPr>
              <w:t>techniciens plus spécifiquement</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adaptés aux activités de service et</w:t>
            </w:r>
            <w:r w:rsidR="0081667E" w:rsidRPr="00202006">
              <w:rPr>
                <w:rFonts w:ascii="Arial" w:hAnsi="Arial" w:cs="Arial"/>
                <w:b/>
                <w:sz w:val="18"/>
                <w:szCs w:val="18"/>
              </w:rPr>
              <w:t xml:space="preserve"> </w:t>
            </w:r>
            <w:r w:rsidRPr="00202006">
              <w:rPr>
                <w:rFonts w:ascii="Arial" w:hAnsi="Arial" w:cs="Arial"/>
                <w:b/>
                <w:sz w:val="18"/>
                <w:szCs w:val="18"/>
              </w:rPr>
              <w:t>aux besoins des consommateurs, à</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travers des formations</w:t>
            </w:r>
            <w:r w:rsidR="0081667E" w:rsidRPr="00202006">
              <w:rPr>
                <w:rFonts w:ascii="Arial" w:hAnsi="Arial" w:cs="Arial"/>
                <w:b/>
                <w:sz w:val="18"/>
                <w:szCs w:val="18"/>
              </w:rPr>
              <w:t xml:space="preserve"> </w:t>
            </w:r>
            <w:r w:rsidRPr="00202006">
              <w:rPr>
                <w:rFonts w:ascii="Arial" w:hAnsi="Arial" w:cs="Arial"/>
                <w:b/>
                <w:sz w:val="18"/>
                <w:szCs w:val="18"/>
              </w:rPr>
              <w:t>interdisciplinaires, dispensées en</w:t>
            </w:r>
            <w:r w:rsidR="0081667E" w:rsidRPr="00202006">
              <w:rPr>
                <w:rFonts w:ascii="Arial" w:hAnsi="Arial" w:cs="Arial"/>
                <w:b/>
                <w:sz w:val="18"/>
                <w:szCs w:val="18"/>
              </w:rPr>
              <w:t xml:space="preserve"> </w:t>
            </w:r>
            <w:r w:rsidRPr="00202006">
              <w:rPr>
                <w:rFonts w:ascii="Arial" w:hAnsi="Arial" w:cs="Arial"/>
                <w:b/>
                <w:sz w:val="18"/>
                <w:szCs w:val="18"/>
              </w:rPr>
              <w:t>partie dans l'entreprise et débouchant</w:t>
            </w:r>
            <w:r w:rsidR="0081667E" w:rsidRPr="00202006">
              <w:rPr>
                <w:rFonts w:ascii="Arial" w:hAnsi="Arial" w:cs="Arial"/>
                <w:b/>
                <w:sz w:val="18"/>
                <w:szCs w:val="18"/>
              </w:rPr>
              <w:t xml:space="preserve"> </w:t>
            </w:r>
            <w:r w:rsidRPr="00202006">
              <w:rPr>
                <w:rFonts w:ascii="Arial" w:hAnsi="Arial" w:cs="Arial"/>
                <w:b/>
                <w:sz w:val="18"/>
                <w:szCs w:val="18"/>
              </w:rPr>
              <w:t>sur un diplôme ou un titre d’ingénieur</w:t>
            </w:r>
            <w:r w:rsidR="0081667E" w:rsidRPr="00202006">
              <w:rPr>
                <w:rFonts w:ascii="Arial" w:hAnsi="Arial" w:cs="Arial"/>
                <w:b/>
                <w:sz w:val="18"/>
                <w:szCs w:val="18"/>
              </w:rPr>
              <w:t xml:space="preserve"> </w:t>
            </w:r>
            <w:r w:rsidRPr="00202006">
              <w:rPr>
                <w:rFonts w:ascii="Arial" w:hAnsi="Arial" w:cs="Arial"/>
                <w:b/>
                <w:sz w:val="18"/>
                <w:szCs w:val="18"/>
              </w:rPr>
              <w:t>ou technicien du tertiaire.</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lastRenderedPageBreak/>
              <w:t>La formation à la création d'entreprise</w:t>
            </w:r>
            <w:r w:rsidR="0081667E" w:rsidRPr="00202006">
              <w:rPr>
                <w:rFonts w:ascii="Arial" w:hAnsi="Arial" w:cs="Arial"/>
                <w:b/>
                <w:sz w:val="18"/>
                <w:szCs w:val="18"/>
              </w:rPr>
              <w:t xml:space="preserve"> </w:t>
            </w:r>
            <w:r w:rsidRPr="00202006">
              <w:rPr>
                <w:rFonts w:ascii="Arial" w:hAnsi="Arial" w:cs="Arial"/>
                <w:b/>
                <w:sz w:val="18"/>
                <w:szCs w:val="18"/>
              </w:rPr>
              <w:t>sera encouragée. Avec les Etats</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membres et les partenaires sociaux,</w:t>
            </w:r>
            <w:r w:rsidR="0081667E" w:rsidRPr="00202006">
              <w:rPr>
                <w:rFonts w:ascii="Arial" w:hAnsi="Arial" w:cs="Arial"/>
                <w:b/>
                <w:sz w:val="18"/>
                <w:szCs w:val="18"/>
              </w:rPr>
              <w:t xml:space="preserve"> </w:t>
            </w:r>
            <w:r w:rsidRPr="00202006">
              <w:rPr>
                <w:rFonts w:ascii="Arial" w:hAnsi="Arial" w:cs="Arial"/>
                <w:b/>
                <w:sz w:val="18"/>
                <w:szCs w:val="18"/>
              </w:rPr>
              <w:t xml:space="preserve">seront </w:t>
            </w:r>
            <w:proofErr w:type="gramStart"/>
            <w:r w:rsidRPr="00202006">
              <w:rPr>
                <w:rFonts w:ascii="Arial" w:hAnsi="Arial" w:cs="Arial"/>
                <w:b/>
                <w:sz w:val="18"/>
                <w:szCs w:val="18"/>
              </w:rPr>
              <w:t>examinées</w:t>
            </w:r>
            <w:proofErr w:type="gramEnd"/>
            <w:r w:rsidRPr="00202006">
              <w:rPr>
                <w:rFonts w:ascii="Arial" w:hAnsi="Arial" w:cs="Arial"/>
                <w:b/>
                <w:sz w:val="18"/>
                <w:szCs w:val="18"/>
              </w:rPr>
              <w:t xml:space="preserve"> des modalités</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 xml:space="preserve">favorisant la création de </w:t>
            </w:r>
            <w:proofErr w:type="spellStart"/>
            <w:r w:rsidRPr="00202006">
              <w:rPr>
                <w:rFonts w:ascii="Arial" w:hAnsi="Arial" w:cs="Arial"/>
                <w:b/>
                <w:sz w:val="18"/>
                <w:szCs w:val="18"/>
              </w:rPr>
              <w:t>microentreprises</w:t>
            </w:r>
            <w:proofErr w:type="spellEnd"/>
            <w:r w:rsidRPr="00202006">
              <w:rPr>
                <w:rFonts w:ascii="Arial" w:hAnsi="Arial" w:cs="Arial"/>
                <w:b/>
                <w:sz w:val="18"/>
                <w:szCs w:val="18"/>
              </w:rPr>
              <w:t>,</w:t>
            </w:r>
            <w:r w:rsidR="0081667E" w:rsidRPr="00202006">
              <w:rPr>
                <w:rFonts w:ascii="Arial" w:hAnsi="Arial" w:cs="Arial"/>
                <w:b/>
                <w:sz w:val="18"/>
                <w:szCs w:val="18"/>
              </w:rPr>
              <w:t xml:space="preserve"> </w:t>
            </w:r>
            <w:r w:rsidRPr="00202006">
              <w:rPr>
                <w:rFonts w:ascii="Arial" w:hAnsi="Arial" w:cs="Arial"/>
                <w:b/>
                <w:sz w:val="18"/>
                <w:szCs w:val="18"/>
              </w:rPr>
              <w:t>notamment par des</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jeunes. Dans cette perspective, le</w:t>
            </w:r>
            <w:r w:rsidR="0081667E" w:rsidRPr="00202006">
              <w:rPr>
                <w:rFonts w:ascii="Arial" w:hAnsi="Arial" w:cs="Arial"/>
                <w:b/>
                <w:sz w:val="18"/>
                <w:szCs w:val="18"/>
              </w:rPr>
              <w:t xml:space="preserve"> </w:t>
            </w:r>
            <w:r w:rsidRPr="00202006">
              <w:rPr>
                <w:rFonts w:ascii="Arial" w:hAnsi="Arial" w:cs="Arial"/>
                <w:b/>
                <w:sz w:val="18"/>
                <w:szCs w:val="18"/>
              </w:rPr>
              <w:t>Livre vert sur l'innovation témoignera</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d'ailleurs que beaucoup reste à faire</w:t>
            </w:r>
            <w:r w:rsidR="0081667E" w:rsidRPr="00202006">
              <w:rPr>
                <w:rFonts w:ascii="Arial" w:hAnsi="Arial" w:cs="Arial"/>
                <w:b/>
                <w:sz w:val="18"/>
                <w:szCs w:val="18"/>
              </w:rPr>
              <w:t xml:space="preserve"> </w:t>
            </w:r>
            <w:r w:rsidRPr="00202006">
              <w:rPr>
                <w:rFonts w:ascii="Arial" w:hAnsi="Arial" w:cs="Arial"/>
                <w:b/>
                <w:sz w:val="18"/>
                <w:szCs w:val="18"/>
              </w:rPr>
              <w:t>pour la simplification des formalités de</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création de telles entreprises.</w:t>
            </w:r>
            <w:r w:rsidR="0081667E" w:rsidRPr="00202006">
              <w:rPr>
                <w:rFonts w:ascii="Arial" w:hAnsi="Arial" w:cs="Arial"/>
                <w:b/>
                <w:sz w:val="18"/>
                <w:szCs w:val="18"/>
              </w:rPr>
              <w:t xml:space="preserve"> </w:t>
            </w:r>
            <w:r w:rsidRPr="00202006">
              <w:rPr>
                <w:rFonts w:ascii="Arial" w:hAnsi="Arial" w:cs="Arial"/>
                <w:b/>
                <w:sz w:val="18"/>
                <w:szCs w:val="18"/>
              </w:rPr>
              <w:t>Un dispositif d'observation européen</w:t>
            </w:r>
            <w:r w:rsidR="0081667E" w:rsidRPr="00202006">
              <w:rPr>
                <w:rFonts w:ascii="Arial" w:hAnsi="Arial" w:cs="Arial"/>
                <w:b/>
                <w:sz w:val="18"/>
                <w:szCs w:val="18"/>
              </w:rPr>
              <w:t xml:space="preserve"> </w:t>
            </w:r>
            <w:r w:rsidRPr="00202006">
              <w:rPr>
                <w:rFonts w:ascii="Arial" w:hAnsi="Arial" w:cs="Arial"/>
                <w:b/>
                <w:sz w:val="18"/>
                <w:szCs w:val="18"/>
              </w:rPr>
              <w:t>des pratiques innovantes de formation</w:t>
            </w:r>
            <w:r w:rsidR="0081667E" w:rsidRPr="00202006">
              <w:rPr>
                <w:rFonts w:ascii="Arial" w:hAnsi="Arial" w:cs="Arial"/>
                <w:b/>
                <w:sz w:val="18"/>
                <w:szCs w:val="18"/>
              </w:rPr>
              <w:t xml:space="preserve"> </w:t>
            </w:r>
            <w:r w:rsidRPr="00202006">
              <w:rPr>
                <w:rFonts w:ascii="Arial" w:hAnsi="Arial" w:cs="Arial"/>
                <w:b/>
                <w:sz w:val="18"/>
                <w:szCs w:val="18"/>
              </w:rPr>
              <w:t>professionnelle sera mis en place au</w:t>
            </w:r>
            <w:r w:rsidR="0081667E" w:rsidRPr="00202006">
              <w:rPr>
                <w:rFonts w:ascii="Arial" w:hAnsi="Arial" w:cs="Arial"/>
                <w:b/>
                <w:sz w:val="18"/>
                <w:szCs w:val="18"/>
              </w:rPr>
              <w:t xml:space="preserve"> </w:t>
            </w:r>
            <w:r w:rsidRPr="00202006">
              <w:rPr>
                <w:rFonts w:ascii="Arial" w:hAnsi="Arial" w:cs="Arial"/>
                <w:b/>
                <w:sz w:val="18"/>
                <w:szCs w:val="18"/>
              </w:rPr>
              <w:t>sein des services de la Commission,</w:t>
            </w:r>
            <w:r w:rsidR="0081667E" w:rsidRPr="00202006">
              <w:rPr>
                <w:rFonts w:ascii="Arial" w:hAnsi="Arial" w:cs="Arial"/>
                <w:b/>
                <w:sz w:val="18"/>
                <w:szCs w:val="18"/>
              </w:rPr>
              <w:t xml:space="preserve"> </w:t>
            </w:r>
            <w:r w:rsidRPr="00202006">
              <w:rPr>
                <w:rFonts w:ascii="Arial" w:hAnsi="Arial" w:cs="Arial"/>
                <w:b/>
                <w:sz w:val="18"/>
                <w:szCs w:val="18"/>
              </w:rPr>
              <w:t>afin de permettre les échanges et la</w:t>
            </w:r>
            <w:r w:rsidR="0081667E" w:rsidRPr="00202006">
              <w:rPr>
                <w:rFonts w:ascii="Arial" w:hAnsi="Arial" w:cs="Arial"/>
                <w:b/>
                <w:sz w:val="18"/>
                <w:szCs w:val="18"/>
              </w:rPr>
              <w:t xml:space="preserve"> </w:t>
            </w:r>
            <w:r w:rsidRPr="00202006">
              <w:rPr>
                <w:rFonts w:ascii="Arial" w:hAnsi="Arial" w:cs="Arial"/>
                <w:b/>
                <w:sz w:val="18"/>
                <w:szCs w:val="18"/>
              </w:rPr>
              <w:t>diffusion des bonnes pratiques et des</w:t>
            </w:r>
            <w:r w:rsidR="0081667E" w:rsidRPr="00202006">
              <w:rPr>
                <w:rFonts w:ascii="Arial" w:hAnsi="Arial" w:cs="Arial"/>
                <w:b/>
                <w:sz w:val="18"/>
                <w:szCs w:val="18"/>
              </w:rPr>
              <w:t xml:space="preserve"> </w:t>
            </w:r>
            <w:r w:rsidRPr="00202006">
              <w:rPr>
                <w:rFonts w:ascii="Arial" w:hAnsi="Arial" w:cs="Arial"/>
                <w:b/>
                <w:sz w:val="18"/>
                <w:szCs w:val="18"/>
              </w:rPr>
              <w:t>expériences novatrices à l'intérieur de</w:t>
            </w:r>
            <w:r w:rsidR="005F6628" w:rsidRPr="00202006">
              <w:rPr>
                <w:rFonts w:ascii="Arial" w:hAnsi="Arial" w:cs="Arial"/>
                <w:b/>
                <w:sz w:val="18"/>
                <w:szCs w:val="18"/>
              </w:rPr>
              <w:t xml:space="preserve"> </w:t>
            </w:r>
            <w:r w:rsidRPr="00202006">
              <w:rPr>
                <w:rFonts w:ascii="Arial" w:hAnsi="Arial" w:cs="Arial"/>
                <w:b/>
                <w:sz w:val="18"/>
                <w:szCs w:val="18"/>
              </w:rPr>
              <w:t>l'Union européenne.</w:t>
            </w:r>
            <w:r w:rsidR="0081667E" w:rsidRPr="00202006">
              <w:rPr>
                <w:rFonts w:ascii="Arial" w:hAnsi="Arial" w:cs="Arial"/>
                <w:b/>
                <w:sz w:val="18"/>
                <w:szCs w:val="18"/>
              </w:rPr>
              <w:t xml:space="preserve"> </w:t>
            </w:r>
            <w:r w:rsidRPr="00202006">
              <w:rPr>
                <w:rFonts w:ascii="Arial" w:hAnsi="Arial" w:cs="Arial"/>
                <w:b/>
                <w:sz w:val="18"/>
                <w:szCs w:val="18"/>
              </w:rPr>
              <w:t>Dans le même esprit, seront</w:t>
            </w:r>
            <w:r w:rsidR="0081667E" w:rsidRPr="00202006">
              <w:rPr>
                <w:rFonts w:ascii="Arial" w:hAnsi="Arial" w:cs="Arial"/>
                <w:b/>
                <w:sz w:val="18"/>
                <w:szCs w:val="18"/>
              </w:rPr>
              <w:t xml:space="preserve"> </w:t>
            </w:r>
            <w:r w:rsidRPr="00202006">
              <w:rPr>
                <w:rFonts w:ascii="Arial" w:hAnsi="Arial" w:cs="Arial"/>
                <w:b/>
                <w:sz w:val="18"/>
                <w:szCs w:val="18"/>
              </w:rPr>
              <w:t>développés des dispositifs</w:t>
            </w:r>
          </w:p>
          <w:p w:rsidR="0032631B" w:rsidRPr="00202006" w:rsidRDefault="0032631B" w:rsidP="005F6628">
            <w:pPr>
              <w:autoSpaceDE w:val="0"/>
              <w:autoSpaceDN w:val="0"/>
              <w:adjustRightInd w:val="0"/>
              <w:ind w:left="209"/>
              <w:jc w:val="both"/>
              <w:rPr>
                <w:rFonts w:ascii="Arial" w:hAnsi="Arial" w:cs="Arial"/>
                <w:b/>
                <w:sz w:val="18"/>
                <w:szCs w:val="18"/>
              </w:rPr>
            </w:pPr>
            <w:r w:rsidRPr="00202006">
              <w:rPr>
                <w:rFonts w:ascii="Arial" w:hAnsi="Arial" w:cs="Arial"/>
                <w:b/>
                <w:sz w:val="18"/>
                <w:szCs w:val="18"/>
              </w:rPr>
              <w:t>d'anticipation des besoins en</w:t>
            </w:r>
            <w:r w:rsidR="0081667E" w:rsidRPr="00202006">
              <w:rPr>
                <w:rFonts w:ascii="Arial" w:hAnsi="Arial" w:cs="Arial"/>
                <w:b/>
                <w:sz w:val="18"/>
                <w:szCs w:val="18"/>
              </w:rPr>
              <w:t xml:space="preserve"> </w:t>
            </w:r>
            <w:r w:rsidRPr="00202006">
              <w:rPr>
                <w:rFonts w:ascii="Arial" w:hAnsi="Arial" w:cs="Arial"/>
                <w:b/>
                <w:sz w:val="18"/>
                <w:szCs w:val="18"/>
              </w:rPr>
              <w:t>compétences, en qualifications et en nouveaux métiers</w:t>
            </w:r>
            <w:r w:rsidR="00077CF0" w:rsidRPr="00202006">
              <w:rPr>
                <w:rFonts w:ascii="Arial" w:hAnsi="Arial" w:cs="Arial"/>
                <w:b/>
                <w:sz w:val="18"/>
                <w:szCs w:val="18"/>
              </w:rPr>
              <w:t>.</w:t>
            </w:r>
          </w:p>
          <w:p w:rsidR="005F6628" w:rsidRPr="00202006" w:rsidRDefault="005F6628" w:rsidP="005F6628">
            <w:pPr>
              <w:autoSpaceDE w:val="0"/>
              <w:autoSpaceDN w:val="0"/>
              <w:adjustRightInd w:val="0"/>
              <w:ind w:left="209"/>
              <w:jc w:val="both"/>
              <w:rPr>
                <w:rFonts w:ascii="Arial" w:hAnsi="Arial" w:cs="Arial"/>
                <w:b/>
                <w:sz w:val="18"/>
                <w:szCs w:val="18"/>
              </w:rPr>
            </w:pPr>
          </w:p>
          <w:p w:rsidR="00F023BC" w:rsidRPr="00202006" w:rsidRDefault="00F023BC" w:rsidP="00C67E72">
            <w:pPr>
              <w:pStyle w:val="Paragraphedeliste"/>
              <w:numPr>
                <w:ilvl w:val="0"/>
                <w:numId w:val="14"/>
              </w:numPr>
              <w:autoSpaceDE w:val="0"/>
              <w:autoSpaceDN w:val="0"/>
              <w:adjustRightInd w:val="0"/>
              <w:jc w:val="both"/>
              <w:rPr>
                <w:rFonts w:ascii="Arial" w:hAnsi="Arial" w:cs="Arial"/>
                <w:b/>
                <w:sz w:val="18"/>
                <w:szCs w:val="18"/>
              </w:rPr>
            </w:pPr>
            <w:r w:rsidRPr="00202006">
              <w:rPr>
                <w:rFonts w:ascii="Arial" w:hAnsi="Arial" w:cs="Arial"/>
                <w:b/>
                <w:sz w:val="18"/>
                <w:szCs w:val="18"/>
              </w:rPr>
              <w:t>Lutter contre l’exclusion</w:t>
            </w:r>
          </w:p>
          <w:p w:rsidR="006B114C" w:rsidRPr="00202006" w:rsidRDefault="00F023BC" w:rsidP="00C67E72">
            <w:pPr>
              <w:pStyle w:val="Paragraphedeliste"/>
              <w:numPr>
                <w:ilvl w:val="0"/>
                <w:numId w:val="13"/>
              </w:numPr>
              <w:autoSpaceDE w:val="0"/>
              <w:autoSpaceDN w:val="0"/>
              <w:adjustRightInd w:val="0"/>
              <w:ind w:left="1593" w:hanging="567"/>
              <w:jc w:val="both"/>
              <w:rPr>
                <w:rFonts w:ascii="Arial" w:hAnsi="Arial" w:cs="Arial"/>
                <w:b/>
                <w:sz w:val="18"/>
                <w:szCs w:val="18"/>
              </w:rPr>
            </w:pPr>
            <w:r w:rsidRPr="00202006">
              <w:rPr>
                <w:rFonts w:ascii="Arial" w:hAnsi="Arial" w:cs="Arial"/>
                <w:b/>
                <w:sz w:val="18"/>
                <w:szCs w:val="18"/>
              </w:rPr>
              <w:t>Les écoles de la 2</w:t>
            </w:r>
            <w:r w:rsidRPr="00202006">
              <w:rPr>
                <w:rFonts w:ascii="Arial" w:hAnsi="Arial" w:cs="Arial"/>
                <w:b/>
                <w:sz w:val="18"/>
                <w:szCs w:val="18"/>
                <w:vertAlign w:val="superscript"/>
              </w:rPr>
              <w:t>ème</w:t>
            </w:r>
            <w:r w:rsidRPr="00202006">
              <w:rPr>
                <w:rFonts w:ascii="Arial" w:hAnsi="Arial" w:cs="Arial"/>
                <w:b/>
                <w:sz w:val="18"/>
                <w:szCs w:val="18"/>
              </w:rPr>
              <w:t xml:space="preserve"> chance</w:t>
            </w:r>
          </w:p>
          <w:p w:rsidR="00C44009" w:rsidRPr="00202006" w:rsidRDefault="00C44009" w:rsidP="00C67E72">
            <w:pPr>
              <w:pStyle w:val="Paragraphedeliste"/>
              <w:numPr>
                <w:ilvl w:val="0"/>
                <w:numId w:val="13"/>
              </w:numPr>
              <w:autoSpaceDE w:val="0"/>
              <w:autoSpaceDN w:val="0"/>
              <w:adjustRightInd w:val="0"/>
              <w:ind w:left="1593" w:hanging="567"/>
              <w:jc w:val="both"/>
              <w:rPr>
                <w:rFonts w:ascii="Arial" w:hAnsi="Arial" w:cs="Arial"/>
                <w:b/>
                <w:sz w:val="18"/>
                <w:szCs w:val="18"/>
              </w:rPr>
            </w:pPr>
            <w:r w:rsidRPr="00202006">
              <w:rPr>
                <w:rFonts w:ascii="Arial" w:hAnsi="Arial" w:cs="Arial"/>
                <w:b/>
                <w:sz w:val="18"/>
                <w:szCs w:val="18"/>
              </w:rPr>
              <w:t>Le service volontaire européen</w:t>
            </w:r>
          </w:p>
          <w:p w:rsidR="00C44009" w:rsidRPr="00202006" w:rsidRDefault="00C44009" w:rsidP="00C67E72">
            <w:pPr>
              <w:pStyle w:val="Paragraphedeliste"/>
              <w:numPr>
                <w:ilvl w:val="0"/>
                <w:numId w:val="14"/>
              </w:numPr>
              <w:autoSpaceDE w:val="0"/>
              <w:autoSpaceDN w:val="0"/>
              <w:adjustRightInd w:val="0"/>
              <w:jc w:val="both"/>
              <w:rPr>
                <w:rFonts w:ascii="Arial" w:hAnsi="Arial" w:cs="Arial"/>
                <w:b/>
                <w:sz w:val="18"/>
                <w:szCs w:val="18"/>
              </w:rPr>
            </w:pPr>
            <w:r w:rsidRPr="00202006">
              <w:rPr>
                <w:rFonts w:ascii="Arial" w:hAnsi="Arial" w:cs="Arial"/>
                <w:b/>
                <w:sz w:val="18"/>
                <w:szCs w:val="18"/>
              </w:rPr>
              <w:t>Maîtriser trois langues communautaires</w:t>
            </w:r>
          </w:p>
          <w:p w:rsidR="00C44009" w:rsidRPr="00202006" w:rsidRDefault="00C44009" w:rsidP="00C67E72">
            <w:pPr>
              <w:pStyle w:val="Paragraphedeliste"/>
              <w:numPr>
                <w:ilvl w:val="0"/>
                <w:numId w:val="14"/>
              </w:numPr>
              <w:autoSpaceDE w:val="0"/>
              <w:autoSpaceDN w:val="0"/>
              <w:adjustRightInd w:val="0"/>
              <w:jc w:val="both"/>
              <w:rPr>
                <w:rFonts w:ascii="Arial" w:hAnsi="Arial" w:cs="Arial"/>
                <w:b/>
                <w:sz w:val="18"/>
                <w:szCs w:val="18"/>
              </w:rPr>
            </w:pPr>
            <w:r w:rsidRPr="00202006">
              <w:rPr>
                <w:rFonts w:ascii="Arial" w:hAnsi="Arial" w:cs="Arial"/>
                <w:b/>
                <w:sz w:val="18"/>
                <w:szCs w:val="18"/>
              </w:rPr>
              <w:t>Traiter sur un plan égal l’investissement  physique et l’investissement formation</w:t>
            </w:r>
          </w:p>
          <w:p w:rsidR="00C24523" w:rsidRPr="00202006" w:rsidRDefault="00C24523" w:rsidP="00503888">
            <w:pPr>
              <w:autoSpaceDE w:val="0"/>
              <w:autoSpaceDN w:val="0"/>
              <w:adjustRightInd w:val="0"/>
              <w:rPr>
                <w:rFonts w:ascii="Arial" w:hAnsi="Arial" w:cs="Arial"/>
                <w:b/>
                <w:bCs/>
                <w:color w:val="000000"/>
                <w:sz w:val="18"/>
                <w:szCs w:val="18"/>
              </w:rPr>
            </w:pPr>
          </w:p>
        </w:tc>
      </w:tr>
      <w:tr w:rsidR="0019233D" w:rsidRPr="00202006" w:rsidTr="00202006">
        <w:tc>
          <w:tcPr>
            <w:tcW w:w="2409" w:type="dxa"/>
          </w:tcPr>
          <w:p w:rsidR="0019233D" w:rsidRPr="00202006" w:rsidRDefault="0019233D" w:rsidP="00A42CC8">
            <w:pPr>
              <w:rPr>
                <w:rFonts w:ascii="Arial" w:hAnsi="Arial" w:cs="Arial"/>
                <w:b/>
                <w:bCs/>
                <w:sz w:val="18"/>
                <w:szCs w:val="18"/>
              </w:rPr>
            </w:pPr>
          </w:p>
          <w:p w:rsidR="0019233D" w:rsidRPr="00202006" w:rsidRDefault="0019233D" w:rsidP="0019233D">
            <w:pPr>
              <w:rPr>
                <w:rFonts w:ascii="Arial" w:hAnsi="Arial" w:cs="Arial"/>
                <w:b/>
                <w:bCs/>
                <w:sz w:val="18"/>
                <w:szCs w:val="18"/>
              </w:rPr>
            </w:pPr>
            <w:r w:rsidRPr="00202006">
              <w:rPr>
                <w:rFonts w:ascii="Arial" w:hAnsi="Arial" w:cs="Arial"/>
                <w:b/>
                <w:bCs/>
                <w:sz w:val="18"/>
                <w:szCs w:val="18"/>
              </w:rPr>
              <w:t>1996</w:t>
            </w:r>
          </w:p>
          <w:p w:rsidR="0019233D" w:rsidRPr="00202006" w:rsidRDefault="0019233D" w:rsidP="0019233D">
            <w:pPr>
              <w:rPr>
                <w:rFonts w:ascii="Arial" w:hAnsi="Arial" w:cs="Arial"/>
                <w:b/>
                <w:bCs/>
                <w:sz w:val="18"/>
                <w:szCs w:val="18"/>
              </w:rPr>
            </w:pPr>
          </w:p>
          <w:p w:rsidR="0019233D" w:rsidRPr="00202006" w:rsidRDefault="0019233D" w:rsidP="0019233D">
            <w:pPr>
              <w:rPr>
                <w:rFonts w:ascii="Arial" w:hAnsi="Arial" w:cs="Arial"/>
                <w:b/>
                <w:bCs/>
                <w:sz w:val="18"/>
                <w:szCs w:val="18"/>
              </w:rPr>
            </w:pPr>
            <w:r w:rsidRPr="00202006">
              <w:rPr>
                <w:rFonts w:ascii="Arial" w:hAnsi="Arial" w:cs="Arial"/>
                <w:b/>
                <w:bCs/>
                <w:sz w:val="18"/>
                <w:szCs w:val="18"/>
              </w:rPr>
              <w:t xml:space="preserve">Rapport « L’éducation : un trésor est caché dedans » </w:t>
            </w:r>
          </w:p>
          <w:p w:rsidR="0019233D" w:rsidRPr="00202006" w:rsidRDefault="0019233D" w:rsidP="0019233D">
            <w:pPr>
              <w:rPr>
                <w:rFonts w:ascii="Arial" w:hAnsi="Arial" w:cs="Arial"/>
                <w:b/>
                <w:bCs/>
                <w:sz w:val="18"/>
                <w:szCs w:val="18"/>
              </w:rPr>
            </w:pPr>
          </w:p>
          <w:p w:rsidR="0019233D" w:rsidRPr="00202006" w:rsidRDefault="0019233D" w:rsidP="0019233D">
            <w:pPr>
              <w:rPr>
                <w:rFonts w:ascii="Arial" w:hAnsi="Arial" w:cs="Arial"/>
                <w:b/>
                <w:bCs/>
                <w:sz w:val="18"/>
                <w:szCs w:val="18"/>
              </w:rPr>
            </w:pPr>
            <w:r w:rsidRPr="00202006">
              <w:rPr>
                <w:rFonts w:ascii="Arial" w:hAnsi="Arial" w:cs="Arial"/>
                <w:b/>
                <w:bCs/>
                <w:sz w:val="18"/>
                <w:szCs w:val="18"/>
              </w:rPr>
              <w:t>Jacques DELORS</w:t>
            </w:r>
          </w:p>
          <w:p w:rsidR="0019233D" w:rsidRPr="00202006" w:rsidRDefault="0019233D" w:rsidP="0019233D">
            <w:pPr>
              <w:rPr>
                <w:rFonts w:ascii="Arial" w:hAnsi="Arial" w:cs="Arial"/>
                <w:b/>
                <w:bCs/>
                <w:sz w:val="18"/>
                <w:szCs w:val="18"/>
              </w:rPr>
            </w:pPr>
            <w:r w:rsidRPr="00202006">
              <w:rPr>
                <w:rFonts w:ascii="Arial" w:hAnsi="Arial" w:cs="Arial"/>
                <w:b/>
                <w:bCs/>
                <w:sz w:val="18"/>
                <w:szCs w:val="18"/>
              </w:rPr>
              <w:t>UNESCO</w:t>
            </w:r>
          </w:p>
          <w:p w:rsidR="0019233D" w:rsidRPr="00202006" w:rsidRDefault="0019233D" w:rsidP="00A42CC8">
            <w:pPr>
              <w:rPr>
                <w:rFonts w:ascii="Arial" w:hAnsi="Arial" w:cs="Arial"/>
                <w:b/>
                <w:bCs/>
                <w:sz w:val="18"/>
                <w:szCs w:val="18"/>
              </w:rPr>
            </w:pPr>
          </w:p>
        </w:tc>
        <w:tc>
          <w:tcPr>
            <w:tcW w:w="6663" w:type="dxa"/>
          </w:tcPr>
          <w:p w:rsidR="0019233D" w:rsidRPr="00202006" w:rsidRDefault="0019233D" w:rsidP="0019233D">
            <w:pPr>
              <w:pStyle w:val="Paragraphedeliste"/>
              <w:ind w:left="0"/>
              <w:jc w:val="both"/>
              <w:rPr>
                <w:rFonts w:ascii="Arial" w:hAnsi="Arial" w:cs="Arial"/>
                <w:b/>
                <w:snapToGrid w:val="0"/>
                <w:sz w:val="18"/>
                <w:szCs w:val="18"/>
              </w:rPr>
            </w:pPr>
            <w:r w:rsidRPr="00202006">
              <w:rPr>
                <w:rFonts w:ascii="Arial" w:hAnsi="Arial" w:cs="Arial"/>
                <w:b/>
                <w:sz w:val="18"/>
                <w:szCs w:val="18"/>
              </w:rPr>
              <w:t xml:space="preserve">« L’éducation : un trésor est caché dedans » trace les liens nécessaires entre culture, travail et citoyenneté. Il est centré sur le thème de l’éducation </w:t>
            </w:r>
            <w:r w:rsidRPr="00202006">
              <w:rPr>
                <w:rFonts w:ascii="Arial" w:hAnsi="Arial" w:cs="Arial"/>
                <w:b/>
                <w:sz w:val="18"/>
                <w:szCs w:val="18"/>
                <w:shd w:val="clear" w:color="auto" w:fill="FFFFFF" w:themeFill="background1"/>
              </w:rPr>
              <w:t>tout au long de la vie</w:t>
            </w:r>
            <w:r w:rsidRPr="00202006">
              <w:rPr>
                <w:rFonts w:ascii="Arial" w:hAnsi="Arial" w:cs="Arial"/>
                <w:b/>
                <w:sz w:val="18"/>
                <w:szCs w:val="18"/>
              </w:rPr>
              <w:t xml:space="preserve"> et insiste sur l’importance de l’éducation permanente, formelle ou non formelle. Il propose, d</w:t>
            </w:r>
            <w:r w:rsidRPr="00202006">
              <w:rPr>
                <w:rFonts w:ascii="Arial" w:hAnsi="Arial" w:cs="Arial"/>
                <w:b/>
                <w:snapToGrid w:val="0"/>
                <w:sz w:val="18"/>
                <w:szCs w:val="18"/>
              </w:rPr>
              <w:t xml:space="preserve">ans un esprit prospectif, de créer un observatoire UNESCO des nouvelles technologies de l’information, de leur évolution et de leur impact prévisible non seulement sur les systèmes éducatifs mais aussi sur les sociétés modernes, de stimuler, par l’entremise de l’UNESCO, la coopération intellectuelle dans le domaine de l’éducation. Selon Jacques Delors, il convient de  « Placer l’éducation </w:t>
            </w:r>
            <w:r w:rsidRPr="00202006">
              <w:rPr>
                <w:rFonts w:ascii="Arial" w:hAnsi="Arial" w:cs="Arial"/>
                <w:b/>
                <w:snapToGrid w:val="0"/>
                <w:sz w:val="18"/>
                <w:szCs w:val="18"/>
                <w:shd w:val="clear" w:color="auto" w:fill="FFFFFF" w:themeFill="background1"/>
              </w:rPr>
              <w:t xml:space="preserve">tout au long de la vie </w:t>
            </w:r>
            <w:r w:rsidRPr="00202006">
              <w:rPr>
                <w:rFonts w:ascii="Arial" w:hAnsi="Arial" w:cs="Arial"/>
                <w:b/>
                <w:snapToGrid w:val="0"/>
                <w:sz w:val="18"/>
                <w:szCs w:val="18"/>
              </w:rPr>
              <w:t>au cœur de la société</w:t>
            </w:r>
            <w:r w:rsidRPr="00202006">
              <w:rPr>
                <w:rFonts w:ascii="Arial" w:hAnsi="Arial" w:cs="Arial"/>
                <w:b/>
                <w:snapToGrid w:val="0"/>
                <w:sz w:val="18"/>
                <w:szCs w:val="18"/>
                <w:shd w:val="clear" w:color="auto" w:fill="D9D9D9" w:themeFill="background1" w:themeFillShade="D9"/>
              </w:rPr>
              <w:t>. Le concept d’éducation tout au long de la vie</w:t>
            </w:r>
            <w:r w:rsidRPr="00202006">
              <w:rPr>
                <w:rFonts w:ascii="Arial" w:hAnsi="Arial" w:cs="Arial"/>
                <w:b/>
                <w:snapToGrid w:val="0"/>
                <w:sz w:val="18"/>
                <w:szCs w:val="18"/>
              </w:rPr>
              <w:t xml:space="preserve"> apparaît donc comme l’une des clés d’entrée dans le XXIe siècle. Il </w:t>
            </w:r>
            <w:r w:rsidRPr="00202006">
              <w:rPr>
                <w:rFonts w:ascii="Arial" w:hAnsi="Arial" w:cs="Arial"/>
                <w:b/>
                <w:snapToGrid w:val="0"/>
                <w:sz w:val="18"/>
                <w:szCs w:val="18"/>
                <w:shd w:val="clear" w:color="auto" w:fill="D9D9D9" w:themeFill="background1" w:themeFillShade="D9"/>
              </w:rPr>
              <w:t>dépasse la distinction traditionnelle entre éducation première et éducation permanente ».</w:t>
            </w:r>
            <w:r w:rsidRPr="00202006">
              <w:rPr>
                <w:rFonts w:ascii="Arial" w:hAnsi="Arial" w:cs="Arial"/>
                <w:b/>
                <w:snapToGrid w:val="0"/>
                <w:sz w:val="18"/>
                <w:szCs w:val="18"/>
              </w:rPr>
              <w:t xml:space="preserve"> Les quatre piliers de l’éducation sont : Apprendre à connaître, Apprendre à faire, apprendre à vivre ensemble, Apprendre à être.</w:t>
            </w:r>
          </w:p>
          <w:p w:rsidR="0019233D" w:rsidRPr="00202006" w:rsidRDefault="0019233D" w:rsidP="0019233D">
            <w:pPr>
              <w:pStyle w:val="Paragraphedeliste"/>
              <w:ind w:left="0"/>
              <w:jc w:val="both"/>
              <w:rPr>
                <w:rFonts w:ascii="Arial" w:hAnsi="Arial" w:cs="Arial"/>
                <w:b/>
                <w:snapToGrid w:val="0"/>
                <w:sz w:val="18"/>
                <w:szCs w:val="18"/>
              </w:rPr>
            </w:pPr>
          </w:p>
          <w:p w:rsidR="00453859" w:rsidRPr="00202006" w:rsidRDefault="0019233D" w:rsidP="00453859">
            <w:pPr>
              <w:pStyle w:val="Paragraphedeliste"/>
              <w:ind w:left="0"/>
              <w:jc w:val="both"/>
              <w:rPr>
                <w:rFonts w:ascii="Arial" w:hAnsi="Arial" w:cs="Arial"/>
                <w:b/>
                <w:snapToGrid w:val="0"/>
                <w:sz w:val="18"/>
                <w:szCs w:val="18"/>
              </w:rPr>
            </w:pPr>
            <w:r w:rsidRPr="00202006">
              <w:rPr>
                <w:rFonts w:ascii="Arial" w:hAnsi="Arial" w:cs="Arial"/>
                <w:b/>
                <w:snapToGrid w:val="0"/>
                <w:sz w:val="18"/>
                <w:szCs w:val="18"/>
              </w:rPr>
              <w:t>« </w:t>
            </w:r>
            <w:r w:rsidRPr="00202006">
              <w:rPr>
                <w:rFonts w:ascii="Arial" w:hAnsi="Arial" w:cs="Arial"/>
                <w:b/>
                <w:snapToGrid w:val="0"/>
                <w:sz w:val="18"/>
                <w:szCs w:val="18"/>
                <w:shd w:val="clear" w:color="auto" w:fill="D9D9D9" w:themeFill="background1" w:themeFillShade="D9"/>
              </w:rPr>
              <w:t>Repenser et relier les différentes séquences de l’éducation</w:t>
            </w:r>
            <w:proofErr w:type="gramStart"/>
            <w:r w:rsidRPr="00202006">
              <w:rPr>
                <w:rFonts w:ascii="Arial" w:hAnsi="Arial" w:cs="Arial"/>
                <w:b/>
                <w:snapToGrid w:val="0"/>
                <w:sz w:val="18"/>
                <w:szCs w:val="18"/>
              </w:rPr>
              <w:t>.(</w:t>
            </w:r>
            <w:proofErr w:type="gramEnd"/>
            <w:r w:rsidRPr="00202006">
              <w:rPr>
                <w:rFonts w:ascii="Arial" w:hAnsi="Arial" w:cs="Arial"/>
                <w:b/>
                <w:snapToGrid w:val="0"/>
                <w:sz w:val="18"/>
                <w:szCs w:val="18"/>
              </w:rPr>
              <w:t>…). L’éducation tout au long de la vie permet d’ordonner les différentes séquences, d’aménager les transitions, de diversifier les parcours, tout en les valorisant ».</w:t>
            </w:r>
          </w:p>
        </w:tc>
      </w:tr>
      <w:tr w:rsidR="00453859" w:rsidRPr="00202006" w:rsidTr="00202006">
        <w:tc>
          <w:tcPr>
            <w:tcW w:w="2409" w:type="dxa"/>
          </w:tcPr>
          <w:p w:rsidR="00453859" w:rsidRPr="00202006" w:rsidRDefault="00453859" w:rsidP="00A42CC8">
            <w:pPr>
              <w:rPr>
                <w:rFonts w:ascii="Arial" w:hAnsi="Arial" w:cs="Arial"/>
                <w:b/>
                <w:sz w:val="18"/>
                <w:szCs w:val="18"/>
              </w:rPr>
            </w:pPr>
          </w:p>
          <w:p w:rsidR="00453859" w:rsidRPr="00202006" w:rsidRDefault="00453859" w:rsidP="00453859">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1996</w:t>
            </w:r>
          </w:p>
          <w:p w:rsidR="00453859" w:rsidRPr="00202006" w:rsidRDefault="00453859" w:rsidP="00453859">
            <w:pPr>
              <w:autoSpaceDE w:val="0"/>
              <w:autoSpaceDN w:val="0"/>
              <w:adjustRightInd w:val="0"/>
              <w:rPr>
                <w:rFonts w:ascii="Arial" w:hAnsi="Arial" w:cs="Arial"/>
                <w:b/>
                <w:color w:val="000000"/>
                <w:sz w:val="18"/>
                <w:szCs w:val="18"/>
              </w:rPr>
            </w:pPr>
          </w:p>
          <w:p w:rsidR="00453859" w:rsidRPr="00202006" w:rsidRDefault="00453859" w:rsidP="00453859">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Donner un nouvel élan à la formation professionnelle »</w:t>
            </w:r>
          </w:p>
          <w:p w:rsidR="00453859" w:rsidRPr="00202006" w:rsidRDefault="00453859" w:rsidP="00453859">
            <w:pPr>
              <w:autoSpaceDE w:val="0"/>
              <w:autoSpaceDN w:val="0"/>
              <w:adjustRightInd w:val="0"/>
              <w:rPr>
                <w:rFonts w:ascii="Arial" w:hAnsi="Arial" w:cs="Arial"/>
                <w:b/>
                <w:color w:val="000000"/>
                <w:sz w:val="18"/>
                <w:szCs w:val="18"/>
              </w:rPr>
            </w:pPr>
          </w:p>
          <w:p w:rsidR="00453859" w:rsidRPr="00202006" w:rsidRDefault="00453859" w:rsidP="00453859">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Michel de VIRVILLE</w:t>
            </w:r>
          </w:p>
          <w:p w:rsidR="00453859" w:rsidRPr="00202006" w:rsidRDefault="00453859" w:rsidP="00453859">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Secrétaire général du groupe Renault</w:t>
            </w:r>
          </w:p>
          <w:p w:rsidR="00453859" w:rsidRPr="00202006" w:rsidRDefault="00453859" w:rsidP="00A42CC8">
            <w:pPr>
              <w:rPr>
                <w:rFonts w:ascii="Arial" w:hAnsi="Arial" w:cs="Arial"/>
                <w:b/>
                <w:sz w:val="18"/>
                <w:szCs w:val="18"/>
              </w:rPr>
            </w:pPr>
          </w:p>
          <w:p w:rsidR="00453859" w:rsidRPr="00202006" w:rsidRDefault="00453859" w:rsidP="00A42CC8">
            <w:pPr>
              <w:rPr>
                <w:rFonts w:ascii="Arial" w:hAnsi="Arial" w:cs="Arial"/>
                <w:b/>
                <w:sz w:val="18"/>
                <w:szCs w:val="18"/>
              </w:rPr>
            </w:pPr>
          </w:p>
        </w:tc>
        <w:tc>
          <w:tcPr>
            <w:tcW w:w="6663" w:type="dxa"/>
          </w:tcPr>
          <w:p w:rsidR="00453859" w:rsidRPr="00202006" w:rsidRDefault="00453859" w:rsidP="00453859">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Pour une véritable formation qualifiante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Instauration d'un « référentiel national des qualifications », organisé par métiers et par niveaux. Une autorité tripartite (patronat, syndicats, Education nationale et formateurs) serait chargée de l'établir, sous le contrôle de l'Etat.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Mise en place d'une pédagogie fondée sur les acquis individuels, qu'ils résultent de l'expérience ou des formations antérieures.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Création d'un dispositif de validation des acquis, piloté au niveau régional.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Institution d'une épargne temps de formation individuelle obligatoire, cumulable sur plusieurs années.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Financement: instauration d'une contribution de l'Etat sous la forme, par exemple, d'une exonération des charges patronales de Sécurité sociale pour les temps rémunérés consacrés à des formations qualifiantes, ou d'une « aide à la formation différée » pour les jeunes sortant de formation initiale sans avoir entrepris de formation supérieure. Nouvelle orientation des fonds du congé individuel de formation (CIF : 2,5 milliards), une moitié étant consacrée au fonctionnement d'actions qualifiantes de courte durée. Financement par les entreprises de l'épargne temps « dans les conditions à déterminer par accord collectif » et réduction, en contrepartie, de l'obligation annuelle au titre du plan de formation (0,9 %). Enfin, participation financière des salariés à leur formation. </w:t>
            </w:r>
          </w:p>
          <w:p w:rsidR="00453859" w:rsidRPr="00202006" w:rsidRDefault="00453859" w:rsidP="00453859">
            <w:pPr>
              <w:autoSpaceDE w:val="0"/>
              <w:autoSpaceDN w:val="0"/>
              <w:adjustRightInd w:val="0"/>
              <w:jc w:val="both"/>
              <w:rPr>
                <w:rFonts w:ascii="Arial" w:hAnsi="Arial" w:cs="Arial"/>
                <w:b/>
                <w:color w:val="000000"/>
                <w:sz w:val="18"/>
                <w:szCs w:val="18"/>
              </w:rPr>
            </w:pP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Pour développer la formation en alternance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Maintien de l'existence des deux contrats (de qualification ou d'apprentissage), mais unification du statut, de la rémunération et de la couverture sociale des jeunes.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Ouverture de l'alternance « aux adultes demandeurs d'emploi et aux salariés suivant un itinéraire de formation qualifiante hors de leur </w:t>
            </w:r>
            <w:r w:rsidRPr="00202006">
              <w:rPr>
                <w:rFonts w:ascii="Arial" w:hAnsi="Arial" w:cs="Arial"/>
                <w:b/>
                <w:color w:val="000000"/>
                <w:sz w:val="18"/>
                <w:szCs w:val="18"/>
              </w:rPr>
              <w:lastRenderedPageBreak/>
              <w:t xml:space="preserve">entreprise ». </w:t>
            </w:r>
          </w:p>
          <w:p w:rsidR="00453859" w:rsidRPr="00202006" w:rsidRDefault="00453859" w:rsidP="00453859">
            <w:pPr>
              <w:autoSpaceDE w:val="0"/>
              <w:autoSpaceDN w:val="0"/>
              <w:adjustRightInd w:val="0"/>
              <w:jc w:val="both"/>
              <w:rPr>
                <w:rFonts w:ascii="Arial" w:hAnsi="Arial" w:cs="Arial"/>
                <w:b/>
                <w:color w:val="000000"/>
                <w:sz w:val="18"/>
                <w:szCs w:val="18"/>
              </w:rPr>
            </w:pP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_ Le financement de ces actions doit d'abord être fondé sur l'achat direct de la formation par l'entreprise à l'organisme, sur la base d'un contrat commercial (une revendication de longue date du CNPF). </w:t>
            </w:r>
          </w:p>
          <w:p w:rsidR="00453859" w:rsidRPr="00202006" w:rsidRDefault="00453859" w:rsidP="00453859">
            <w:pPr>
              <w:autoSpaceDE w:val="0"/>
              <w:autoSpaceDN w:val="0"/>
              <w:adjustRightInd w:val="0"/>
              <w:jc w:val="both"/>
              <w:rPr>
                <w:rFonts w:ascii="Arial" w:hAnsi="Arial" w:cs="Arial"/>
                <w:b/>
                <w:color w:val="000000"/>
                <w:sz w:val="18"/>
                <w:szCs w:val="18"/>
              </w:rPr>
            </w:pP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_ Regroupement des deux collectes de l'alternance (0,4 % de la masse salariale pour la qualification, 0,2 % pour l'apprentissage). </w:t>
            </w:r>
          </w:p>
          <w:p w:rsidR="00453859" w:rsidRPr="00202006" w:rsidRDefault="00453859" w:rsidP="00453859">
            <w:pPr>
              <w:autoSpaceDE w:val="0"/>
              <w:autoSpaceDN w:val="0"/>
              <w:adjustRightInd w:val="0"/>
              <w:jc w:val="both"/>
              <w:rPr>
                <w:rFonts w:ascii="Arial" w:hAnsi="Arial" w:cs="Arial"/>
                <w:b/>
                <w:color w:val="000000"/>
                <w:sz w:val="18"/>
                <w:szCs w:val="18"/>
              </w:rPr>
            </w:pP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_ Fusion des réseaux CNPF (</w:t>
            </w:r>
            <w:proofErr w:type="spellStart"/>
            <w:r w:rsidRPr="00202006">
              <w:rPr>
                <w:rFonts w:ascii="Arial" w:hAnsi="Arial" w:cs="Arial"/>
                <w:b/>
                <w:color w:val="000000"/>
                <w:sz w:val="18"/>
                <w:szCs w:val="18"/>
              </w:rPr>
              <w:t>Opcareg</w:t>
            </w:r>
            <w:proofErr w:type="spellEnd"/>
            <w:r w:rsidRPr="00202006">
              <w:rPr>
                <w:rFonts w:ascii="Arial" w:hAnsi="Arial" w:cs="Arial"/>
                <w:b/>
                <w:color w:val="000000"/>
                <w:sz w:val="18"/>
                <w:szCs w:val="18"/>
              </w:rPr>
              <w:t>) et CGPME (</w:t>
            </w:r>
            <w:proofErr w:type="spellStart"/>
            <w:r w:rsidRPr="00202006">
              <w:rPr>
                <w:rFonts w:ascii="Arial" w:hAnsi="Arial" w:cs="Arial"/>
                <w:b/>
                <w:color w:val="000000"/>
                <w:sz w:val="18"/>
                <w:szCs w:val="18"/>
              </w:rPr>
              <w:t>Agefos</w:t>
            </w:r>
            <w:proofErr w:type="spellEnd"/>
            <w:r w:rsidRPr="00202006">
              <w:rPr>
                <w:rFonts w:ascii="Arial" w:hAnsi="Arial" w:cs="Arial"/>
                <w:b/>
                <w:color w:val="000000"/>
                <w:sz w:val="18"/>
                <w:szCs w:val="18"/>
              </w:rPr>
              <w:t xml:space="preserve"> PME) de collecte interprofessionnelle régionale.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Liberté donnée aux entreprises de choisir de verser leurs fonds au collecteur de leur branche (</w:t>
            </w:r>
            <w:proofErr w:type="spellStart"/>
            <w:r w:rsidRPr="00202006">
              <w:rPr>
                <w:rFonts w:ascii="Arial" w:hAnsi="Arial" w:cs="Arial"/>
                <w:b/>
                <w:color w:val="000000"/>
                <w:sz w:val="18"/>
                <w:szCs w:val="18"/>
              </w:rPr>
              <w:t>Opca</w:t>
            </w:r>
            <w:proofErr w:type="spellEnd"/>
            <w:r w:rsidRPr="00202006">
              <w:rPr>
                <w:rFonts w:ascii="Arial" w:hAnsi="Arial" w:cs="Arial"/>
                <w:b/>
                <w:color w:val="000000"/>
                <w:sz w:val="18"/>
                <w:szCs w:val="18"/>
              </w:rPr>
              <w:t xml:space="preserve">) ou à leur collecteur régional.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_ Contrôle accru de l'Etat sur les organismes de collecte. </w:t>
            </w:r>
          </w:p>
          <w:p w:rsidR="00453859" w:rsidRPr="00202006" w:rsidRDefault="00453859" w:rsidP="00453859">
            <w:pPr>
              <w:autoSpaceDE w:val="0"/>
              <w:autoSpaceDN w:val="0"/>
              <w:adjustRightInd w:val="0"/>
              <w:jc w:val="both"/>
              <w:rPr>
                <w:rFonts w:ascii="Arial" w:hAnsi="Arial" w:cs="Arial"/>
                <w:b/>
                <w:color w:val="000000"/>
                <w:sz w:val="18"/>
                <w:szCs w:val="18"/>
              </w:rPr>
            </w:pPr>
            <w:r w:rsidRPr="00202006">
              <w:rPr>
                <w:rFonts w:ascii="Arial" w:hAnsi="Arial" w:cs="Arial"/>
                <w:b/>
                <w:color w:val="000000"/>
                <w:sz w:val="18"/>
                <w:szCs w:val="18"/>
              </w:rPr>
              <w:t xml:space="preserve"> Dès mardi prochain, en clôture des Entretiens Condorcet consacrés chaque année à la formation professionnelle, Jacques Barrot devrait annoncer quelles grandes lignes il retiendra de ce rapport.</w:t>
            </w:r>
          </w:p>
          <w:p w:rsidR="00453859" w:rsidRPr="00202006" w:rsidRDefault="00453859" w:rsidP="00503888">
            <w:pPr>
              <w:autoSpaceDE w:val="0"/>
              <w:autoSpaceDN w:val="0"/>
              <w:adjustRightInd w:val="0"/>
              <w:rPr>
                <w:rFonts w:ascii="Arial" w:hAnsi="Arial" w:cs="Arial"/>
                <w:b/>
                <w:bCs/>
                <w:color w:val="000000"/>
                <w:sz w:val="18"/>
                <w:szCs w:val="18"/>
              </w:rPr>
            </w:pPr>
          </w:p>
        </w:tc>
      </w:tr>
      <w:tr w:rsidR="00F65CF7" w:rsidRPr="00202006" w:rsidTr="00202006">
        <w:tc>
          <w:tcPr>
            <w:tcW w:w="2409" w:type="dxa"/>
          </w:tcPr>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Mars 1999</w:t>
            </w:r>
          </w:p>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 La formation professionnelle : Diagnostics, défis et enjeux »</w:t>
            </w:r>
          </w:p>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Nicole PERY,</w:t>
            </w:r>
          </w:p>
          <w:p w:rsidR="00F65CF7" w:rsidRPr="00202006" w:rsidRDefault="00F65CF7" w:rsidP="00A42CC8">
            <w:pPr>
              <w:rPr>
                <w:rFonts w:ascii="Arial" w:hAnsi="Arial" w:cs="Arial"/>
                <w:b/>
                <w:sz w:val="18"/>
                <w:szCs w:val="18"/>
              </w:rPr>
            </w:pPr>
            <w:r w:rsidRPr="00202006">
              <w:rPr>
                <w:rFonts w:ascii="Arial" w:hAnsi="Arial" w:cs="Arial"/>
                <w:b/>
                <w:sz w:val="18"/>
                <w:szCs w:val="18"/>
              </w:rPr>
              <w:t>Secrétaire d’Etat aux Droits des femmes et à la Formation professionnelle »</w:t>
            </w:r>
          </w:p>
          <w:p w:rsidR="00F65CF7" w:rsidRPr="00202006" w:rsidRDefault="00F65CF7" w:rsidP="00A42CC8">
            <w:pPr>
              <w:rPr>
                <w:rFonts w:ascii="Arial" w:hAnsi="Arial" w:cs="Arial"/>
                <w:b/>
                <w:sz w:val="18"/>
                <w:szCs w:val="18"/>
              </w:rPr>
            </w:pPr>
          </w:p>
        </w:tc>
        <w:tc>
          <w:tcPr>
            <w:tcW w:w="6663" w:type="dxa"/>
          </w:tcPr>
          <w:p w:rsidR="00F65CF7" w:rsidRPr="00202006" w:rsidRDefault="00F65CF7" w:rsidP="00503888">
            <w:pPr>
              <w:autoSpaceDE w:val="0"/>
              <w:autoSpaceDN w:val="0"/>
              <w:adjustRightInd w:val="0"/>
              <w:rPr>
                <w:rFonts w:ascii="Arial" w:hAnsi="Arial" w:cs="Arial"/>
                <w:b/>
                <w:bCs/>
                <w:color w:val="000000"/>
                <w:sz w:val="18"/>
                <w:szCs w:val="18"/>
              </w:rPr>
            </w:pPr>
          </w:p>
          <w:p w:rsidR="00F65CF7" w:rsidRPr="00202006" w:rsidRDefault="00F65CF7" w:rsidP="00503888">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POSER LES BASES D’UNE NOUVELLE ARCHITECTURE DE NOTRE SYSTÈME</w:t>
            </w:r>
          </w:p>
          <w:p w:rsidR="00F65CF7" w:rsidRPr="00202006" w:rsidRDefault="00F65CF7" w:rsidP="00503888">
            <w:pPr>
              <w:autoSpaceDE w:val="0"/>
              <w:autoSpaceDN w:val="0"/>
              <w:adjustRightInd w:val="0"/>
              <w:rPr>
                <w:rFonts w:ascii="Arial" w:hAnsi="Arial" w:cs="Arial"/>
                <w:b/>
                <w:color w:val="000000"/>
                <w:sz w:val="18"/>
                <w:szCs w:val="18"/>
              </w:rPr>
            </w:pPr>
          </w:p>
          <w:p w:rsidR="00F65CF7" w:rsidRPr="00202006" w:rsidRDefault="00F65CF7" w:rsidP="00C67E72">
            <w:pPr>
              <w:pStyle w:val="Paragraphedeliste"/>
              <w:numPr>
                <w:ilvl w:val="0"/>
                <w:numId w:val="3"/>
              </w:numPr>
              <w:autoSpaceDE w:val="0"/>
              <w:autoSpaceDN w:val="0"/>
              <w:adjustRightInd w:val="0"/>
              <w:ind w:left="567" w:hanging="283"/>
              <w:jc w:val="both"/>
              <w:rPr>
                <w:rFonts w:ascii="Arial" w:hAnsi="Arial" w:cs="Arial"/>
                <w:b/>
                <w:bCs/>
                <w:iCs/>
                <w:color w:val="000000"/>
                <w:sz w:val="18"/>
                <w:szCs w:val="18"/>
              </w:rPr>
            </w:pPr>
            <w:r w:rsidRPr="00202006">
              <w:rPr>
                <w:rFonts w:ascii="Arial" w:hAnsi="Arial" w:cs="Arial"/>
                <w:b/>
                <w:bCs/>
                <w:iCs/>
                <w:color w:val="000000"/>
                <w:sz w:val="18"/>
                <w:szCs w:val="18"/>
              </w:rPr>
              <w:t>C'est la modernisation de notre système de formation qu'il faut entreprendre, avec une préoccupation d'efficacité économique mais aussi de cohésion sociale et d'égalité. Ce n'est pas seulement l'efficacité de notre système qu'il nous faut interroger mais, plus fondamentalement, la place de la formation dans la recomposition des relations de travail et d'emploi. Les activités de travail se transforment radicalement ; les manières d'apprendre également. La modernisation de notre système doit s'inscrire dans cette mutation et promouvoir la formation tout au long de la vie</w:t>
            </w:r>
            <w:r w:rsidRPr="00202006">
              <w:rPr>
                <w:rFonts w:ascii="Arial" w:hAnsi="Arial" w:cs="Arial"/>
                <w:b/>
                <w:color w:val="000000"/>
                <w:sz w:val="18"/>
                <w:szCs w:val="18"/>
              </w:rPr>
              <w:t>.</w:t>
            </w:r>
          </w:p>
          <w:p w:rsidR="00F65CF7" w:rsidRPr="00202006" w:rsidRDefault="004642EE" w:rsidP="00C67E72">
            <w:pPr>
              <w:pStyle w:val="Paragraphedeliste"/>
              <w:numPr>
                <w:ilvl w:val="0"/>
                <w:numId w:val="3"/>
              </w:numPr>
              <w:autoSpaceDE w:val="0"/>
              <w:autoSpaceDN w:val="0"/>
              <w:adjustRightInd w:val="0"/>
              <w:ind w:left="567" w:hanging="283"/>
              <w:jc w:val="both"/>
              <w:rPr>
                <w:rFonts w:ascii="Arial" w:hAnsi="Arial" w:cs="Arial"/>
                <w:b/>
                <w:bCs/>
                <w:color w:val="000000"/>
                <w:sz w:val="18"/>
                <w:szCs w:val="18"/>
              </w:rPr>
            </w:pPr>
            <w:r w:rsidRPr="00202006">
              <w:rPr>
                <w:rFonts w:ascii="Arial" w:hAnsi="Arial" w:cs="Arial"/>
                <w:b/>
                <w:bCs/>
                <w:color w:val="000000"/>
                <w:sz w:val="18"/>
                <w:szCs w:val="18"/>
              </w:rPr>
              <w:t xml:space="preserve">Développer </w:t>
            </w:r>
            <w:r w:rsidR="006F38B5" w:rsidRPr="00202006">
              <w:rPr>
                <w:rFonts w:ascii="Arial" w:hAnsi="Arial" w:cs="Arial"/>
                <w:b/>
                <w:bCs/>
                <w:color w:val="000000"/>
                <w:sz w:val="18"/>
                <w:szCs w:val="18"/>
              </w:rPr>
              <w:t>« </w:t>
            </w:r>
            <w:r w:rsidR="00F65CF7" w:rsidRPr="00202006">
              <w:rPr>
                <w:rFonts w:ascii="Arial" w:hAnsi="Arial" w:cs="Arial"/>
                <w:b/>
                <w:bCs/>
                <w:color w:val="000000"/>
                <w:sz w:val="18"/>
                <w:szCs w:val="18"/>
              </w:rPr>
              <w:t>un droit individuel transférable et garanti collectivement</w:t>
            </w:r>
            <w:r w:rsidR="006F38B5" w:rsidRPr="00202006">
              <w:rPr>
                <w:rFonts w:ascii="Arial" w:hAnsi="Arial" w:cs="Arial"/>
                <w:b/>
                <w:bCs/>
                <w:color w:val="000000"/>
                <w:sz w:val="18"/>
                <w:szCs w:val="18"/>
              </w:rPr>
              <w:t xml:space="preserve"> »</w:t>
            </w:r>
          </w:p>
          <w:p w:rsidR="00F65CF7" w:rsidRPr="00202006" w:rsidRDefault="00F65CF7" w:rsidP="00C67E72">
            <w:pPr>
              <w:pStyle w:val="Paragraphedeliste"/>
              <w:numPr>
                <w:ilvl w:val="0"/>
                <w:numId w:val="3"/>
              </w:numPr>
              <w:autoSpaceDE w:val="0"/>
              <w:autoSpaceDN w:val="0"/>
              <w:adjustRightInd w:val="0"/>
              <w:ind w:left="567" w:hanging="283"/>
              <w:jc w:val="both"/>
              <w:rPr>
                <w:rFonts w:ascii="Arial" w:hAnsi="Arial" w:cs="Arial"/>
                <w:b/>
                <w:bCs/>
                <w:color w:val="000000"/>
                <w:sz w:val="18"/>
                <w:szCs w:val="18"/>
              </w:rPr>
            </w:pPr>
            <w:r w:rsidRPr="00202006">
              <w:rPr>
                <w:rFonts w:ascii="Arial" w:hAnsi="Arial" w:cs="Arial"/>
                <w:b/>
                <w:bCs/>
                <w:color w:val="000000"/>
                <w:sz w:val="18"/>
                <w:szCs w:val="18"/>
              </w:rPr>
              <w:t>Prendre en compte les acquis de l'expérience dans les parcours professionnels</w:t>
            </w:r>
          </w:p>
          <w:p w:rsidR="00F65CF7" w:rsidRPr="00202006" w:rsidRDefault="00F65CF7" w:rsidP="00C67E72">
            <w:pPr>
              <w:pStyle w:val="Paragraphedeliste"/>
              <w:numPr>
                <w:ilvl w:val="0"/>
                <w:numId w:val="3"/>
              </w:numPr>
              <w:autoSpaceDE w:val="0"/>
              <w:autoSpaceDN w:val="0"/>
              <w:adjustRightInd w:val="0"/>
              <w:ind w:left="567" w:hanging="283"/>
              <w:jc w:val="both"/>
              <w:rPr>
                <w:rFonts w:ascii="Arial" w:hAnsi="Arial" w:cs="Arial"/>
                <w:b/>
                <w:bCs/>
                <w:color w:val="000000"/>
                <w:sz w:val="18"/>
                <w:szCs w:val="18"/>
              </w:rPr>
            </w:pPr>
            <w:r w:rsidRPr="00202006">
              <w:rPr>
                <w:rFonts w:ascii="Arial" w:hAnsi="Arial" w:cs="Arial"/>
                <w:b/>
                <w:bCs/>
                <w:color w:val="000000"/>
                <w:sz w:val="18"/>
                <w:szCs w:val="18"/>
              </w:rPr>
              <w:t>Donner toute leur portée aux formations en alternance.</w:t>
            </w:r>
          </w:p>
          <w:p w:rsidR="00F65CF7" w:rsidRPr="00202006" w:rsidRDefault="00F65CF7" w:rsidP="00BB0CCF">
            <w:pPr>
              <w:pStyle w:val="Paragraphedeliste"/>
              <w:numPr>
                <w:ilvl w:val="0"/>
                <w:numId w:val="3"/>
              </w:numPr>
              <w:autoSpaceDE w:val="0"/>
              <w:autoSpaceDN w:val="0"/>
              <w:adjustRightInd w:val="0"/>
              <w:ind w:left="567" w:hanging="283"/>
              <w:jc w:val="both"/>
              <w:rPr>
                <w:rFonts w:ascii="Arial" w:hAnsi="Arial" w:cs="Arial"/>
                <w:b/>
                <w:bCs/>
                <w:color w:val="000000"/>
                <w:sz w:val="18"/>
                <w:szCs w:val="18"/>
              </w:rPr>
            </w:pPr>
            <w:r w:rsidRPr="00202006">
              <w:rPr>
                <w:rFonts w:ascii="Arial" w:hAnsi="Arial" w:cs="Arial"/>
                <w:b/>
                <w:bCs/>
                <w:color w:val="000000"/>
                <w:sz w:val="18"/>
                <w:szCs w:val="18"/>
              </w:rPr>
              <w:t>Clarifier le rôle des acteurs</w:t>
            </w:r>
          </w:p>
        </w:tc>
      </w:tr>
      <w:tr w:rsidR="00F65CF7" w:rsidRPr="00202006" w:rsidTr="00202006">
        <w:tc>
          <w:tcPr>
            <w:tcW w:w="2409" w:type="dxa"/>
          </w:tcPr>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Septembre 1999</w:t>
            </w:r>
          </w:p>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 Les acteurs de la formation professionnelle pour une nouvelle donne »</w:t>
            </w:r>
          </w:p>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Rapport au Premier Ministre</w:t>
            </w:r>
          </w:p>
          <w:p w:rsidR="00F65CF7" w:rsidRPr="00202006" w:rsidRDefault="00F65CF7" w:rsidP="00A42CC8">
            <w:pPr>
              <w:rPr>
                <w:rFonts w:ascii="Arial" w:hAnsi="Arial" w:cs="Arial"/>
                <w:b/>
                <w:sz w:val="18"/>
                <w:szCs w:val="18"/>
              </w:rPr>
            </w:pPr>
            <w:r w:rsidRPr="00202006">
              <w:rPr>
                <w:rFonts w:ascii="Arial" w:hAnsi="Arial" w:cs="Arial"/>
                <w:b/>
                <w:sz w:val="18"/>
                <w:szCs w:val="18"/>
              </w:rPr>
              <w:t>Gérard LINDEPERG</w:t>
            </w:r>
          </w:p>
          <w:p w:rsidR="00F65CF7" w:rsidRPr="00202006" w:rsidRDefault="00F65CF7" w:rsidP="00A42CC8">
            <w:pPr>
              <w:rPr>
                <w:rFonts w:ascii="Arial" w:hAnsi="Arial" w:cs="Arial"/>
                <w:b/>
                <w:sz w:val="18"/>
                <w:szCs w:val="18"/>
              </w:rPr>
            </w:pPr>
            <w:r w:rsidRPr="00202006">
              <w:rPr>
                <w:rFonts w:ascii="Arial" w:hAnsi="Arial" w:cs="Arial"/>
                <w:b/>
                <w:sz w:val="18"/>
                <w:szCs w:val="18"/>
              </w:rPr>
              <w:t>Député de la Loire</w:t>
            </w:r>
          </w:p>
          <w:p w:rsidR="00F65CF7" w:rsidRPr="00202006" w:rsidRDefault="00F65CF7" w:rsidP="00A42CC8">
            <w:pPr>
              <w:rPr>
                <w:rFonts w:ascii="Arial" w:hAnsi="Arial" w:cs="Arial"/>
                <w:b/>
                <w:sz w:val="18"/>
                <w:szCs w:val="18"/>
              </w:rPr>
            </w:pPr>
          </w:p>
        </w:tc>
        <w:tc>
          <w:tcPr>
            <w:tcW w:w="6663" w:type="dxa"/>
          </w:tcPr>
          <w:p w:rsidR="00F65CF7" w:rsidRPr="00202006" w:rsidRDefault="00F65CF7" w:rsidP="006123A8">
            <w:pPr>
              <w:autoSpaceDE w:val="0"/>
              <w:autoSpaceDN w:val="0"/>
              <w:adjustRightInd w:val="0"/>
              <w:jc w:val="both"/>
              <w:rPr>
                <w:rFonts w:ascii="Arial" w:hAnsi="Arial" w:cs="Arial"/>
                <w:b/>
                <w:bCs/>
                <w:sz w:val="18"/>
                <w:szCs w:val="18"/>
              </w:rPr>
            </w:pPr>
          </w:p>
          <w:p w:rsidR="00F65CF7" w:rsidRPr="00202006" w:rsidRDefault="00F65CF7" w:rsidP="006123A8">
            <w:pPr>
              <w:autoSpaceDE w:val="0"/>
              <w:autoSpaceDN w:val="0"/>
              <w:adjustRightInd w:val="0"/>
              <w:jc w:val="both"/>
              <w:rPr>
                <w:rFonts w:ascii="Arial" w:hAnsi="Arial" w:cs="Arial"/>
                <w:b/>
                <w:bCs/>
                <w:sz w:val="18"/>
                <w:szCs w:val="18"/>
              </w:rPr>
            </w:pPr>
            <w:r w:rsidRPr="00202006">
              <w:rPr>
                <w:rFonts w:ascii="Arial" w:hAnsi="Arial" w:cs="Arial"/>
                <w:b/>
                <w:bCs/>
                <w:sz w:val="18"/>
                <w:szCs w:val="18"/>
              </w:rPr>
              <w:t>Propositions</w:t>
            </w:r>
          </w:p>
          <w:p w:rsidR="00F65CF7" w:rsidRPr="00202006" w:rsidRDefault="00F65CF7" w:rsidP="006123A8">
            <w:pPr>
              <w:autoSpaceDE w:val="0"/>
              <w:autoSpaceDN w:val="0"/>
              <w:adjustRightInd w:val="0"/>
              <w:jc w:val="both"/>
              <w:rPr>
                <w:rFonts w:ascii="Arial" w:hAnsi="Arial" w:cs="Arial"/>
                <w:b/>
                <w:sz w:val="18"/>
                <w:szCs w:val="18"/>
                <w:u w:val="single"/>
              </w:rPr>
            </w:pPr>
            <w:proofErr w:type="gramStart"/>
            <w:r w:rsidRPr="00202006">
              <w:rPr>
                <w:rFonts w:ascii="Arial" w:hAnsi="Arial" w:cs="Arial"/>
                <w:b/>
                <w:sz w:val="18"/>
                <w:szCs w:val="18"/>
                <w:u w:val="single"/>
              </w:rPr>
              <w:t>1.Clarifier</w:t>
            </w:r>
            <w:proofErr w:type="gramEnd"/>
            <w:r w:rsidRPr="00202006">
              <w:rPr>
                <w:rFonts w:ascii="Arial" w:hAnsi="Arial" w:cs="Arial"/>
                <w:b/>
                <w:sz w:val="18"/>
                <w:szCs w:val="18"/>
                <w:u w:val="single"/>
              </w:rPr>
              <w:t xml:space="preserve"> les compétences</w:t>
            </w:r>
          </w:p>
          <w:p w:rsidR="00F65CF7" w:rsidRPr="00202006" w:rsidRDefault="00F65CF7" w:rsidP="00C67E72">
            <w:pPr>
              <w:pStyle w:val="Paragraphedeliste"/>
              <w:numPr>
                <w:ilvl w:val="0"/>
                <w:numId w:val="16"/>
              </w:numPr>
              <w:autoSpaceDE w:val="0"/>
              <w:autoSpaceDN w:val="0"/>
              <w:adjustRightInd w:val="0"/>
              <w:jc w:val="both"/>
              <w:rPr>
                <w:rFonts w:ascii="Arial" w:hAnsi="Arial" w:cs="Arial"/>
                <w:b/>
                <w:sz w:val="18"/>
                <w:szCs w:val="18"/>
              </w:rPr>
            </w:pPr>
            <w:r w:rsidRPr="00202006">
              <w:rPr>
                <w:rFonts w:ascii="Arial" w:hAnsi="Arial" w:cs="Arial"/>
                <w:b/>
                <w:sz w:val="18"/>
                <w:szCs w:val="18"/>
              </w:rPr>
              <w:t>Clarifier les compétences de l’État</w:t>
            </w:r>
          </w:p>
          <w:p w:rsidR="00F65CF7" w:rsidRPr="00202006" w:rsidRDefault="00F65CF7" w:rsidP="00C67E72">
            <w:pPr>
              <w:pStyle w:val="Paragraphedeliste"/>
              <w:numPr>
                <w:ilvl w:val="0"/>
                <w:numId w:val="16"/>
              </w:numPr>
              <w:autoSpaceDE w:val="0"/>
              <w:autoSpaceDN w:val="0"/>
              <w:adjustRightInd w:val="0"/>
              <w:jc w:val="both"/>
              <w:rPr>
                <w:rFonts w:ascii="Arial" w:hAnsi="Arial" w:cs="Arial"/>
                <w:b/>
                <w:sz w:val="18"/>
                <w:szCs w:val="18"/>
              </w:rPr>
            </w:pPr>
            <w:r w:rsidRPr="00202006">
              <w:rPr>
                <w:rFonts w:ascii="Arial" w:hAnsi="Arial" w:cs="Arial"/>
                <w:b/>
                <w:sz w:val="18"/>
                <w:szCs w:val="18"/>
              </w:rPr>
              <w:t>Clarifier les compétences des régions</w:t>
            </w:r>
          </w:p>
          <w:p w:rsidR="00F65CF7" w:rsidRPr="00202006" w:rsidRDefault="00F65CF7" w:rsidP="00C67E72">
            <w:pPr>
              <w:pStyle w:val="Paragraphedeliste"/>
              <w:numPr>
                <w:ilvl w:val="0"/>
                <w:numId w:val="16"/>
              </w:numPr>
              <w:autoSpaceDE w:val="0"/>
              <w:autoSpaceDN w:val="0"/>
              <w:adjustRightInd w:val="0"/>
              <w:jc w:val="both"/>
              <w:rPr>
                <w:rFonts w:ascii="Arial" w:hAnsi="Arial" w:cs="Arial"/>
                <w:b/>
                <w:sz w:val="18"/>
                <w:szCs w:val="18"/>
              </w:rPr>
            </w:pPr>
            <w:r w:rsidRPr="00202006">
              <w:rPr>
                <w:rFonts w:ascii="Arial" w:hAnsi="Arial" w:cs="Arial"/>
                <w:b/>
                <w:sz w:val="18"/>
                <w:szCs w:val="18"/>
              </w:rPr>
              <w:t>Clarifier les compétences des partenaires sociaux</w:t>
            </w:r>
          </w:p>
          <w:p w:rsidR="00F65CF7" w:rsidRPr="00202006" w:rsidRDefault="00F65CF7" w:rsidP="006123A8">
            <w:pPr>
              <w:autoSpaceDE w:val="0"/>
              <w:autoSpaceDN w:val="0"/>
              <w:adjustRightInd w:val="0"/>
              <w:jc w:val="both"/>
              <w:rPr>
                <w:rFonts w:ascii="Arial" w:hAnsi="Arial" w:cs="Arial"/>
                <w:b/>
                <w:sz w:val="18"/>
                <w:szCs w:val="18"/>
              </w:rPr>
            </w:pPr>
          </w:p>
          <w:p w:rsidR="00F65CF7" w:rsidRPr="00202006" w:rsidRDefault="00F65CF7" w:rsidP="006123A8">
            <w:pPr>
              <w:autoSpaceDE w:val="0"/>
              <w:autoSpaceDN w:val="0"/>
              <w:adjustRightInd w:val="0"/>
              <w:jc w:val="both"/>
              <w:rPr>
                <w:rFonts w:ascii="Arial" w:hAnsi="Arial" w:cs="Arial"/>
                <w:b/>
                <w:sz w:val="18"/>
                <w:szCs w:val="18"/>
                <w:u w:val="single"/>
              </w:rPr>
            </w:pPr>
            <w:r w:rsidRPr="00202006">
              <w:rPr>
                <w:rFonts w:ascii="Arial" w:hAnsi="Arial" w:cs="Arial"/>
                <w:b/>
                <w:sz w:val="18"/>
                <w:szCs w:val="18"/>
                <w:u w:val="single"/>
              </w:rPr>
              <w:t>2. Renforcer la coordination</w:t>
            </w:r>
          </w:p>
          <w:p w:rsidR="00F65CF7" w:rsidRPr="00202006" w:rsidRDefault="00F65CF7" w:rsidP="00C67E72">
            <w:pPr>
              <w:pStyle w:val="Paragraphedeliste"/>
              <w:numPr>
                <w:ilvl w:val="0"/>
                <w:numId w:val="17"/>
              </w:numPr>
              <w:autoSpaceDE w:val="0"/>
              <w:autoSpaceDN w:val="0"/>
              <w:adjustRightInd w:val="0"/>
              <w:jc w:val="both"/>
              <w:rPr>
                <w:rFonts w:ascii="Arial" w:hAnsi="Arial" w:cs="Arial"/>
                <w:b/>
                <w:sz w:val="18"/>
                <w:szCs w:val="18"/>
              </w:rPr>
            </w:pPr>
            <w:r w:rsidRPr="00202006">
              <w:rPr>
                <w:rFonts w:ascii="Arial" w:hAnsi="Arial" w:cs="Arial"/>
                <w:b/>
                <w:sz w:val="18"/>
                <w:szCs w:val="18"/>
              </w:rPr>
              <w:t>Renforcer la politique contractuelle entre les partenaires</w:t>
            </w:r>
          </w:p>
          <w:p w:rsidR="00F65CF7" w:rsidRPr="00202006" w:rsidRDefault="00F65CF7" w:rsidP="00C67E72">
            <w:pPr>
              <w:pStyle w:val="Paragraphedeliste"/>
              <w:numPr>
                <w:ilvl w:val="0"/>
                <w:numId w:val="17"/>
              </w:numPr>
              <w:autoSpaceDE w:val="0"/>
              <w:autoSpaceDN w:val="0"/>
              <w:adjustRightInd w:val="0"/>
              <w:jc w:val="both"/>
              <w:rPr>
                <w:rFonts w:ascii="Arial" w:hAnsi="Arial" w:cs="Arial"/>
                <w:b/>
                <w:sz w:val="18"/>
                <w:szCs w:val="18"/>
              </w:rPr>
            </w:pPr>
            <w:proofErr w:type="spellStart"/>
            <w:r w:rsidRPr="00202006">
              <w:rPr>
                <w:rFonts w:ascii="Arial" w:hAnsi="Arial" w:cs="Arial"/>
                <w:b/>
                <w:sz w:val="18"/>
                <w:szCs w:val="18"/>
              </w:rPr>
              <w:t>Renover</w:t>
            </w:r>
            <w:proofErr w:type="spellEnd"/>
            <w:r w:rsidRPr="00202006">
              <w:rPr>
                <w:rFonts w:ascii="Arial" w:hAnsi="Arial" w:cs="Arial"/>
                <w:b/>
                <w:sz w:val="18"/>
                <w:szCs w:val="18"/>
              </w:rPr>
              <w:t xml:space="preserve"> les instances de concertation</w:t>
            </w:r>
          </w:p>
          <w:p w:rsidR="00F65CF7" w:rsidRPr="00202006" w:rsidRDefault="00F65CF7" w:rsidP="006123A8">
            <w:pPr>
              <w:autoSpaceDE w:val="0"/>
              <w:autoSpaceDN w:val="0"/>
              <w:adjustRightInd w:val="0"/>
              <w:jc w:val="both"/>
              <w:rPr>
                <w:rFonts w:ascii="Arial" w:hAnsi="Arial" w:cs="Arial"/>
                <w:b/>
                <w:sz w:val="18"/>
                <w:szCs w:val="18"/>
              </w:rPr>
            </w:pPr>
          </w:p>
          <w:p w:rsidR="00F65CF7" w:rsidRPr="00202006" w:rsidRDefault="00F65CF7" w:rsidP="006123A8">
            <w:pPr>
              <w:autoSpaceDE w:val="0"/>
              <w:autoSpaceDN w:val="0"/>
              <w:adjustRightInd w:val="0"/>
              <w:jc w:val="both"/>
              <w:rPr>
                <w:rFonts w:ascii="Arial" w:hAnsi="Arial" w:cs="Arial"/>
                <w:b/>
                <w:sz w:val="18"/>
                <w:szCs w:val="18"/>
                <w:u w:val="single"/>
              </w:rPr>
            </w:pPr>
            <w:proofErr w:type="gramStart"/>
            <w:r w:rsidRPr="00202006">
              <w:rPr>
                <w:rFonts w:ascii="Arial" w:hAnsi="Arial" w:cs="Arial"/>
                <w:b/>
                <w:sz w:val="18"/>
                <w:szCs w:val="18"/>
                <w:u w:val="single"/>
              </w:rPr>
              <w:t>3.Construire</w:t>
            </w:r>
            <w:proofErr w:type="gramEnd"/>
            <w:r w:rsidRPr="00202006">
              <w:rPr>
                <w:rFonts w:ascii="Arial" w:hAnsi="Arial" w:cs="Arial"/>
                <w:b/>
                <w:sz w:val="18"/>
                <w:szCs w:val="18"/>
                <w:u w:val="single"/>
              </w:rPr>
              <w:t xml:space="preserve"> un service de proximité ouvert à tous</w:t>
            </w:r>
          </w:p>
          <w:p w:rsidR="00F65CF7" w:rsidRPr="00202006" w:rsidRDefault="00F65CF7" w:rsidP="00C67E72">
            <w:pPr>
              <w:pStyle w:val="Paragraphedeliste"/>
              <w:numPr>
                <w:ilvl w:val="0"/>
                <w:numId w:val="18"/>
              </w:numPr>
              <w:autoSpaceDE w:val="0"/>
              <w:autoSpaceDN w:val="0"/>
              <w:adjustRightInd w:val="0"/>
              <w:jc w:val="both"/>
              <w:rPr>
                <w:rFonts w:ascii="Arial" w:hAnsi="Arial" w:cs="Arial"/>
                <w:b/>
                <w:sz w:val="18"/>
                <w:szCs w:val="18"/>
              </w:rPr>
            </w:pPr>
            <w:r w:rsidRPr="00202006">
              <w:rPr>
                <w:rFonts w:ascii="Arial" w:hAnsi="Arial" w:cs="Arial"/>
                <w:b/>
                <w:sz w:val="18"/>
                <w:szCs w:val="18"/>
              </w:rPr>
              <w:t>Le service aux entreprises</w:t>
            </w:r>
          </w:p>
          <w:p w:rsidR="00F65CF7" w:rsidRPr="00202006" w:rsidRDefault="00F65CF7" w:rsidP="00C67E72">
            <w:pPr>
              <w:pStyle w:val="Paragraphedeliste"/>
              <w:numPr>
                <w:ilvl w:val="0"/>
                <w:numId w:val="18"/>
              </w:numPr>
              <w:autoSpaceDE w:val="0"/>
              <w:autoSpaceDN w:val="0"/>
              <w:adjustRightInd w:val="0"/>
              <w:jc w:val="both"/>
              <w:rPr>
                <w:rFonts w:ascii="Arial" w:hAnsi="Arial" w:cs="Arial"/>
                <w:b/>
                <w:sz w:val="18"/>
                <w:szCs w:val="18"/>
              </w:rPr>
            </w:pPr>
            <w:r w:rsidRPr="00202006">
              <w:rPr>
                <w:rFonts w:ascii="Arial" w:hAnsi="Arial" w:cs="Arial"/>
                <w:b/>
                <w:sz w:val="18"/>
                <w:szCs w:val="18"/>
              </w:rPr>
              <w:t>Le service aux personnes</w:t>
            </w:r>
          </w:p>
          <w:p w:rsidR="00F65CF7" w:rsidRPr="00202006" w:rsidRDefault="00F65CF7" w:rsidP="006123A8">
            <w:pPr>
              <w:jc w:val="both"/>
              <w:rPr>
                <w:rFonts w:ascii="Arial" w:hAnsi="Arial" w:cs="Arial"/>
                <w:b/>
                <w:sz w:val="18"/>
                <w:szCs w:val="18"/>
                <w:u w:val="single"/>
              </w:rPr>
            </w:pPr>
            <w:r w:rsidRPr="00202006">
              <w:rPr>
                <w:rFonts w:ascii="Arial" w:hAnsi="Arial" w:cs="Arial"/>
                <w:b/>
                <w:sz w:val="18"/>
                <w:szCs w:val="18"/>
              </w:rPr>
              <w:t>.</w:t>
            </w:r>
          </w:p>
        </w:tc>
      </w:tr>
      <w:tr w:rsidR="00F65CF7" w:rsidRPr="00202006" w:rsidTr="00202006">
        <w:tc>
          <w:tcPr>
            <w:tcW w:w="2409" w:type="dxa"/>
          </w:tcPr>
          <w:p w:rsidR="00F65CF7" w:rsidRPr="00202006" w:rsidRDefault="00F65CF7" w:rsidP="00BB0CCF">
            <w:pPr>
              <w:jc w:val="center"/>
              <w:rPr>
                <w:rFonts w:ascii="Arial" w:hAnsi="Arial" w:cs="Arial"/>
                <w:b/>
                <w:sz w:val="18"/>
                <w:szCs w:val="18"/>
              </w:rPr>
            </w:pPr>
            <w:r w:rsidRPr="00202006">
              <w:rPr>
                <w:rFonts w:ascii="Arial" w:hAnsi="Arial" w:cs="Arial"/>
                <w:b/>
                <w:sz w:val="18"/>
                <w:szCs w:val="18"/>
              </w:rPr>
              <w:t>2000</w:t>
            </w:r>
          </w:p>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 Stratégie de Lisbonne »</w:t>
            </w:r>
          </w:p>
          <w:p w:rsidR="00F65CF7" w:rsidRPr="00202006" w:rsidRDefault="00F65CF7" w:rsidP="00A42CC8">
            <w:pPr>
              <w:rPr>
                <w:rFonts w:ascii="Arial" w:hAnsi="Arial" w:cs="Arial"/>
                <w:b/>
                <w:sz w:val="18"/>
                <w:szCs w:val="18"/>
              </w:rPr>
            </w:pPr>
            <w:r w:rsidRPr="00202006">
              <w:rPr>
                <w:rFonts w:ascii="Arial" w:hAnsi="Arial" w:cs="Arial"/>
                <w:b/>
                <w:sz w:val="18"/>
                <w:szCs w:val="18"/>
              </w:rPr>
              <w:t xml:space="preserve">Etats européens </w:t>
            </w:r>
          </w:p>
          <w:p w:rsidR="00F65CF7" w:rsidRPr="00202006" w:rsidRDefault="00F65CF7" w:rsidP="00A42CC8">
            <w:pPr>
              <w:rPr>
                <w:rFonts w:ascii="Arial" w:hAnsi="Arial" w:cs="Arial"/>
                <w:b/>
                <w:sz w:val="18"/>
                <w:szCs w:val="18"/>
              </w:rPr>
            </w:pPr>
          </w:p>
        </w:tc>
        <w:tc>
          <w:tcPr>
            <w:tcW w:w="6663" w:type="dxa"/>
          </w:tcPr>
          <w:p w:rsidR="00F65CF7" w:rsidRPr="00202006" w:rsidRDefault="00F65CF7" w:rsidP="00815E23">
            <w:pPr>
              <w:autoSpaceDE w:val="0"/>
              <w:autoSpaceDN w:val="0"/>
              <w:adjustRightInd w:val="0"/>
              <w:rPr>
                <w:rFonts w:ascii="Arial" w:hAnsi="Arial" w:cs="Arial"/>
                <w:b/>
                <w:i/>
                <w:iCs/>
                <w:color w:val="864B97"/>
                <w:sz w:val="18"/>
                <w:szCs w:val="18"/>
              </w:rPr>
            </w:pPr>
          </w:p>
          <w:p w:rsidR="00F65CF7" w:rsidRPr="00202006" w:rsidRDefault="00F65CF7" w:rsidP="00815E23">
            <w:pPr>
              <w:autoSpaceDE w:val="0"/>
              <w:autoSpaceDN w:val="0"/>
              <w:adjustRightInd w:val="0"/>
              <w:rPr>
                <w:rFonts w:ascii="Arial" w:hAnsi="Arial" w:cs="Arial"/>
                <w:b/>
                <w:i/>
                <w:iCs/>
                <w:color w:val="864B97"/>
                <w:sz w:val="18"/>
                <w:szCs w:val="18"/>
              </w:rPr>
            </w:pPr>
            <w:r w:rsidRPr="00202006">
              <w:rPr>
                <w:rFonts w:ascii="Arial" w:hAnsi="Arial" w:cs="Arial"/>
                <w:b/>
                <w:iCs/>
                <w:sz w:val="18"/>
                <w:szCs w:val="18"/>
              </w:rPr>
              <w:t>Le développement de la formation tout au long de la vie est un objectif essentiel pour l'Europe</w:t>
            </w:r>
            <w:r w:rsidRPr="00202006">
              <w:rPr>
                <w:rFonts w:ascii="Arial" w:hAnsi="Arial" w:cs="Arial"/>
                <w:b/>
                <w:i/>
                <w:iCs/>
                <w:color w:val="864B97"/>
                <w:sz w:val="18"/>
                <w:szCs w:val="18"/>
              </w:rPr>
              <w:t>.</w:t>
            </w:r>
          </w:p>
        </w:tc>
      </w:tr>
      <w:tr w:rsidR="00F65CF7" w:rsidRPr="00202006" w:rsidTr="00202006">
        <w:tc>
          <w:tcPr>
            <w:tcW w:w="2409" w:type="dxa"/>
          </w:tcPr>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27 février 2001</w:t>
            </w:r>
          </w:p>
          <w:p w:rsidR="00F65CF7" w:rsidRPr="00202006" w:rsidRDefault="00F65CF7" w:rsidP="00A42CC8">
            <w:pPr>
              <w:rPr>
                <w:rFonts w:ascii="Arial" w:hAnsi="Arial" w:cs="Arial"/>
                <w:b/>
                <w:sz w:val="18"/>
                <w:szCs w:val="18"/>
              </w:rPr>
            </w:pPr>
          </w:p>
          <w:p w:rsidR="00F65CF7" w:rsidRPr="00202006" w:rsidRDefault="00F65CF7" w:rsidP="00A42CC8">
            <w:pPr>
              <w:rPr>
                <w:rFonts w:ascii="Arial" w:hAnsi="Arial" w:cs="Arial"/>
                <w:b/>
                <w:sz w:val="18"/>
                <w:szCs w:val="18"/>
              </w:rPr>
            </w:pPr>
            <w:r w:rsidRPr="00202006">
              <w:rPr>
                <w:rFonts w:ascii="Arial" w:hAnsi="Arial" w:cs="Arial"/>
                <w:b/>
                <w:sz w:val="18"/>
                <w:szCs w:val="18"/>
              </w:rPr>
              <w:t>« Déclaration de Jacques DELORS »</w:t>
            </w:r>
          </w:p>
        </w:tc>
        <w:tc>
          <w:tcPr>
            <w:tcW w:w="6663" w:type="dxa"/>
          </w:tcPr>
          <w:p w:rsidR="00F65CF7" w:rsidRPr="00202006" w:rsidRDefault="00F65CF7" w:rsidP="00C3279F">
            <w:pPr>
              <w:pStyle w:val="NormalWeb"/>
              <w:spacing w:before="0" w:beforeAutospacing="0" w:after="0" w:afterAutospacing="0"/>
              <w:jc w:val="both"/>
              <w:rPr>
                <w:rFonts w:ascii="Arial" w:hAnsi="Arial" w:cs="Arial"/>
                <w:b/>
                <w:sz w:val="18"/>
                <w:szCs w:val="18"/>
              </w:rPr>
            </w:pPr>
          </w:p>
          <w:p w:rsidR="00F65CF7" w:rsidRPr="00202006" w:rsidRDefault="00F65CF7" w:rsidP="00C3279F">
            <w:pPr>
              <w:pStyle w:val="NormalWeb"/>
              <w:spacing w:before="0" w:beforeAutospacing="0" w:after="0" w:afterAutospacing="0"/>
              <w:jc w:val="both"/>
              <w:rPr>
                <w:rFonts w:ascii="Arial" w:hAnsi="Arial" w:cs="Arial"/>
                <w:b/>
                <w:sz w:val="18"/>
                <w:szCs w:val="18"/>
              </w:rPr>
            </w:pPr>
            <w:r w:rsidRPr="00202006">
              <w:rPr>
                <w:rFonts w:ascii="Arial" w:hAnsi="Arial" w:cs="Arial"/>
                <w:b/>
                <w:sz w:val="18"/>
                <w:szCs w:val="18"/>
              </w:rPr>
              <w:t xml:space="preserve"> « Le dispositif de formation professionnelle continue </w:t>
            </w:r>
            <w:r w:rsidRPr="00202006">
              <w:rPr>
                <w:rFonts w:ascii="Arial" w:hAnsi="Arial" w:cs="Arial"/>
                <w:b/>
                <w:sz w:val="18"/>
                <w:szCs w:val="18"/>
                <w:shd w:val="clear" w:color="auto" w:fill="D9D9D9" w:themeFill="background1" w:themeFillShade="D9"/>
              </w:rPr>
              <w:t>doit être simplifié</w:t>
            </w:r>
          </w:p>
          <w:p w:rsidR="00F65CF7" w:rsidRPr="00202006" w:rsidRDefault="00F65CF7" w:rsidP="00C3279F">
            <w:pPr>
              <w:pStyle w:val="NormalWeb"/>
              <w:spacing w:before="0" w:beforeAutospacing="0" w:after="0" w:afterAutospacing="0"/>
              <w:jc w:val="both"/>
              <w:rPr>
                <w:rFonts w:ascii="Arial" w:hAnsi="Arial" w:cs="Arial"/>
                <w:b/>
                <w:sz w:val="18"/>
                <w:szCs w:val="18"/>
              </w:rPr>
            </w:pPr>
            <w:r w:rsidRPr="00202006">
              <w:rPr>
                <w:rFonts w:ascii="Arial" w:hAnsi="Arial" w:cs="Arial"/>
                <w:b/>
                <w:sz w:val="18"/>
                <w:szCs w:val="18"/>
              </w:rPr>
              <w:t xml:space="preserve"> "Le dispositif de formation professionnelle continue est devenu beaucoup trop complexe", a confié à L'AEF Jacques Delors, l'auteur de la loi fondatrice du 16 juillet 1971 et président du CERC (Conseil de l'emploi, des revenus et de la cohésion sociale), à l'occasion de la présentation du premier rapport de l'organisme sur "L'accès à l'emploi et la protection sociale". </w:t>
            </w:r>
          </w:p>
          <w:p w:rsidR="00F65CF7" w:rsidRPr="00202006" w:rsidRDefault="00F65CF7" w:rsidP="00C3279F">
            <w:pPr>
              <w:pStyle w:val="NormalWeb"/>
              <w:spacing w:before="0" w:beforeAutospacing="0" w:after="0" w:afterAutospacing="0"/>
              <w:jc w:val="both"/>
              <w:rPr>
                <w:rFonts w:ascii="Arial" w:hAnsi="Arial" w:cs="Arial"/>
                <w:b/>
                <w:sz w:val="18"/>
                <w:szCs w:val="18"/>
              </w:rPr>
            </w:pPr>
            <w:r w:rsidRPr="00202006">
              <w:rPr>
                <w:rFonts w:ascii="Arial" w:hAnsi="Arial" w:cs="Arial"/>
                <w:b/>
                <w:sz w:val="18"/>
                <w:szCs w:val="18"/>
              </w:rPr>
              <w:t xml:space="preserve">"Tout en restant sur la typologie d'origine, c'est-à-dire, </w:t>
            </w:r>
            <w:r w:rsidRPr="00202006">
              <w:rPr>
                <w:rFonts w:ascii="Arial" w:hAnsi="Arial" w:cs="Arial"/>
                <w:b/>
                <w:sz w:val="18"/>
                <w:szCs w:val="18"/>
                <w:shd w:val="clear" w:color="auto" w:fill="D9D9D9" w:themeFill="background1" w:themeFillShade="D9"/>
              </w:rPr>
              <w:t>l'insertion des jeunes, les actions de conversion, d'adaptation et de promotion professionnelle,</w:t>
            </w:r>
            <w:r w:rsidRPr="00202006">
              <w:rPr>
                <w:rFonts w:ascii="Arial" w:hAnsi="Arial" w:cs="Arial"/>
                <w:b/>
                <w:sz w:val="18"/>
                <w:szCs w:val="18"/>
              </w:rPr>
              <w:t xml:space="preserve"> il faut </w:t>
            </w:r>
            <w:r w:rsidRPr="00202006">
              <w:rPr>
                <w:rFonts w:ascii="Arial" w:hAnsi="Arial" w:cs="Arial"/>
                <w:b/>
                <w:sz w:val="18"/>
                <w:szCs w:val="18"/>
                <w:shd w:val="clear" w:color="auto" w:fill="D9D9D9" w:themeFill="background1" w:themeFillShade="D9"/>
              </w:rPr>
              <w:t>renforcer le droit de chacun à la formation tout au long de la vie</w:t>
            </w:r>
            <w:r w:rsidRPr="00202006">
              <w:rPr>
                <w:rFonts w:ascii="Arial" w:hAnsi="Arial" w:cs="Arial"/>
                <w:b/>
                <w:sz w:val="18"/>
                <w:szCs w:val="18"/>
              </w:rPr>
              <w:t xml:space="preserve">, dans le cadre d'un </w:t>
            </w:r>
            <w:r w:rsidRPr="00202006">
              <w:rPr>
                <w:rFonts w:ascii="Arial" w:hAnsi="Arial" w:cs="Arial"/>
                <w:b/>
                <w:sz w:val="18"/>
                <w:szCs w:val="18"/>
                <w:shd w:val="clear" w:color="auto" w:fill="D9D9D9" w:themeFill="background1" w:themeFillShade="D9"/>
              </w:rPr>
              <w:t>droit à un congé de formation,</w:t>
            </w:r>
            <w:r w:rsidRPr="00202006">
              <w:rPr>
                <w:rFonts w:ascii="Arial" w:hAnsi="Arial" w:cs="Arial"/>
                <w:b/>
                <w:sz w:val="18"/>
                <w:szCs w:val="18"/>
              </w:rPr>
              <w:t xml:space="preserve"> moyennant cinq ans de travail, par exemple". Jacques Delors </w:t>
            </w:r>
            <w:r w:rsidRPr="00202006">
              <w:rPr>
                <w:rFonts w:ascii="Arial" w:hAnsi="Arial" w:cs="Arial"/>
                <w:b/>
                <w:sz w:val="18"/>
                <w:szCs w:val="18"/>
                <w:shd w:val="clear" w:color="auto" w:fill="D9D9D9" w:themeFill="background1" w:themeFillShade="D9"/>
              </w:rPr>
              <w:t xml:space="preserve">refuse la </w:t>
            </w:r>
            <w:r w:rsidRPr="00202006">
              <w:rPr>
                <w:rFonts w:ascii="Arial" w:hAnsi="Arial" w:cs="Arial"/>
                <w:b/>
                <w:sz w:val="18"/>
                <w:szCs w:val="18"/>
                <w:shd w:val="clear" w:color="auto" w:fill="D9D9D9" w:themeFill="background1" w:themeFillShade="D9"/>
              </w:rPr>
              <w:lastRenderedPageBreak/>
              <w:t>distinction entre un droit individuel à la formation et un droit collectif</w:t>
            </w:r>
            <w:r w:rsidRPr="00202006">
              <w:rPr>
                <w:rFonts w:ascii="Arial" w:hAnsi="Arial" w:cs="Arial"/>
                <w:b/>
                <w:sz w:val="18"/>
                <w:szCs w:val="18"/>
              </w:rPr>
              <w:t xml:space="preserve">: "il n'y a qu'un droit à la formation qu'il faut inscrire dans un jeu gagnant/gagnant entre l'employeur et le salarié, et refuser toute externalisation". </w:t>
            </w:r>
          </w:p>
          <w:p w:rsidR="00F65CF7" w:rsidRPr="00202006" w:rsidRDefault="00F65CF7" w:rsidP="00C3279F">
            <w:pPr>
              <w:pStyle w:val="NormalWeb"/>
              <w:spacing w:before="0" w:beforeAutospacing="0" w:after="0" w:afterAutospacing="0"/>
              <w:jc w:val="both"/>
              <w:rPr>
                <w:rFonts w:ascii="Arial" w:hAnsi="Arial" w:cs="Arial"/>
                <w:b/>
                <w:sz w:val="18"/>
                <w:szCs w:val="18"/>
                <w:shd w:val="clear" w:color="auto" w:fill="D9D9D9" w:themeFill="background1" w:themeFillShade="D9"/>
              </w:rPr>
            </w:pPr>
            <w:r w:rsidRPr="00202006">
              <w:rPr>
                <w:rFonts w:ascii="Arial" w:hAnsi="Arial" w:cs="Arial"/>
                <w:b/>
                <w:sz w:val="18"/>
                <w:szCs w:val="18"/>
              </w:rPr>
              <w:t xml:space="preserve">Il plaide également pour une </w:t>
            </w:r>
            <w:r w:rsidRPr="00202006">
              <w:rPr>
                <w:rFonts w:ascii="Arial" w:hAnsi="Arial" w:cs="Arial"/>
                <w:b/>
                <w:sz w:val="18"/>
                <w:szCs w:val="18"/>
                <w:shd w:val="clear" w:color="auto" w:fill="D9D9D9" w:themeFill="background1" w:themeFillShade="D9"/>
              </w:rPr>
              <w:t>"contribution financière simplifiée</w:t>
            </w:r>
            <w:r w:rsidRPr="00202006">
              <w:rPr>
                <w:rFonts w:ascii="Arial" w:hAnsi="Arial" w:cs="Arial"/>
                <w:b/>
                <w:sz w:val="18"/>
                <w:szCs w:val="18"/>
              </w:rPr>
              <w:t xml:space="preserve">, sans les subdivisons 'plan', 'congé individuel de formation' et 'alternance' ". Il rappelle que la contribution d'origine (0,8% de la masse salariale en 1971) n'avait pas été conçue de cette façon. Jacques Delors explique également qu'en 1971, </w:t>
            </w:r>
            <w:r w:rsidRPr="00202006">
              <w:rPr>
                <w:rFonts w:ascii="Arial" w:hAnsi="Arial" w:cs="Arial"/>
                <w:b/>
                <w:sz w:val="18"/>
                <w:szCs w:val="18"/>
                <w:shd w:val="clear" w:color="auto" w:fill="D9D9D9" w:themeFill="background1" w:themeFillShade="D9"/>
              </w:rPr>
              <w:t>"l'Education nationale s'est désintéressée de la formation continue".</w:t>
            </w:r>
          </w:p>
          <w:p w:rsidR="00BA169B" w:rsidRPr="00202006" w:rsidRDefault="00BA169B" w:rsidP="00C3279F">
            <w:pPr>
              <w:pStyle w:val="NormalWeb"/>
              <w:spacing w:before="0" w:beforeAutospacing="0" w:after="0" w:afterAutospacing="0"/>
              <w:jc w:val="both"/>
              <w:rPr>
                <w:rFonts w:ascii="Arial" w:hAnsi="Arial" w:cs="Arial"/>
                <w:b/>
                <w:sz w:val="18"/>
                <w:szCs w:val="18"/>
              </w:rPr>
            </w:pPr>
          </w:p>
        </w:tc>
      </w:tr>
      <w:tr w:rsidR="00BB56F1" w:rsidRPr="00202006" w:rsidTr="00202006">
        <w:tc>
          <w:tcPr>
            <w:tcW w:w="2409" w:type="dxa"/>
          </w:tcPr>
          <w:p w:rsidR="00BB56F1" w:rsidRPr="00202006" w:rsidRDefault="00BB56F1" w:rsidP="007E5C40">
            <w:pPr>
              <w:rPr>
                <w:rFonts w:ascii="Arial" w:hAnsi="Arial" w:cs="Arial"/>
                <w:b/>
                <w:sz w:val="18"/>
                <w:szCs w:val="18"/>
              </w:rPr>
            </w:pPr>
            <w:r w:rsidRPr="00202006">
              <w:rPr>
                <w:rFonts w:ascii="Arial" w:hAnsi="Arial" w:cs="Arial"/>
                <w:b/>
                <w:sz w:val="18"/>
                <w:szCs w:val="18"/>
              </w:rPr>
              <w:lastRenderedPageBreak/>
              <w:t>17 janvier  2002</w:t>
            </w:r>
          </w:p>
          <w:p w:rsidR="00BB56F1" w:rsidRPr="00202006" w:rsidRDefault="00BB56F1" w:rsidP="007E5C40">
            <w:pPr>
              <w:rPr>
                <w:rFonts w:ascii="Arial" w:hAnsi="Arial" w:cs="Arial"/>
                <w:b/>
                <w:sz w:val="18"/>
                <w:szCs w:val="18"/>
              </w:rPr>
            </w:pPr>
            <w:r w:rsidRPr="00202006">
              <w:rPr>
                <w:rFonts w:ascii="Arial" w:hAnsi="Arial" w:cs="Arial"/>
                <w:b/>
                <w:sz w:val="18"/>
                <w:szCs w:val="18"/>
              </w:rPr>
              <w:t xml:space="preserve">Loi de modernisation sociale </w:t>
            </w:r>
          </w:p>
        </w:tc>
        <w:tc>
          <w:tcPr>
            <w:tcW w:w="6663" w:type="dxa"/>
          </w:tcPr>
          <w:p w:rsidR="008E73C2" w:rsidRPr="00202006" w:rsidRDefault="008E73C2" w:rsidP="008E73C2">
            <w:pPr>
              <w:pStyle w:val="NormalWeb"/>
              <w:spacing w:before="0" w:beforeAutospacing="0" w:after="0"/>
              <w:jc w:val="both"/>
              <w:rPr>
                <w:rFonts w:ascii="Arial" w:hAnsi="Arial" w:cs="Arial"/>
                <w:b/>
                <w:sz w:val="18"/>
                <w:szCs w:val="18"/>
              </w:rPr>
            </w:pPr>
            <w:r w:rsidRPr="00202006">
              <w:rPr>
                <w:rFonts w:ascii="Arial" w:hAnsi="Arial" w:cs="Arial"/>
                <w:b/>
                <w:sz w:val="18"/>
                <w:szCs w:val="18"/>
              </w:rPr>
              <w:t xml:space="preserve">La possibilité est ouverte à tout salarié de faire valider les acquis de son expérience (VAE), professionnelle ou autres, dans le bénévolat notamment, en vue de l’obtention d’un diplôme ou d’un titre certifié. Les salariés peuvent bénéficier d’un congé spécial à cet effet. </w:t>
            </w:r>
          </w:p>
          <w:p w:rsidR="008E73C2" w:rsidRPr="00202006" w:rsidRDefault="008E73C2" w:rsidP="008E73C2">
            <w:pPr>
              <w:pStyle w:val="NormalWeb"/>
              <w:spacing w:before="0" w:beforeAutospacing="0" w:after="0"/>
              <w:jc w:val="both"/>
              <w:rPr>
                <w:rFonts w:ascii="Arial" w:hAnsi="Arial" w:cs="Arial"/>
                <w:b/>
                <w:sz w:val="18"/>
                <w:szCs w:val="18"/>
              </w:rPr>
            </w:pPr>
            <w:r w:rsidRPr="00202006">
              <w:rPr>
                <w:rFonts w:ascii="Arial" w:hAnsi="Arial" w:cs="Arial"/>
                <w:b/>
                <w:sz w:val="18"/>
                <w:szCs w:val="18"/>
              </w:rPr>
              <w:t>La protection des apprentis contre les employeurs qui méconnaissent gravement leurs obligations à leur égard est renforcée. La possibilité de rompre le contrat d’apprentissage en cas d’obtention du diplôme appartient désormais au seul apprenti. La durée maximale quotidienne de travail pour les apprentis de moins de 18 ans est limitée sept heures.</w:t>
            </w:r>
          </w:p>
          <w:p w:rsidR="00BB56F1" w:rsidRPr="00202006" w:rsidRDefault="00BB56F1" w:rsidP="007E5C40">
            <w:pPr>
              <w:pStyle w:val="NormalWeb"/>
              <w:spacing w:before="0" w:beforeAutospacing="0"/>
              <w:jc w:val="both"/>
              <w:rPr>
                <w:rFonts w:ascii="Arial" w:hAnsi="Arial" w:cs="Arial"/>
                <w:b/>
                <w:sz w:val="18"/>
                <w:szCs w:val="18"/>
              </w:rPr>
            </w:pPr>
            <w:r w:rsidRPr="00202006">
              <w:rPr>
                <w:rFonts w:ascii="Arial" w:hAnsi="Arial" w:cs="Arial"/>
                <w:b/>
                <w:sz w:val="18"/>
                <w:szCs w:val="18"/>
              </w:rPr>
              <w:t>Réduction de 600 à 140 le nombre d’organismes collecteurs de la taxe d’apprentissage</w:t>
            </w:r>
          </w:p>
        </w:tc>
      </w:tr>
      <w:tr w:rsidR="00BB56F1" w:rsidRPr="00202006" w:rsidTr="00202006">
        <w:tc>
          <w:tcPr>
            <w:tcW w:w="2409" w:type="dxa"/>
          </w:tcPr>
          <w:p w:rsidR="00BB56F1" w:rsidRPr="00202006" w:rsidRDefault="00BB56F1" w:rsidP="00A42CC8">
            <w:pPr>
              <w:rPr>
                <w:rFonts w:ascii="Arial" w:hAnsi="Arial" w:cs="Arial"/>
                <w:b/>
                <w:sz w:val="18"/>
                <w:szCs w:val="18"/>
              </w:rPr>
            </w:pPr>
            <w:r w:rsidRPr="00202006">
              <w:rPr>
                <w:rFonts w:ascii="Arial" w:hAnsi="Arial" w:cs="Arial"/>
                <w:b/>
                <w:sz w:val="18"/>
                <w:szCs w:val="18"/>
              </w:rPr>
              <w:t>13 août 2004</w:t>
            </w:r>
          </w:p>
          <w:p w:rsidR="00BB56F1" w:rsidRPr="00202006" w:rsidRDefault="00BB56F1" w:rsidP="00A42CC8">
            <w:pPr>
              <w:rPr>
                <w:rFonts w:ascii="Arial" w:hAnsi="Arial" w:cs="Arial"/>
                <w:b/>
                <w:sz w:val="18"/>
                <w:szCs w:val="18"/>
              </w:rPr>
            </w:pPr>
            <w:r w:rsidRPr="00202006">
              <w:rPr>
                <w:rFonts w:ascii="Arial" w:hAnsi="Arial" w:cs="Arial"/>
                <w:b/>
                <w:sz w:val="18"/>
                <w:szCs w:val="18"/>
              </w:rPr>
              <w:t>Loi relative aux libertés et responsabilités locales</w:t>
            </w:r>
          </w:p>
        </w:tc>
        <w:tc>
          <w:tcPr>
            <w:tcW w:w="6663" w:type="dxa"/>
          </w:tcPr>
          <w:p w:rsidR="00BB56F1" w:rsidRPr="00202006" w:rsidRDefault="00BB56F1" w:rsidP="00815E23">
            <w:pPr>
              <w:pStyle w:val="NormalWeb"/>
              <w:jc w:val="both"/>
              <w:rPr>
                <w:rFonts w:ascii="Arial" w:hAnsi="Arial" w:cs="Arial"/>
                <w:b/>
                <w:sz w:val="18"/>
                <w:szCs w:val="18"/>
                <w:u w:val="single"/>
              </w:rPr>
            </w:pPr>
            <w:r w:rsidRPr="00202006">
              <w:rPr>
                <w:rFonts w:ascii="Arial" w:hAnsi="Arial" w:cs="Arial"/>
                <w:b/>
                <w:sz w:val="18"/>
                <w:szCs w:val="18"/>
              </w:rPr>
              <w:t>Etend les compétences des Régions en matière de formation professionnelle</w:t>
            </w:r>
          </w:p>
        </w:tc>
      </w:tr>
      <w:tr w:rsidR="00BB56F1" w:rsidRPr="00202006" w:rsidTr="00202006">
        <w:tc>
          <w:tcPr>
            <w:tcW w:w="2409" w:type="dxa"/>
          </w:tcPr>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Juillet 2006</w:t>
            </w:r>
          </w:p>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 La formation professionnelle des adultes : un système à la dérive »</w:t>
            </w:r>
          </w:p>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 xml:space="preserve">Pierre CAHUC  et André ZYLBERBERG </w:t>
            </w:r>
          </w:p>
          <w:p w:rsidR="00BB56F1" w:rsidRPr="00202006" w:rsidRDefault="00BB56F1" w:rsidP="00A42CC8">
            <w:pPr>
              <w:rPr>
                <w:rFonts w:ascii="Arial" w:hAnsi="Arial" w:cs="Arial"/>
                <w:b/>
                <w:sz w:val="18"/>
                <w:szCs w:val="18"/>
              </w:rPr>
            </w:pPr>
            <w:r w:rsidRPr="00202006">
              <w:rPr>
                <w:rFonts w:ascii="Arial" w:hAnsi="Arial" w:cs="Arial"/>
                <w:b/>
                <w:sz w:val="18"/>
                <w:szCs w:val="18"/>
              </w:rPr>
              <w:t>Chambre de commerce et d’industrie de Paris </w:t>
            </w:r>
          </w:p>
          <w:p w:rsidR="00BB56F1" w:rsidRPr="00202006" w:rsidRDefault="00BB56F1" w:rsidP="00A42CC8">
            <w:pPr>
              <w:rPr>
                <w:rFonts w:ascii="Arial" w:hAnsi="Arial" w:cs="Arial"/>
                <w:b/>
                <w:sz w:val="18"/>
                <w:szCs w:val="18"/>
              </w:rPr>
            </w:pPr>
          </w:p>
        </w:tc>
        <w:tc>
          <w:tcPr>
            <w:tcW w:w="6663" w:type="dxa"/>
          </w:tcPr>
          <w:p w:rsidR="00BB56F1" w:rsidRPr="00202006" w:rsidRDefault="00BB56F1" w:rsidP="0027183A">
            <w:pPr>
              <w:pStyle w:val="NormalWeb"/>
              <w:spacing w:before="0" w:beforeAutospacing="0" w:after="0" w:afterAutospacing="0"/>
              <w:jc w:val="both"/>
              <w:rPr>
                <w:rFonts w:ascii="Arial" w:hAnsi="Arial" w:cs="Arial"/>
                <w:b/>
                <w:sz w:val="18"/>
                <w:szCs w:val="18"/>
                <w:u w:val="single"/>
              </w:rPr>
            </w:pPr>
          </w:p>
          <w:p w:rsidR="00BB56F1" w:rsidRPr="00202006" w:rsidRDefault="00BB56F1" w:rsidP="0027183A">
            <w:pPr>
              <w:pStyle w:val="NormalWeb"/>
              <w:spacing w:before="0" w:beforeAutospacing="0" w:after="0" w:afterAutospacing="0"/>
              <w:jc w:val="both"/>
              <w:rPr>
                <w:rFonts w:ascii="Arial" w:hAnsi="Arial" w:cs="Arial"/>
                <w:b/>
                <w:sz w:val="18"/>
                <w:szCs w:val="18"/>
                <w:u w:val="single"/>
              </w:rPr>
            </w:pPr>
            <w:r w:rsidRPr="00202006">
              <w:rPr>
                <w:rFonts w:ascii="Arial" w:hAnsi="Arial" w:cs="Arial"/>
                <w:b/>
                <w:sz w:val="18"/>
                <w:szCs w:val="18"/>
                <w:u w:val="single"/>
              </w:rPr>
              <w:t>Propositions :</w:t>
            </w:r>
          </w:p>
          <w:p w:rsidR="00BB56F1" w:rsidRPr="00202006" w:rsidRDefault="00BB56F1" w:rsidP="0027183A">
            <w:pPr>
              <w:pStyle w:val="NormalWeb"/>
              <w:spacing w:before="0" w:beforeAutospacing="0" w:after="0" w:afterAutospacing="0"/>
              <w:jc w:val="both"/>
              <w:rPr>
                <w:rFonts w:ascii="Arial" w:hAnsi="Arial" w:cs="Arial"/>
                <w:b/>
                <w:sz w:val="18"/>
                <w:szCs w:val="18"/>
                <w:u w:val="single"/>
              </w:rPr>
            </w:pPr>
          </w:p>
          <w:p w:rsidR="00BB56F1" w:rsidRPr="00202006" w:rsidRDefault="00BB56F1" w:rsidP="00C67E72">
            <w:pPr>
              <w:pStyle w:val="NormalWeb"/>
              <w:numPr>
                <w:ilvl w:val="0"/>
                <w:numId w:val="4"/>
              </w:numPr>
              <w:spacing w:before="0" w:beforeAutospacing="0" w:after="0" w:afterAutospacing="0"/>
              <w:ind w:left="351" w:hanging="351"/>
              <w:jc w:val="both"/>
              <w:rPr>
                <w:rFonts w:ascii="Arial" w:hAnsi="Arial" w:cs="Arial"/>
                <w:b/>
                <w:sz w:val="18"/>
                <w:szCs w:val="18"/>
              </w:rPr>
            </w:pPr>
            <w:r w:rsidRPr="00202006">
              <w:rPr>
                <w:rFonts w:ascii="Arial" w:hAnsi="Arial" w:cs="Arial"/>
                <w:b/>
                <w:sz w:val="18"/>
                <w:szCs w:val="18"/>
              </w:rPr>
              <w:t xml:space="preserve">Premièrement le socle de formation à la française qui repose sur le principe du " payer ou former " et qui ne repose sur aucune justification sérieuse devrait être abandonné pour préférer un système de subventions des entreprises au prorata des dépenses engagées dans ce domaine. Un corollaire important à cette proposition est la </w:t>
            </w:r>
            <w:r w:rsidRPr="00202006">
              <w:rPr>
                <w:rFonts w:ascii="Arial" w:hAnsi="Arial" w:cs="Arial"/>
                <w:b/>
                <w:sz w:val="18"/>
                <w:szCs w:val="18"/>
                <w:shd w:val="clear" w:color="auto" w:fill="D9D9D9" w:themeFill="background1" w:themeFillShade="D9"/>
              </w:rPr>
              <w:t>suppression de toute obligation légale de former</w:t>
            </w:r>
            <w:r w:rsidRPr="00202006">
              <w:rPr>
                <w:rFonts w:ascii="Arial" w:hAnsi="Arial" w:cs="Arial"/>
                <w:b/>
                <w:sz w:val="18"/>
                <w:szCs w:val="18"/>
              </w:rPr>
              <w:t xml:space="preserve">. Soit le contre-pied parfait de la loi sur la réforme de la formation. </w:t>
            </w:r>
          </w:p>
          <w:p w:rsidR="00BB56F1" w:rsidRPr="00202006" w:rsidRDefault="00BB56F1" w:rsidP="00A65A9F">
            <w:pPr>
              <w:pStyle w:val="NormalWeb"/>
              <w:spacing w:before="0" w:beforeAutospacing="0" w:after="0" w:afterAutospacing="0"/>
              <w:ind w:left="351" w:hanging="351"/>
              <w:jc w:val="both"/>
              <w:rPr>
                <w:rFonts w:ascii="Arial" w:hAnsi="Arial" w:cs="Arial"/>
                <w:b/>
                <w:sz w:val="18"/>
                <w:szCs w:val="18"/>
              </w:rPr>
            </w:pPr>
          </w:p>
          <w:p w:rsidR="00BB56F1" w:rsidRPr="00202006" w:rsidRDefault="00BB56F1" w:rsidP="00A65A9F">
            <w:pPr>
              <w:pStyle w:val="NormalWeb"/>
              <w:spacing w:before="0" w:beforeAutospacing="0" w:after="0" w:afterAutospacing="0"/>
              <w:ind w:left="351" w:hanging="351"/>
              <w:jc w:val="both"/>
              <w:rPr>
                <w:rFonts w:ascii="Arial" w:hAnsi="Arial" w:cs="Arial"/>
                <w:b/>
                <w:sz w:val="18"/>
                <w:szCs w:val="18"/>
              </w:rPr>
            </w:pPr>
            <w:r w:rsidRPr="00202006">
              <w:rPr>
                <w:rFonts w:ascii="Arial" w:hAnsi="Arial" w:cs="Arial"/>
                <w:b/>
                <w:sz w:val="18"/>
                <w:szCs w:val="18"/>
              </w:rPr>
              <w:t xml:space="preserve">2- Pour les chômeurs si les réformes vont dans le bon sens avec la création d'un guichet unique pour une simplification du parcours d'accès à la formation (maisons de l'emploi) et l'usage de partenaires privés pour le placement des demandeurs d'emplois, il reste que l'évaluation des pratiques et la rémunération qui en découle s'arrêtent au bon respect du cahier des charges négocié avec le service public et non à d'autres critères plus pertinents comme un taux de placement général, ou plus rémunérateur en fonction des " profils ". </w:t>
            </w:r>
          </w:p>
          <w:p w:rsidR="00BB56F1" w:rsidRPr="00202006" w:rsidRDefault="00BB56F1" w:rsidP="00A65A9F">
            <w:pPr>
              <w:pStyle w:val="NormalWeb"/>
              <w:spacing w:before="0" w:beforeAutospacing="0" w:after="0" w:afterAutospacing="0"/>
              <w:ind w:left="351" w:hanging="351"/>
              <w:jc w:val="both"/>
              <w:rPr>
                <w:rFonts w:ascii="Arial" w:hAnsi="Arial" w:cs="Arial"/>
                <w:b/>
                <w:sz w:val="18"/>
                <w:szCs w:val="18"/>
              </w:rPr>
            </w:pPr>
          </w:p>
          <w:p w:rsidR="00BB56F1" w:rsidRPr="00202006" w:rsidRDefault="00BB56F1" w:rsidP="00A65A9F">
            <w:pPr>
              <w:ind w:left="351" w:hanging="351"/>
              <w:jc w:val="both"/>
              <w:rPr>
                <w:rFonts w:ascii="Arial" w:hAnsi="Arial" w:cs="Arial"/>
                <w:b/>
                <w:sz w:val="18"/>
                <w:szCs w:val="18"/>
              </w:rPr>
            </w:pPr>
            <w:r w:rsidRPr="00202006">
              <w:rPr>
                <w:rFonts w:ascii="Arial" w:hAnsi="Arial" w:cs="Arial"/>
                <w:b/>
                <w:sz w:val="18"/>
                <w:szCs w:val="18"/>
              </w:rPr>
              <w:t xml:space="preserve">3-  Enfin, toutes les évaluations empiriques montrent que </w:t>
            </w:r>
            <w:r w:rsidRPr="00202006">
              <w:rPr>
                <w:rFonts w:ascii="Arial" w:hAnsi="Arial" w:cs="Arial"/>
                <w:b/>
                <w:sz w:val="18"/>
                <w:szCs w:val="18"/>
                <w:shd w:val="clear" w:color="auto" w:fill="D9D9D9" w:themeFill="background1" w:themeFillShade="D9"/>
              </w:rPr>
              <w:t>seules les formations longues et onéreuses ont un impact significatif sur les parcours professionnels</w:t>
            </w:r>
            <w:r w:rsidRPr="00202006">
              <w:rPr>
                <w:rFonts w:ascii="Arial" w:hAnsi="Arial" w:cs="Arial"/>
                <w:b/>
                <w:sz w:val="18"/>
                <w:szCs w:val="18"/>
              </w:rPr>
              <w:t xml:space="preserve">. Aussi les dispositifs de formation qui saupoudrent les moyens ne permettent donc pas de jouer un rôle d'ascenseur social. De tels systèmes ouverts à tous mais où tous n'ont pas les mêmes capacités, ont plutôt un impact…opposé. La formation professionnelle ne peut donc jouer un véritable rôle de promotion sociale qu'en proposant des formations longues et coûteuses </w:t>
            </w:r>
            <w:r w:rsidRPr="00202006">
              <w:rPr>
                <w:rFonts w:ascii="Arial" w:hAnsi="Arial" w:cs="Arial"/>
                <w:b/>
                <w:sz w:val="18"/>
                <w:szCs w:val="18"/>
                <w:shd w:val="clear" w:color="auto" w:fill="D9D9D9" w:themeFill="background1" w:themeFillShade="D9"/>
              </w:rPr>
              <w:t>à des publics ciblés de façon restreinte.</w:t>
            </w:r>
            <w:r w:rsidRPr="00202006">
              <w:rPr>
                <w:rFonts w:ascii="Arial" w:hAnsi="Arial" w:cs="Arial"/>
                <w:b/>
                <w:sz w:val="18"/>
                <w:szCs w:val="18"/>
              </w:rPr>
              <w:t xml:space="preserve"> Or, aujourd'hui ce n'est pas, avec le DIF, la stratégie suivie par une France qui laisse la formation professionnelle…à la dérive.</w:t>
            </w:r>
          </w:p>
          <w:p w:rsidR="00BB56F1" w:rsidRPr="00202006" w:rsidRDefault="00BB56F1" w:rsidP="003458D6">
            <w:pPr>
              <w:jc w:val="both"/>
              <w:rPr>
                <w:rFonts w:ascii="Arial" w:hAnsi="Arial" w:cs="Arial"/>
                <w:b/>
                <w:sz w:val="18"/>
                <w:szCs w:val="18"/>
                <w:u w:val="single"/>
              </w:rPr>
            </w:pPr>
          </w:p>
        </w:tc>
      </w:tr>
      <w:tr w:rsidR="00BB56F1" w:rsidRPr="00202006" w:rsidTr="00202006">
        <w:tc>
          <w:tcPr>
            <w:tcW w:w="2409" w:type="dxa"/>
          </w:tcPr>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Juillet 2007</w:t>
            </w:r>
          </w:p>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 Formation professionnelle : le droit de savoir »</w:t>
            </w:r>
          </w:p>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Jean-Claude CARLE</w:t>
            </w:r>
          </w:p>
          <w:p w:rsidR="00BB56F1" w:rsidRPr="00202006" w:rsidRDefault="00BB56F1" w:rsidP="00A42CC8">
            <w:pPr>
              <w:rPr>
                <w:rFonts w:ascii="Arial" w:hAnsi="Arial" w:cs="Arial"/>
                <w:b/>
                <w:sz w:val="18"/>
                <w:szCs w:val="18"/>
              </w:rPr>
            </w:pPr>
            <w:r w:rsidRPr="00202006">
              <w:rPr>
                <w:rFonts w:ascii="Arial" w:hAnsi="Arial" w:cs="Arial"/>
                <w:b/>
                <w:sz w:val="18"/>
                <w:szCs w:val="18"/>
              </w:rPr>
              <w:t>Sénateur</w:t>
            </w:r>
          </w:p>
          <w:p w:rsidR="00BB56F1" w:rsidRPr="00202006" w:rsidRDefault="00BB56F1" w:rsidP="00A42CC8">
            <w:pPr>
              <w:rPr>
                <w:rFonts w:ascii="Arial" w:hAnsi="Arial" w:cs="Arial"/>
                <w:b/>
                <w:sz w:val="18"/>
                <w:szCs w:val="18"/>
              </w:rPr>
            </w:pPr>
          </w:p>
        </w:tc>
        <w:tc>
          <w:tcPr>
            <w:tcW w:w="6663" w:type="dxa"/>
          </w:tcPr>
          <w:p w:rsidR="00BB56F1" w:rsidRPr="00202006" w:rsidRDefault="00BB56F1" w:rsidP="00FD34F1">
            <w:pPr>
              <w:jc w:val="both"/>
              <w:rPr>
                <w:rFonts w:ascii="Arial" w:hAnsi="Arial" w:cs="Arial"/>
                <w:b/>
                <w:sz w:val="18"/>
                <w:szCs w:val="18"/>
                <w:u w:val="single"/>
              </w:rPr>
            </w:pPr>
          </w:p>
          <w:p w:rsidR="00BB56F1" w:rsidRPr="00202006" w:rsidRDefault="00BB56F1" w:rsidP="00FD34F1">
            <w:pPr>
              <w:jc w:val="both"/>
              <w:rPr>
                <w:rFonts w:ascii="Arial" w:hAnsi="Arial" w:cs="Arial"/>
                <w:b/>
                <w:sz w:val="18"/>
                <w:szCs w:val="18"/>
                <w:u w:val="single"/>
              </w:rPr>
            </w:pPr>
            <w:r w:rsidRPr="00202006">
              <w:rPr>
                <w:rFonts w:ascii="Arial" w:hAnsi="Arial" w:cs="Arial"/>
                <w:b/>
                <w:sz w:val="18"/>
                <w:szCs w:val="18"/>
                <w:u w:val="single"/>
              </w:rPr>
              <w:t>Objectifs :</w:t>
            </w:r>
          </w:p>
          <w:p w:rsidR="00BB56F1" w:rsidRPr="00202006" w:rsidRDefault="00BB56F1" w:rsidP="00C67E72">
            <w:pPr>
              <w:pStyle w:val="Paragraphedeliste"/>
              <w:numPr>
                <w:ilvl w:val="0"/>
                <w:numId w:val="15"/>
              </w:numPr>
              <w:jc w:val="both"/>
              <w:rPr>
                <w:rFonts w:ascii="Arial" w:hAnsi="Arial" w:cs="Arial"/>
                <w:b/>
                <w:sz w:val="18"/>
                <w:szCs w:val="18"/>
              </w:rPr>
            </w:pPr>
            <w:r w:rsidRPr="00202006">
              <w:rPr>
                <w:rFonts w:ascii="Arial" w:hAnsi="Arial" w:cs="Arial"/>
                <w:b/>
                <w:sz w:val="18"/>
                <w:szCs w:val="18"/>
              </w:rPr>
              <w:t xml:space="preserve">Mettre un peu de simplicité dabs un </w:t>
            </w:r>
            <w:r w:rsidRPr="00202006">
              <w:rPr>
                <w:rFonts w:ascii="Arial" w:hAnsi="Arial" w:cs="Arial"/>
                <w:b/>
                <w:sz w:val="18"/>
                <w:szCs w:val="18"/>
                <w:shd w:val="clear" w:color="auto" w:fill="D9D9D9" w:themeFill="background1" w:themeFillShade="D9"/>
              </w:rPr>
              <w:t>océan de complexité</w:t>
            </w:r>
          </w:p>
          <w:p w:rsidR="00BB56F1" w:rsidRPr="00202006" w:rsidRDefault="00BB56F1" w:rsidP="00C67E72">
            <w:pPr>
              <w:pStyle w:val="Paragraphedeliste"/>
              <w:numPr>
                <w:ilvl w:val="0"/>
                <w:numId w:val="15"/>
              </w:numPr>
              <w:jc w:val="both"/>
              <w:rPr>
                <w:rFonts w:ascii="Arial" w:hAnsi="Arial" w:cs="Arial"/>
                <w:b/>
                <w:sz w:val="18"/>
                <w:szCs w:val="18"/>
              </w:rPr>
            </w:pPr>
            <w:r w:rsidRPr="00202006">
              <w:rPr>
                <w:rFonts w:ascii="Arial" w:hAnsi="Arial" w:cs="Arial"/>
                <w:b/>
                <w:sz w:val="18"/>
                <w:szCs w:val="18"/>
                <w:shd w:val="clear" w:color="auto" w:fill="FFFFFF" w:themeFill="background1"/>
              </w:rPr>
              <w:t xml:space="preserve">Passer d’une logique de dépenses à une </w:t>
            </w:r>
            <w:r w:rsidRPr="00202006">
              <w:rPr>
                <w:rFonts w:ascii="Arial" w:hAnsi="Arial" w:cs="Arial"/>
                <w:b/>
                <w:sz w:val="18"/>
                <w:szCs w:val="18"/>
                <w:shd w:val="clear" w:color="auto" w:fill="D9D9D9" w:themeFill="background1" w:themeFillShade="D9"/>
              </w:rPr>
              <w:t xml:space="preserve">logique d’investissement </w:t>
            </w:r>
          </w:p>
          <w:p w:rsidR="00BB56F1" w:rsidRPr="00202006" w:rsidRDefault="00BB56F1" w:rsidP="00C67E72">
            <w:pPr>
              <w:pStyle w:val="Paragraphedeliste"/>
              <w:numPr>
                <w:ilvl w:val="0"/>
                <w:numId w:val="15"/>
              </w:numPr>
              <w:jc w:val="both"/>
              <w:rPr>
                <w:rFonts w:ascii="Arial" w:hAnsi="Arial" w:cs="Arial"/>
                <w:b/>
                <w:sz w:val="18"/>
                <w:szCs w:val="18"/>
              </w:rPr>
            </w:pPr>
            <w:r w:rsidRPr="00202006">
              <w:rPr>
                <w:rFonts w:ascii="Arial" w:hAnsi="Arial" w:cs="Arial"/>
                <w:b/>
                <w:sz w:val="18"/>
                <w:szCs w:val="18"/>
                <w:shd w:val="clear" w:color="auto" w:fill="FFFFFF" w:themeFill="background1"/>
              </w:rPr>
              <w:t>Sortir de la logique « former ou payer »</w:t>
            </w:r>
          </w:p>
          <w:p w:rsidR="00BB56F1" w:rsidRPr="00202006" w:rsidRDefault="00BB56F1" w:rsidP="00C67E72">
            <w:pPr>
              <w:pStyle w:val="Paragraphedeliste"/>
              <w:numPr>
                <w:ilvl w:val="0"/>
                <w:numId w:val="15"/>
              </w:numPr>
              <w:jc w:val="both"/>
              <w:rPr>
                <w:rFonts w:ascii="Arial" w:hAnsi="Arial" w:cs="Arial"/>
                <w:b/>
                <w:sz w:val="18"/>
                <w:szCs w:val="18"/>
              </w:rPr>
            </w:pPr>
            <w:r w:rsidRPr="00202006">
              <w:rPr>
                <w:rFonts w:ascii="Arial" w:hAnsi="Arial" w:cs="Arial"/>
                <w:b/>
                <w:sz w:val="18"/>
                <w:szCs w:val="18"/>
                <w:shd w:val="clear" w:color="auto" w:fill="FFFFFF" w:themeFill="background1"/>
              </w:rPr>
              <w:t xml:space="preserve">Répondre aux besoins de </w:t>
            </w:r>
            <w:r w:rsidRPr="00202006">
              <w:rPr>
                <w:rFonts w:ascii="Arial" w:hAnsi="Arial" w:cs="Arial"/>
                <w:b/>
                <w:sz w:val="18"/>
                <w:szCs w:val="18"/>
                <w:shd w:val="clear" w:color="auto" w:fill="D9D9D9" w:themeFill="background1" w:themeFillShade="D9"/>
              </w:rPr>
              <w:t>la personne, de l’économie et de l’aménagement du territoire</w:t>
            </w:r>
          </w:p>
          <w:p w:rsidR="00BB56F1" w:rsidRPr="00202006" w:rsidRDefault="00BB56F1" w:rsidP="00C67E72">
            <w:pPr>
              <w:pStyle w:val="Paragraphedeliste"/>
              <w:numPr>
                <w:ilvl w:val="0"/>
                <w:numId w:val="15"/>
              </w:numPr>
              <w:jc w:val="both"/>
              <w:rPr>
                <w:rFonts w:ascii="Arial" w:hAnsi="Arial" w:cs="Arial"/>
                <w:b/>
                <w:sz w:val="18"/>
                <w:szCs w:val="18"/>
              </w:rPr>
            </w:pPr>
            <w:r w:rsidRPr="00202006">
              <w:rPr>
                <w:rFonts w:ascii="Arial" w:hAnsi="Arial" w:cs="Arial"/>
                <w:b/>
                <w:sz w:val="18"/>
                <w:szCs w:val="18"/>
              </w:rPr>
              <w:t xml:space="preserve">Mobiliser les moyens disponibles vers </w:t>
            </w:r>
            <w:r w:rsidRPr="00202006">
              <w:rPr>
                <w:rFonts w:ascii="Arial" w:hAnsi="Arial" w:cs="Arial"/>
                <w:b/>
                <w:sz w:val="18"/>
                <w:szCs w:val="18"/>
                <w:shd w:val="clear" w:color="auto" w:fill="D9D9D9" w:themeFill="background1" w:themeFillShade="D9"/>
              </w:rPr>
              <w:t>ceux qui en ont le plus besoin</w:t>
            </w:r>
          </w:p>
        </w:tc>
      </w:tr>
      <w:tr w:rsidR="00BB56F1" w:rsidRPr="00202006" w:rsidTr="00202006">
        <w:tc>
          <w:tcPr>
            <w:tcW w:w="2409" w:type="dxa"/>
          </w:tcPr>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lastRenderedPageBreak/>
              <w:t>Juillet 2008</w:t>
            </w:r>
          </w:p>
          <w:p w:rsidR="00BB56F1" w:rsidRPr="00202006" w:rsidRDefault="00BB56F1" w:rsidP="00A42CC8">
            <w:pPr>
              <w:rPr>
                <w:rFonts w:ascii="Arial" w:hAnsi="Arial" w:cs="Arial"/>
                <w:b/>
                <w:sz w:val="18"/>
                <w:szCs w:val="18"/>
              </w:rPr>
            </w:pPr>
          </w:p>
          <w:p w:rsidR="00BB56F1" w:rsidRPr="00202006" w:rsidRDefault="00BB56F1" w:rsidP="00A42CC8">
            <w:pPr>
              <w:autoSpaceDE w:val="0"/>
              <w:autoSpaceDN w:val="0"/>
              <w:adjustRightInd w:val="0"/>
              <w:rPr>
                <w:rFonts w:ascii="Arial" w:hAnsi="Arial" w:cs="Arial"/>
                <w:b/>
                <w:bCs/>
                <w:iCs/>
                <w:sz w:val="18"/>
                <w:szCs w:val="18"/>
              </w:rPr>
            </w:pPr>
            <w:r w:rsidRPr="00202006">
              <w:rPr>
                <w:rFonts w:ascii="Arial" w:hAnsi="Arial" w:cs="Arial"/>
                <w:b/>
                <w:sz w:val="18"/>
                <w:szCs w:val="18"/>
              </w:rPr>
              <w:t xml:space="preserve">« Rapport du </w:t>
            </w:r>
            <w:r w:rsidRPr="00202006">
              <w:rPr>
                <w:rFonts w:ascii="Arial" w:hAnsi="Arial" w:cs="Arial"/>
                <w:b/>
                <w:bCs/>
                <w:iCs/>
                <w:sz w:val="18"/>
                <w:szCs w:val="18"/>
              </w:rPr>
              <w:t>Groupe multipartite</w:t>
            </w:r>
          </w:p>
          <w:p w:rsidR="00BB56F1" w:rsidRPr="00202006" w:rsidRDefault="00BB56F1" w:rsidP="00A42CC8">
            <w:pPr>
              <w:autoSpaceDE w:val="0"/>
              <w:autoSpaceDN w:val="0"/>
              <w:adjustRightInd w:val="0"/>
              <w:rPr>
                <w:rFonts w:ascii="Arial" w:hAnsi="Arial" w:cs="Arial"/>
                <w:b/>
                <w:bCs/>
                <w:iCs/>
                <w:sz w:val="18"/>
                <w:szCs w:val="18"/>
              </w:rPr>
            </w:pPr>
            <w:r w:rsidRPr="00202006">
              <w:rPr>
                <w:rFonts w:ascii="Arial" w:hAnsi="Arial" w:cs="Arial"/>
                <w:b/>
                <w:bCs/>
                <w:iCs/>
                <w:sz w:val="18"/>
                <w:szCs w:val="18"/>
              </w:rPr>
              <w:t>sur la formation professionnelle »</w:t>
            </w:r>
          </w:p>
          <w:p w:rsidR="00BB56F1" w:rsidRPr="00202006" w:rsidRDefault="00BB56F1" w:rsidP="00A42CC8">
            <w:pPr>
              <w:autoSpaceDE w:val="0"/>
              <w:autoSpaceDN w:val="0"/>
              <w:adjustRightInd w:val="0"/>
              <w:rPr>
                <w:rFonts w:ascii="Arial" w:hAnsi="Arial" w:cs="Arial"/>
                <w:b/>
                <w:bCs/>
                <w:iCs/>
                <w:sz w:val="18"/>
                <w:szCs w:val="18"/>
              </w:rPr>
            </w:pPr>
          </w:p>
          <w:p w:rsidR="00BB56F1" w:rsidRPr="00202006" w:rsidRDefault="00BB56F1" w:rsidP="00A42CC8">
            <w:pPr>
              <w:autoSpaceDE w:val="0"/>
              <w:autoSpaceDN w:val="0"/>
              <w:adjustRightInd w:val="0"/>
              <w:rPr>
                <w:rFonts w:ascii="Arial" w:hAnsi="Arial" w:cs="Arial"/>
                <w:b/>
                <w:bCs/>
                <w:iCs/>
                <w:sz w:val="18"/>
                <w:szCs w:val="18"/>
              </w:rPr>
            </w:pPr>
            <w:r w:rsidRPr="00202006">
              <w:rPr>
                <w:rFonts w:ascii="Arial" w:hAnsi="Arial" w:cs="Arial"/>
                <w:b/>
                <w:bCs/>
                <w:iCs/>
                <w:sz w:val="18"/>
                <w:szCs w:val="18"/>
              </w:rPr>
              <w:t>Pierre FERRACCI</w:t>
            </w:r>
          </w:p>
          <w:p w:rsidR="00BB56F1" w:rsidRPr="00202006" w:rsidRDefault="00BB56F1" w:rsidP="00A42CC8">
            <w:pPr>
              <w:autoSpaceDE w:val="0"/>
              <w:autoSpaceDN w:val="0"/>
              <w:adjustRightInd w:val="0"/>
              <w:rPr>
                <w:rFonts w:ascii="Arial" w:hAnsi="Arial" w:cs="Arial"/>
                <w:b/>
                <w:bCs/>
                <w:i/>
                <w:iCs/>
                <w:sz w:val="18"/>
                <w:szCs w:val="18"/>
              </w:rPr>
            </w:pPr>
            <w:r w:rsidRPr="00202006">
              <w:rPr>
                <w:rFonts w:ascii="Arial" w:hAnsi="Arial" w:cs="Arial"/>
                <w:b/>
                <w:bCs/>
                <w:iCs/>
                <w:sz w:val="18"/>
                <w:szCs w:val="18"/>
              </w:rPr>
              <w:t>Président</w:t>
            </w:r>
          </w:p>
          <w:p w:rsidR="00BB56F1" w:rsidRPr="00202006" w:rsidRDefault="00BB56F1" w:rsidP="00A42CC8">
            <w:pPr>
              <w:rPr>
                <w:rFonts w:ascii="Arial" w:hAnsi="Arial" w:cs="Arial"/>
                <w:b/>
                <w:sz w:val="18"/>
                <w:szCs w:val="18"/>
              </w:rPr>
            </w:pPr>
          </w:p>
        </w:tc>
        <w:tc>
          <w:tcPr>
            <w:tcW w:w="6663" w:type="dxa"/>
          </w:tcPr>
          <w:p w:rsidR="00BB56F1" w:rsidRPr="00202006" w:rsidRDefault="00BB56F1" w:rsidP="006E7AD8">
            <w:pPr>
              <w:autoSpaceDE w:val="0"/>
              <w:autoSpaceDN w:val="0"/>
              <w:adjustRightInd w:val="0"/>
              <w:rPr>
                <w:rFonts w:ascii="Arial" w:hAnsi="Arial" w:cs="Arial"/>
                <w:b/>
                <w:bCs/>
                <w:sz w:val="18"/>
                <w:szCs w:val="18"/>
              </w:rPr>
            </w:pPr>
          </w:p>
          <w:p w:rsidR="00BB56F1" w:rsidRPr="00202006" w:rsidRDefault="00BB56F1" w:rsidP="006E7AD8">
            <w:pPr>
              <w:autoSpaceDE w:val="0"/>
              <w:autoSpaceDN w:val="0"/>
              <w:adjustRightInd w:val="0"/>
              <w:rPr>
                <w:rFonts w:ascii="Arial" w:hAnsi="Arial" w:cs="Arial"/>
                <w:b/>
                <w:sz w:val="18"/>
                <w:szCs w:val="18"/>
                <w:u w:val="single"/>
              </w:rPr>
            </w:pPr>
            <w:r w:rsidRPr="00202006">
              <w:rPr>
                <w:rFonts w:ascii="Arial" w:hAnsi="Arial" w:cs="Arial"/>
                <w:b/>
                <w:bCs/>
                <w:sz w:val="18"/>
                <w:szCs w:val="18"/>
                <w:u w:val="single"/>
              </w:rPr>
              <w:lastRenderedPageBreak/>
              <w:t xml:space="preserve">Huit axes principaux de réforme </w:t>
            </w:r>
            <w:r w:rsidRPr="00202006">
              <w:rPr>
                <w:rFonts w:ascii="Arial" w:hAnsi="Arial" w:cs="Arial"/>
                <w:b/>
                <w:sz w:val="18"/>
                <w:szCs w:val="18"/>
                <w:u w:val="single"/>
              </w:rPr>
              <w:t>:</w:t>
            </w:r>
          </w:p>
          <w:p w:rsidR="00BB56F1" w:rsidRPr="00202006" w:rsidRDefault="00BB56F1" w:rsidP="006E7AD8">
            <w:pPr>
              <w:autoSpaceDE w:val="0"/>
              <w:autoSpaceDN w:val="0"/>
              <w:adjustRightInd w:val="0"/>
              <w:rPr>
                <w:rFonts w:ascii="Arial" w:hAnsi="Arial" w:cs="Arial"/>
                <w:b/>
                <w:sz w:val="18"/>
                <w:szCs w:val="18"/>
              </w:rPr>
            </w:pPr>
          </w:p>
          <w:p w:rsidR="00BB56F1" w:rsidRPr="00202006" w:rsidRDefault="00BB56F1" w:rsidP="006E7AD8">
            <w:pPr>
              <w:autoSpaceDE w:val="0"/>
              <w:autoSpaceDN w:val="0"/>
              <w:adjustRightInd w:val="0"/>
              <w:rPr>
                <w:rFonts w:ascii="Arial" w:hAnsi="Arial" w:cs="Arial"/>
                <w:b/>
                <w:sz w:val="18"/>
                <w:szCs w:val="18"/>
              </w:rPr>
            </w:pPr>
            <w:r w:rsidRPr="00202006">
              <w:rPr>
                <w:rFonts w:ascii="Arial" w:hAnsi="Arial" w:cs="Arial"/>
                <w:b/>
                <w:sz w:val="18"/>
                <w:szCs w:val="18"/>
              </w:rPr>
              <w:t xml:space="preserve">1. la </w:t>
            </w:r>
            <w:r w:rsidRPr="00202006">
              <w:rPr>
                <w:rFonts w:ascii="Arial" w:hAnsi="Arial" w:cs="Arial"/>
                <w:b/>
                <w:sz w:val="18"/>
                <w:szCs w:val="18"/>
                <w:shd w:val="clear" w:color="auto" w:fill="D9D9D9" w:themeFill="background1" w:themeFillShade="D9"/>
              </w:rPr>
              <w:t>clarification des compétences</w:t>
            </w:r>
            <w:r w:rsidRPr="00202006">
              <w:rPr>
                <w:rFonts w:ascii="Arial" w:hAnsi="Arial" w:cs="Arial"/>
                <w:b/>
                <w:sz w:val="18"/>
                <w:szCs w:val="18"/>
              </w:rPr>
              <w:t xml:space="preserve"> entre acteurs</w:t>
            </w:r>
          </w:p>
          <w:p w:rsidR="00BB56F1" w:rsidRPr="00202006" w:rsidRDefault="00BB56F1" w:rsidP="006E7AD8">
            <w:pPr>
              <w:autoSpaceDE w:val="0"/>
              <w:autoSpaceDN w:val="0"/>
              <w:adjustRightInd w:val="0"/>
              <w:rPr>
                <w:rFonts w:ascii="Arial" w:hAnsi="Arial" w:cs="Arial"/>
                <w:b/>
                <w:sz w:val="18"/>
                <w:szCs w:val="18"/>
              </w:rPr>
            </w:pPr>
            <w:r w:rsidRPr="00202006">
              <w:rPr>
                <w:rFonts w:ascii="Arial" w:hAnsi="Arial" w:cs="Arial"/>
                <w:b/>
                <w:sz w:val="18"/>
                <w:szCs w:val="18"/>
              </w:rPr>
              <w:t xml:space="preserve">2. les conditions de réalisation d’un « </w:t>
            </w:r>
            <w:r w:rsidRPr="00202006">
              <w:rPr>
                <w:rFonts w:ascii="Arial" w:hAnsi="Arial" w:cs="Arial"/>
                <w:b/>
                <w:sz w:val="18"/>
                <w:szCs w:val="18"/>
                <w:shd w:val="clear" w:color="auto" w:fill="D9D9D9" w:themeFill="background1" w:themeFillShade="D9"/>
              </w:rPr>
              <w:t>droit à la formation différée</w:t>
            </w:r>
            <w:r w:rsidRPr="00202006">
              <w:rPr>
                <w:rFonts w:ascii="Arial" w:hAnsi="Arial" w:cs="Arial"/>
                <w:b/>
                <w:sz w:val="18"/>
                <w:szCs w:val="18"/>
              </w:rPr>
              <w:t xml:space="preserve"> »</w:t>
            </w:r>
          </w:p>
          <w:p w:rsidR="00BB56F1" w:rsidRPr="00202006" w:rsidRDefault="00BB56F1" w:rsidP="006E7AD8">
            <w:pPr>
              <w:autoSpaceDE w:val="0"/>
              <w:autoSpaceDN w:val="0"/>
              <w:adjustRightInd w:val="0"/>
              <w:rPr>
                <w:rFonts w:ascii="Arial" w:hAnsi="Arial" w:cs="Arial"/>
                <w:b/>
                <w:sz w:val="18"/>
                <w:szCs w:val="18"/>
              </w:rPr>
            </w:pPr>
            <w:r w:rsidRPr="00202006">
              <w:rPr>
                <w:rFonts w:ascii="Arial" w:hAnsi="Arial" w:cs="Arial"/>
                <w:b/>
                <w:sz w:val="18"/>
                <w:szCs w:val="18"/>
              </w:rPr>
              <w:t>3. la sécurisation des parcours professionnels</w:t>
            </w:r>
          </w:p>
          <w:p w:rsidR="00BB56F1" w:rsidRPr="00202006" w:rsidRDefault="00BB56F1" w:rsidP="006E7AD8">
            <w:pPr>
              <w:autoSpaceDE w:val="0"/>
              <w:autoSpaceDN w:val="0"/>
              <w:adjustRightInd w:val="0"/>
              <w:rPr>
                <w:rFonts w:ascii="Arial" w:hAnsi="Arial" w:cs="Arial"/>
                <w:b/>
                <w:sz w:val="18"/>
                <w:szCs w:val="18"/>
              </w:rPr>
            </w:pPr>
            <w:r w:rsidRPr="00202006">
              <w:rPr>
                <w:rFonts w:ascii="Arial" w:hAnsi="Arial" w:cs="Arial"/>
                <w:b/>
                <w:sz w:val="18"/>
                <w:szCs w:val="18"/>
              </w:rPr>
              <w:t>4. un vecteur de la sécurisation : l’évolution du CIF et du DIF</w:t>
            </w:r>
          </w:p>
          <w:p w:rsidR="00BB56F1" w:rsidRPr="00202006" w:rsidRDefault="00BB56F1" w:rsidP="006E7AD8">
            <w:pPr>
              <w:autoSpaceDE w:val="0"/>
              <w:autoSpaceDN w:val="0"/>
              <w:adjustRightInd w:val="0"/>
              <w:rPr>
                <w:rFonts w:ascii="Arial" w:hAnsi="Arial" w:cs="Arial"/>
                <w:b/>
                <w:sz w:val="18"/>
                <w:szCs w:val="18"/>
              </w:rPr>
            </w:pPr>
            <w:r w:rsidRPr="00202006">
              <w:rPr>
                <w:rFonts w:ascii="Arial" w:hAnsi="Arial" w:cs="Arial"/>
                <w:b/>
                <w:sz w:val="18"/>
                <w:szCs w:val="18"/>
              </w:rPr>
              <w:t>5. les modalités du financement de la formation professionnelle</w:t>
            </w:r>
          </w:p>
          <w:p w:rsidR="00BB56F1" w:rsidRPr="00202006" w:rsidRDefault="00BB56F1" w:rsidP="006E7AD8">
            <w:pPr>
              <w:autoSpaceDE w:val="0"/>
              <w:autoSpaceDN w:val="0"/>
              <w:adjustRightInd w:val="0"/>
              <w:rPr>
                <w:rFonts w:ascii="Arial" w:hAnsi="Arial" w:cs="Arial"/>
                <w:b/>
                <w:sz w:val="18"/>
                <w:szCs w:val="18"/>
              </w:rPr>
            </w:pPr>
            <w:r w:rsidRPr="00202006">
              <w:rPr>
                <w:rFonts w:ascii="Arial" w:hAnsi="Arial" w:cs="Arial"/>
                <w:b/>
                <w:sz w:val="18"/>
                <w:szCs w:val="18"/>
              </w:rPr>
              <w:t>6. l’évolution du métier des OPCA et de leur gouvernance</w:t>
            </w:r>
          </w:p>
          <w:p w:rsidR="00BB56F1" w:rsidRPr="00202006" w:rsidRDefault="00BB56F1" w:rsidP="006E7AD8">
            <w:pPr>
              <w:autoSpaceDE w:val="0"/>
              <w:autoSpaceDN w:val="0"/>
              <w:adjustRightInd w:val="0"/>
              <w:rPr>
                <w:rFonts w:ascii="Arial" w:hAnsi="Arial" w:cs="Arial"/>
                <w:b/>
                <w:sz w:val="18"/>
                <w:szCs w:val="18"/>
              </w:rPr>
            </w:pPr>
            <w:r w:rsidRPr="00202006">
              <w:rPr>
                <w:rFonts w:ascii="Arial" w:hAnsi="Arial" w:cs="Arial"/>
                <w:b/>
                <w:sz w:val="18"/>
                <w:szCs w:val="18"/>
              </w:rPr>
              <w:t>7. l’accroissement des capacités d’anticipation, de transparence et d’évaluation du système</w:t>
            </w:r>
          </w:p>
          <w:p w:rsidR="00BB56F1" w:rsidRPr="00202006" w:rsidRDefault="00BB56F1" w:rsidP="006E7AD8">
            <w:pPr>
              <w:autoSpaceDE w:val="0"/>
              <w:autoSpaceDN w:val="0"/>
              <w:adjustRightInd w:val="0"/>
              <w:rPr>
                <w:rFonts w:ascii="Arial" w:hAnsi="Arial" w:cs="Arial"/>
                <w:b/>
                <w:sz w:val="18"/>
                <w:szCs w:val="18"/>
              </w:rPr>
            </w:pPr>
            <w:r w:rsidRPr="00202006">
              <w:rPr>
                <w:rFonts w:ascii="Arial" w:hAnsi="Arial" w:cs="Arial"/>
                <w:b/>
                <w:sz w:val="18"/>
                <w:szCs w:val="18"/>
              </w:rPr>
              <w:t xml:space="preserve">8. l'amélioration de la </w:t>
            </w:r>
            <w:r w:rsidRPr="00202006">
              <w:rPr>
                <w:rFonts w:ascii="Arial" w:hAnsi="Arial" w:cs="Arial"/>
                <w:b/>
                <w:sz w:val="18"/>
                <w:szCs w:val="18"/>
                <w:shd w:val="clear" w:color="auto" w:fill="D9D9D9" w:themeFill="background1" w:themeFillShade="D9"/>
              </w:rPr>
              <w:t>qualité de l'offre de formation</w:t>
            </w:r>
          </w:p>
          <w:p w:rsidR="00BB56F1" w:rsidRPr="00202006" w:rsidRDefault="00BB56F1" w:rsidP="00FD34F1">
            <w:pPr>
              <w:jc w:val="both"/>
              <w:rPr>
                <w:rFonts w:ascii="Arial" w:hAnsi="Arial" w:cs="Arial"/>
                <w:b/>
                <w:sz w:val="18"/>
                <w:szCs w:val="18"/>
                <w:u w:val="single"/>
              </w:rPr>
            </w:pP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A42CC8">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w:t>
            </w:r>
            <w:r w:rsidRPr="00202006">
              <w:rPr>
                <w:rFonts w:ascii="Arial" w:hAnsi="Arial" w:cs="Arial"/>
                <w:b/>
                <w:color w:val="000000"/>
                <w:sz w:val="18"/>
                <w:szCs w:val="18"/>
                <w:vertAlign w:val="superscript"/>
              </w:rPr>
              <w:t>er</w:t>
            </w:r>
            <w:r w:rsidRPr="00202006">
              <w:rPr>
                <w:rFonts w:ascii="Arial" w:hAnsi="Arial" w:cs="Arial"/>
                <w:b/>
                <w:color w:val="000000"/>
                <w:sz w:val="18"/>
                <w:szCs w:val="18"/>
              </w:rPr>
              <w:t xml:space="preserve"> octobre 2008</w:t>
            </w:r>
          </w:p>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536FED">
            <w:pPr>
              <w:autoSpaceDE w:val="0"/>
              <w:autoSpaceDN w:val="0"/>
              <w:adjustRightInd w:val="0"/>
              <w:rPr>
                <w:rFonts w:ascii="Arial" w:hAnsi="Arial" w:cs="Arial"/>
                <w:b/>
                <w:bCs/>
                <w:sz w:val="18"/>
                <w:szCs w:val="18"/>
              </w:rPr>
            </w:pPr>
            <w:r w:rsidRPr="00202006">
              <w:rPr>
                <w:rFonts w:ascii="Arial" w:hAnsi="Arial" w:cs="Arial"/>
                <w:b/>
                <w:bCs/>
                <w:sz w:val="18"/>
                <w:szCs w:val="18"/>
              </w:rPr>
              <w:t xml:space="preserve"> « La formation professionnelle tout au</w:t>
            </w:r>
          </w:p>
          <w:p w:rsidR="00BB56F1" w:rsidRPr="00202006" w:rsidRDefault="00BB56F1" w:rsidP="00536FED">
            <w:pPr>
              <w:autoSpaceDE w:val="0"/>
              <w:autoSpaceDN w:val="0"/>
              <w:adjustRightInd w:val="0"/>
              <w:rPr>
                <w:rFonts w:ascii="Arial" w:hAnsi="Arial" w:cs="Arial"/>
                <w:b/>
                <w:bCs/>
                <w:sz w:val="18"/>
                <w:szCs w:val="18"/>
              </w:rPr>
            </w:pPr>
            <w:r w:rsidRPr="00202006">
              <w:rPr>
                <w:rFonts w:ascii="Arial" w:hAnsi="Arial" w:cs="Arial"/>
                <w:b/>
                <w:bCs/>
                <w:sz w:val="18"/>
                <w:szCs w:val="18"/>
              </w:rPr>
              <w:t>long de la vie</w:t>
            </w:r>
          </w:p>
          <w:p w:rsidR="00BB56F1" w:rsidRPr="00202006" w:rsidRDefault="00BB56F1" w:rsidP="00536FED">
            <w:pPr>
              <w:autoSpaceDE w:val="0"/>
              <w:autoSpaceDN w:val="0"/>
              <w:adjustRightInd w:val="0"/>
              <w:rPr>
                <w:rFonts w:ascii="Arial" w:hAnsi="Arial" w:cs="Arial"/>
                <w:b/>
                <w:bCs/>
                <w:sz w:val="18"/>
                <w:szCs w:val="18"/>
              </w:rPr>
            </w:pPr>
          </w:p>
          <w:p w:rsidR="00BB56F1" w:rsidRPr="00202006" w:rsidRDefault="00BB56F1" w:rsidP="000758D0">
            <w:pPr>
              <w:autoSpaceDE w:val="0"/>
              <w:autoSpaceDN w:val="0"/>
              <w:adjustRightInd w:val="0"/>
              <w:rPr>
                <w:rFonts w:ascii="Arial" w:hAnsi="Arial" w:cs="Arial"/>
                <w:b/>
                <w:bCs/>
                <w:sz w:val="18"/>
                <w:szCs w:val="18"/>
              </w:rPr>
            </w:pPr>
            <w:r w:rsidRPr="00202006">
              <w:rPr>
                <w:rFonts w:ascii="Arial" w:hAnsi="Arial" w:cs="Arial"/>
                <w:b/>
                <w:bCs/>
                <w:sz w:val="18"/>
                <w:szCs w:val="18"/>
              </w:rPr>
              <w:t>Rapport public thématique de la</w:t>
            </w:r>
          </w:p>
          <w:p w:rsidR="00BB56F1" w:rsidRPr="00202006" w:rsidRDefault="00BB56F1" w:rsidP="00536FED">
            <w:pPr>
              <w:autoSpaceDE w:val="0"/>
              <w:autoSpaceDN w:val="0"/>
              <w:adjustRightInd w:val="0"/>
              <w:rPr>
                <w:rFonts w:ascii="Arial" w:hAnsi="Arial" w:cs="Arial"/>
                <w:b/>
                <w:bCs/>
                <w:sz w:val="18"/>
                <w:szCs w:val="18"/>
              </w:rPr>
            </w:pPr>
            <w:r w:rsidRPr="00202006">
              <w:rPr>
                <w:rFonts w:ascii="Arial" w:hAnsi="Arial" w:cs="Arial"/>
                <w:b/>
                <w:bCs/>
                <w:sz w:val="18"/>
                <w:szCs w:val="18"/>
              </w:rPr>
              <w:t>Cour des comptes »</w:t>
            </w:r>
          </w:p>
          <w:p w:rsidR="00BB56F1" w:rsidRPr="00202006" w:rsidRDefault="00BB56F1" w:rsidP="00536FED">
            <w:pPr>
              <w:autoSpaceDE w:val="0"/>
              <w:autoSpaceDN w:val="0"/>
              <w:adjustRightInd w:val="0"/>
              <w:rPr>
                <w:rFonts w:ascii="Arial" w:hAnsi="Arial" w:cs="Arial"/>
                <w:b/>
                <w:color w:val="000000"/>
                <w:sz w:val="18"/>
                <w:szCs w:val="18"/>
              </w:rPr>
            </w:pPr>
          </w:p>
          <w:p w:rsidR="00BB56F1" w:rsidRPr="00202006" w:rsidRDefault="00BB56F1" w:rsidP="00A42CC8">
            <w:pPr>
              <w:autoSpaceDE w:val="0"/>
              <w:autoSpaceDN w:val="0"/>
              <w:adjustRightInd w:val="0"/>
              <w:rPr>
                <w:rFonts w:ascii="Arial" w:hAnsi="Arial" w:cs="Arial"/>
                <w:b/>
                <w:color w:val="000000"/>
                <w:sz w:val="18"/>
                <w:szCs w:val="18"/>
              </w:rPr>
            </w:pPr>
          </w:p>
        </w:tc>
        <w:tc>
          <w:tcPr>
            <w:tcW w:w="6663" w:type="dxa"/>
          </w:tcPr>
          <w:p w:rsidR="00BB56F1" w:rsidRPr="00202006" w:rsidRDefault="00BB56F1" w:rsidP="00FD1A17">
            <w:pPr>
              <w:autoSpaceDE w:val="0"/>
              <w:autoSpaceDN w:val="0"/>
              <w:adjustRightInd w:val="0"/>
              <w:ind w:left="67"/>
              <w:rPr>
                <w:rFonts w:ascii="Arial" w:hAnsi="Arial" w:cs="Arial"/>
                <w:b/>
                <w:color w:val="231F20"/>
                <w:sz w:val="18"/>
                <w:szCs w:val="18"/>
              </w:rPr>
            </w:pP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 xml:space="preserve">Ces recommandations appellent des </w:t>
            </w:r>
            <w:r w:rsidRPr="00202006">
              <w:rPr>
                <w:rFonts w:ascii="Arial" w:hAnsi="Arial" w:cs="Arial"/>
                <w:b/>
                <w:color w:val="231F20"/>
                <w:sz w:val="18"/>
                <w:szCs w:val="18"/>
                <w:shd w:val="clear" w:color="auto" w:fill="D9D9D9" w:themeFill="background1" w:themeFillShade="D9"/>
              </w:rPr>
              <w:t>adaptations parfois importantes</w:t>
            </w:r>
            <w:r w:rsidRPr="00202006">
              <w:rPr>
                <w:rFonts w:ascii="Arial" w:hAnsi="Arial" w:cs="Arial"/>
                <w:b/>
                <w:color w:val="231F20"/>
                <w:sz w:val="18"/>
                <w:szCs w:val="18"/>
              </w:rPr>
              <w:t>.</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Mais, au-delà de l'évolution des dispositifs et de l'offre de formation,</w:t>
            </w:r>
          </w:p>
          <w:p w:rsidR="00BB56F1" w:rsidRPr="00202006" w:rsidRDefault="00BB56F1" w:rsidP="00FD1A17">
            <w:pPr>
              <w:shd w:val="clear" w:color="auto" w:fill="D9D9D9" w:themeFill="background1" w:themeFillShade="D9"/>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seule une réforme en profondeur de l'organisation même et du financement de notre système de formation professionnelle</w:t>
            </w:r>
          </w:p>
          <w:p w:rsidR="00BB56F1" w:rsidRPr="00202006" w:rsidRDefault="00BB56F1" w:rsidP="00FD1A17">
            <w:pPr>
              <w:shd w:val="clear" w:color="auto" w:fill="D9D9D9" w:themeFill="background1" w:themeFillShade="D9"/>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initiale et continue peut garantir pour chacun, et notamment</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aux plus fragiles un droit effectif à la formation tout au long de la vie.</w:t>
            </w:r>
          </w:p>
          <w:p w:rsidR="00BB56F1" w:rsidRPr="00202006" w:rsidRDefault="00BB56F1" w:rsidP="00FD1A17">
            <w:pPr>
              <w:autoSpaceDE w:val="0"/>
              <w:autoSpaceDN w:val="0"/>
              <w:adjustRightInd w:val="0"/>
              <w:ind w:left="67"/>
              <w:rPr>
                <w:rFonts w:ascii="Arial" w:hAnsi="Arial" w:cs="Arial"/>
                <w:b/>
                <w:bCs/>
                <w:color w:val="231F20"/>
                <w:sz w:val="18"/>
                <w:szCs w:val="18"/>
                <w:u w:val="single"/>
              </w:rPr>
            </w:pPr>
            <w:r w:rsidRPr="00202006">
              <w:rPr>
                <w:rFonts w:ascii="Arial" w:hAnsi="Arial" w:cs="Arial"/>
                <w:b/>
                <w:bCs/>
                <w:color w:val="231F20"/>
                <w:sz w:val="18"/>
                <w:szCs w:val="18"/>
                <w:u w:val="single"/>
              </w:rPr>
              <w:t>L'offre de formation</w:t>
            </w:r>
          </w:p>
          <w:p w:rsidR="00BB56F1" w:rsidRPr="00202006" w:rsidRDefault="00BB56F1" w:rsidP="00FD1A17">
            <w:pPr>
              <w:autoSpaceDE w:val="0"/>
              <w:autoSpaceDN w:val="0"/>
              <w:adjustRightInd w:val="0"/>
              <w:ind w:left="67"/>
              <w:rPr>
                <w:rFonts w:ascii="Arial" w:hAnsi="Arial" w:cs="Arial"/>
                <w:b/>
                <w:i/>
                <w:iCs/>
                <w:color w:val="231F20"/>
                <w:sz w:val="18"/>
                <w:szCs w:val="18"/>
              </w:rPr>
            </w:pPr>
            <w:r w:rsidRPr="00202006">
              <w:rPr>
                <w:rFonts w:ascii="Arial" w:hAnsi="Arial" w:cs="Arial"/>
                <w:b/>
                <w:i/>
                <w:iCs/>
                <w:color w:val="231F20"/>
                <w:sz w:val="18"/>
                <w:szCs w:val="18"/>
              </w:rPr>
              <w:t>Formation initiale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􀁸Limiter progressivement l’offre dans les filières pour lesquelles le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shd w:val="clear" w:color="auto" w:fill="D9D9D9" w:themeFill="background1" w:themeFillShade="D9"/>
              </w:rPr>
              <w:t>nombre de débouchés est faible</w:t>
            </w:r>
            <w:r w:rsidRPr="00202006">
              <w:rPr>
                <w:rFonts w:ascii="Arial" w:hAnsi="Arial" w:cs="Arial"/>
                <w:b/>
                <w:color w:val="231F20"/>
                <w:sz w:val="18"/>
                <w:szCs w:val="18"/>
              </w:rPr>
              <w:t xml:space="preserve"> voire inexistant.</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􀁸Restructurer le réseau des lycées professionnels en regroupant ceux</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dont la taille est la plus modeste tout en veillant à maintenir une offre de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proximité ou en assurant l’hébergement des élèves.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􀁸Mettre en cohérence les cartes de l'enseignement professionnel et de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l'apprentissage, en veillant à leur nécessaire complémentarité et en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mettant fin aux cas de concurrence localement constatés entre ces deux</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filières.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􀁸Assouplir les conditions de gestion des lycées professionnels pour</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faciliter le recours à des praticiens du milieu professionnel.</w:t>
            </w:r>
          </w:p>
          <w:p w:rsidR="00BB56F1" w:rsidRPr="00202006" w:rsidRDefault="00BB56F1" w:rsidP="00FD1A17">
            <w:pPr>
              <w:autoSpaceDE w:val="0"/>
              <w:autoSpaceDN w:val="0"/>
              <w:adjustRightInd w:val="0"/>
              <w:ind w:left="67"/>
              <w:rPr>
                <w:rFonts w:ascii="Arial" w:hAnsi="Arial" w:cs="Arial"/>
                <w:b/>
                <w:i/>
                <w:iCs/>
                <w:color w:val="231F20"/>
                <w:sz w:val="18"/>
                <w:szCs w:val="18"/>
              </w:rPr>
            </w:pPr>
            <w:r w:rsidRPr="00202006">
              <w:rPr>
                <w:rFonts w:ascii="Arial" w:hAnsi="Arial" w:cs="Arial"/>
                <w:b/>
                <w:i/>
                <w:iCs/>
                <w:color w:val="231F20"/>
                <w:sz w:val="18"/>
                <w:szCs w:val="18"/>
              </w:rPr>
              <w:t>Formation continue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􀁸Inciter les Régions à constituer, avec les autres financeurs publics de</w:t>
            </w:r>
          </w:p>
          <w:p w:rsidR="00BB56F1" w:rsidRPr="00202006" w:rsidRDefault="00BB56F1" w:rsidP="00BB0CCF">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formations, des réseaux d'expertise pour mener les procédures d'appel à la concurrence qui s'imposent à elles.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shd w:val="clear" w:color="auto" w:fill="D9D9D9" w:themeFill="background1" w:themeFillShade="D9"/>
              </w:rPr>
              <w:t>􀁸Sécuriser la situation de l'AFPA au regard du droit de la concurrence</w:t>
            </w:r>
            <w:r w:rsidRPr="00202006">
              <w:rPr>
                <w:rFonts w:ascii="Arial" w:hAnsi="Arial" w:cs="Arial"/>
                <w:b/>
                <w:color w:val="231F20"/>
                <w:sz w:val="18"/>
                <w:szCs w:val="18"/>
              </w:rPr>
              <w:t xml:space="preserve"> et</w:t>
            </w:r>
          </w:p>
          <w:p w:rsidR="00BB56F1" w:rsidRPr="00202006" w:rsidRDefault="00BB56F1" w:rsidP="00BB0CCF">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redéfinir sa structure, son statut et son organisation ainsi que les conditions dans lesquelles l'Etat est amené à mettre à la disposition de l'AFPA des locaux et des équipements.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􀁸Regrouper les GRETA et préciser le statut des organismes issus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des ces regroupements;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􀁸Engager une réflexion globale s'impose sur l'évolution de ces deux</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opérateurs publics de formation</w:t>
            </w:r>
          </w:p>
          <w:p w:rsidR="00BB56F1" w:rsidRPr="00202006" w:rsidRDefault="00BB56F1" w:rsidP="00FD1A17">
            <w:pPr>
              <w:autoSpaceDE w:val="0"/>
              <w:autoSpaceDN w:val="0"/>
              <w:adjustRightInd w:val="0"/>
              <w:ind w:left="67"/>
              <w:rPr>
                <w:rFonts w:ascii="Arial" w:hAnsi="Arial" w:cs="Arial"/>
                <w:b/>
                <w:i/>
                <w:iCs/>
                <w:color w:val="231F20"/>
                <w:sz w:val="18"/>
                <w:szCs w:val="18"/>
              </w:rPr>
            </w:pPr>
            <w:r w:rsidRPr="00202006">
              <w:rPr>
                <w:rFonts w:ascii="Arial" w:hAnsi="Arial" w:cs="Arial"/>
                <w:b/>
                <w:i/>
                <w:iCs/>
                <w:color w:val="231F20"/>
                <w:sz w:val="18"/>
                <w:szCs w:val="18"/>
              </w:rPr>
              <w:t>Formation des demandeurs d'emploi</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􀁸Rapprocher les fonctions de prescription des formations et de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financement de ces dernières au sein de la nouvelle entité regroupant les</w:t>
            </w:r>
          </w:p>
          <w:p w:rsidR="00BB56F1" w:rsidRPr="00202006" w:rsidRDefault="00BB56F1" w:rsidP="00FD1A17">
            <w:pPr>
              <w:autoSpaceDE w:val="0"/>
              <w:autoSpaceDN w:val="0"/>
              <w:adjustRightInd w:val="0"/>
              <w:ind w:left="67"/>
              <w:rPr>
                <w:rFonts w:ascii="Arial" w:hAnsi="Arial" w:cs="Arial"/>
                <w:b/>
                <w:color w:val="231F20"/>
                <w:sz w:val="18"/>
                <w:szCs w:val="18"/>
              </w:rPr>
            </w:pPr>
            <w:proofErr w:type="spellStart"/>
            <w:r w:rsidRPr="00202006">
              <w:rPr>
                <w:rFonts w:ascii="Arial" w:hAnsi="Arial" w:cs="Arial"/>
                <w:b/>
                <w:color w:val="231F20"/>
                <w:sz w:val="18"/>
                <w:szCs w:val="18"/>
              </w:rPr>
              <w:t>Assédic</w:t>
            </w:r>
            <w:proofErr w:type="spellEnd"/>
            <w:r w:rsidRPr="00202006">
              <w:rPr>
                <w:rFonts w:ascii="Arial" w:hAnsi="Arial" w:cs="Arial"/>
                <w:b/>
                <w:color w:val="231F20"/>
                <w:sz w:val="18"/>
                <w:szCs w:val="18"/>
              </w:rPr>
              <w:t xml:space="preserve"> et l'ANPE ;</w:t>
            </w:r>
          </w:p>
          <w:p w:rsidR="00BB56F1" w:rsidRPr="00202006" w:rsidRDefault="00BB56F1" w:rsidP="00FD1A17">
            <w:pPr>
              <w:shd w:val="clear" w:color="auto" w:fill="D9D9D9" w:themeFill="background1" w:themeFillShade="D9"/>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􀁸augmenter le nombre d'actions communes des Régions et de l'entité</w:t>
            </w:r>
          </w:p>
          <w:p w:rsidR="00BB56F1" w:rsidRPr="00202006" w:rsidRDefault="00BB56F1" w:rsidP="00FD1A17">
            <w:pPr>
              <w:shd w:val="clear" w:color="auto" w:fill="D9D9D9" w:themeFill="background1" w:themeFillShade="D9"/>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ANPE-</w:t>
            </w:r>
            <w:proofErr w:type="spellStart"/>
            <w:r w:rsidRPr="00202006">
              <w:rPr>
                <w:rFonts w:ascii="Arial" w:hAnsi="Arial" w:cs="Arial"/>
                <w:b/>
                <w:color w:val="231F20"/>
                <w:sz w:val="18"/>
                <w:szCs w:val="18"/>
              </w:rPr>
              <w:t>Assédic</w:t>
            </w:r>
            <w:proofErr w:type="spellEnd"/>
            <w:r w:rsidRPr="00202006">
              <w:rPr>
                <w:rFonts w:ascii="Arial" w:hAnsi="Arial" w:cs="Arial"/>
                <w:b/>
                <w:color w:val="231F20"/>
                <w:sz w:val="18"/>
                <w:szCs w:val="18"/>
              </w:rPr>
              <w:t xml:space="preserve"> en faveur des publics identifiés comme prioritaires.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􀁸poursuivre les efforts de coopération interministérielle et renforcer</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l'autorité de la commission nationale de la certification professionnelle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afin de donner tout son sens au répertoire national ;</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􀁸améliorer l'accompagnement des candidats à la VAE</w:t>
            </w:r>
          </w:p>
          <w:p w:rsidR="00BB56F1" w:rsidRPr="00202006" w:rsidRDefault="00BB56F1" w:rsidP="00FD1A17">
            <w:pPr>
              <w:autoSpaceDE w:val="0"/>
              <w:autoSpaceDN w:val="0"/>
              <w:adjustRightInd w:val="0"/>
              <w:ind w:left="67"/>
              <w:rPr>
                <w:rFonts w:ascii="Arial" w:hAnsi="Arial" w:cs="Arial"/>
                <w:b/>
                <w:i/>
                <w:iCs/>
                <w:color w:val="231F20"/>
                <w:sz w:val="18"/>
                <w:szCs w:val="18"/>
              </w:rPr>
            </w:pPr>
            <w:r w:rsidRPr="00202006">
              <w:rPr>
                <w:rFonts w:ascii="Arial" w:hAnsi="Arial" w:cs="Arial"/>
                <w:b/>
                <w:i/>
                <w:iCs/>
                <w:color w:val="231F20"/>
                <w:sz w:val="18"/>
                <w:szCs w:val="18"/>
              </w:rPr>
              <w:t>Le financement</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􀁸Élever le seuil de collecte permettant l'agrément d'organismes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collecteurs, de manière à réduire leur nombre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 xml:space="preserve">􀁸Mettre à l'étude </w:t>
            </w:r>
            <w:r w:rsidRPr="00202006">
              <w:rPr>
                <w:rFonts w:ascii="Arial" w:hAnsi="Arial" w:cs="Arial"/>
                <w:b/>
                <w:color w:val="231F20"/>
                <w:sz w:val="18"/>
                <w:szCs w:val="18"/>
                <w:shd w:val="clear" w:color="auto" w:fill="D9D9D9" w:themeFill="background1" w:themeFillShade="D9"/>
              </w:rPr>
              <w:t>le transfert aux URSSAF de la collecte des fonds de la formation professionnelle et de la taxe d'apprentissage.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􀁸Au cas où serait supprimée totalement ou partiellement l'obligation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de financement pour la part “plan de formation” de la formation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professionnelle, créer un dispositif de péréquation destiné à financer l'accès de publics prioritaires à la formation.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 xml:space="preserve">􀁸Créer un </w:t>
            </w:r>
            <w:r w:rsidRPr="00202006">
              <w:rPr>
                <w:rFonts w:ascii="Arial" w:hAnsi="Arial" w:cs="Arial"/>
                <w:b/>
                <w:color w:val="231F20"/>
                <w:sz w:val="18"/>
                <w:szCs w:val="18"/>
                <w:shd w:val="clear" w:color="auto" w:fill="D9D9D9" w:themeFill="background1" w:themeFillShade="D9"/>
              </w:rPr>
              <w:t>“fonds régional pour la formation tout au long de la vie</w:t>
            </w:r>
            <w:r w:rsidRPr="00202006">
              <w:rPr>
                <w:rFonts w:ascii="Arial" w:hAnsi="Arial" w:cs="Arial"/>
                <w:b/>
                <w:color w:val="231F20"/>
                <w:sz w:val="18"/>
                <w:szCs w:val="18"/>
              </w:rPr>
              <w:t>” qui</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 xml:space="preserve">aurait vocation à financer des actions de formation répondant à des priorités locales, faisant l'objet d'un diagnostic partagé des différents </w:t>
            </w:r>
            <w:proofErr w:type="spellStart"/>
            <w:r w:rsidRPr="00202006">
              <w:rPr>
                <w:rFonts w:ascii="Arial" w:hAnsi="Arial" w:cs="Arial"/>
                <w:b/>
                <w:color w:val="231F20"/>
                <w:sz w:val="18"/>
                <w:szCs w:val="18"/>
              </w:rPr>
              <w:t>cofinanceurs</w:t>
            </w:r>
            <w:proofErr w:type="spellEnd"/>
            <w:r w:rsidRPr="00202006">
              <w:rPr>
                <w:rFonts w:ascii="Arial" w:hAnsi="Arial" w:cs="Arial"/>
                <w:b/>
                <w:color w:val="231F20"/>
                <w:sz w:val="18"/>
                <w:szCs w:val="18"/>
              </w:rPr>
              <w:t>.</w:t>
            </w:r>
          </w:p>
          <w:p w:rsidR="00BB56F1" w:rsidRPr="00202006" w:rsidRDefault="00BB56F1" w:rsidP="00FD1A17">
            <w:pPr>
              <w:autoSpaceDE w:val="0"/>
              <w:autoSpaceDN w:val="0"/>
              <w:adjustRightInd w:val="0"/>
              <w:ind w:left="67"/>
              <w:rPr>
                <w:rFonts w:ascii="Arial" w:hAnsi="Arial" w:cs="Arial"/>
                <w:b/>
                <w:bCs/>
                <w:color w:val="231F20"/>
                <w:sz w:val="18"/>
                <w:szCs w:val="18"/>
              </w:rPr>
            </w:pPr>
            <w:r w:rsidRPr="00202006">
              <w:rPr>
                <w:rFonts w:ascii="Arial" w:hAnsi="Arial" w:cs="Arial"/>
                <w:b/>
                <w:bCs/>
                <w:color w:val="231F20"/>
                <w:sz w:val="18"/>
                <w:szCs w:val="18"/>
              </w:rPr>
              <w:t>La stratégie</w:t>
            </w:r>
          </w:p>
          <w:p w:rsidR="00BB56F1" w:rsidRPr="00202006" w:rsidRDefault="00BB56F1" w:rsidP="00FD1A17">
            <w:pPr>
              <w:autoSpaceDE w:val="0"/>
              <w:autoSpaceDN w:val="0"/>
              <w:adjustRightInd w:val="0"/>
              <w:ind w:left="67"/>
              <w:rPr>
                <w:rFonts w:ascii="Arial" w:hAnsi="Arial" w:cs="Arial"/>
                <w:b/>
                <w:i/>
                <w:iCs/>
                <w:color w:val="231F20"/>
                <w:sz w:val="18"/>
                <w:szCs w:val="18"/>
              </w:rPr>
            </w:pPr>
            <w:r w:rsidRPr="00202006">
              <w:rPr>
                <w:rFonts w:ascii="Arial" w:hAnsi="Arial" w:cs="Arial"/>
                <w:b/>
                <w:i/>
                <w:iCs/>
                <w:color w:val="231F20"/>
                <w:sz w:val="18"/>
                <w:szCs w:val="18"/>
              </w:rPr>
              <w:t>La stratégie nationale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􀁸Confier au Conseil national de la formation tout au long de la vie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(CNFTLV) la mission de définition de la stratégie nationale en matière de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lastRenderedPageBreak/>
              <w:t>formation. ainsi qu'une mission pédagogique et d'animation du débat</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public relatif à la formation professionnelle.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􀁸Etendre, les compétences du CNFTLV en matière de formation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professionnelle à l'enseignement professionnel.</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􀁸Resserrer la composition du CNFTLV et désigner un “ chef de file”</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au sein de l'Etat selon les sujets.</w:t>
            </w:r>
          </w:p>
          <w:p w:rsidR="00BB56F1" w:rsidRPr="00202006" w:rsidRDefault="00BB56F1" w:rsidP="00FD1A17">
            <w:pPr>
              <w:autoSpaceDE w:val="0"/>
              <w:autoSpaceDN w:val="0"/>
              <w:adjustRightInd w:val="0"/>
              <w:ind w:left="67"/>
              <w:rPr>
                <w:rFonts w:ascii="Arial" w:hAnsi="Arial" w:cs="Arial"/>
                <w:b/>
                <w:i/>
                <w:iCs/>
                <w:color w:val="231F20"/>
                <w:sz w:val="18"/>
                <w:szCs w:val="18"/>
              </w:rPr>
            </w:pPr>
            <w:r w:rsidRPr="00202006">
              <w:rPr>
                <w:rFonts w:ascii="Arial" w:hAnsi="Arial" w:cs="Arial"/>
                <w:b/>
                <w:i/>
                <w:iCs/>
                <w:color w:val="231F20"/>
                <w:sz w:val="18"/>
                <w:szCs w:val="18"/>
              </w:rPr>
              <w:t>La stratégie régionale</w:t>
            </w:r>
          </w:p>
          <w:p w:rsidR="00BB56F1" w:rsidRPr="00202006" w:rsidRDefault="00BB56F1" w:rsidP="00FD1A17">
            <w:pPr>
              <w:shd w:val="clear" w:color="auto" w:fill="D9D9D9" w:themeFill="background1" w:themeFillShade="D9"/>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􀁸Désigner le niveau régional comme le cadre commun de référence</w:t>
            </w:r>
          </w:p>
          <w:p w:rsidR="00BB56F1" w:rsidRPr="00202006" w:rsidRDefault="00BB56F1" w:rsidP="00FD1A17">
            <w:pPr>
              <w:shd w:val="clear" w:color="auto" w:fill="D9D9D9" w:themeFill="background1" w:themeFillShade="D9"/>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pour la définition d'une stratégie d'ensemble s'imposant à tous les</w:t>
            </w:r>
          </w:p>
          <w:p w:rsidR="00BB56F1" w:rsidRPr="00202006" w:rsidRDefault="00BB56F1" w:rsidP="00FD1A17">
            <w:pPr>
              <w:shd w:val="clear" w:color="auto" w:fill="D9D9D9" w:themeFill="background1" w:themeFillShade="D9"/>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acteurs.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 xml:space="preserve">􀁸Substituer au PRDF un </w:t>
            </w:r>
            <w:r w:rsidRPr="00202006">
              <w:rPr>
                <w:rFonts w:ascii="Arial" w:hAnsi="Arial" w:cs="Arial"/>
                <w:b/>
                <w:color w:val="231F20"/>
                <w:sz w:val="18"/>
                <w:szCs w:val="18"/>
                <w:shd w:val="clear" w:color="auto" w:fill="D9D9D9" w:themeFill="background1" w:themeFillShade="D9"/>
              </w:rPr>
              <w:t xml:space="preserve">“programme régional pour la formation tout au long de la vie” </w:t>
            </w:r>
            <w:r w:rsidRPr="00202006">
              <w:rPr>
                <w:rFonts w:ascii="Arial" w:hAnsi="Arial" w:cs="Arial"/>
                <w:b/>
                <w:color w:val="231F20"/>
                <w:sz w:val="18"/>
                <w:szCs w:val="18"/>
              </w:rPr>
              <w:t>englobant toute la formation professionnelle initiale, la formation continue des actifs ainsi que celle de demandeurs d'emploi, prescriptif pour l'ensemble des acteurs publics et cadre contractuel pour les autres acteurs.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􀁸Substituer aux différents conseils, comités et commissions actuellement</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 xml:space="preserve">en place une </w:t>
            </w:r>
            <w:r w:rsidRPr="00202006">
              <w:rPr>
                <w:rFonts w:ascii="Arial" w:hAnsi="Arial" w:cs="Arial"/>
                <w:b/>
                <w:color w:val="231F20"/>
                <w:sz w:val="18"/>
                <w:szCs w:val="18"/>
                <w:shd w:val="clear" w:color="auto" w:fill="D9D9D9" w:themeFill="background1" w:themeFillShade="D9"/>
              </w:rPr>
              <w:t>instance unique de concertation et d'évaluation</w:t>
            </w:r>
            <w:r w:rsidRPr="00202006">
              <w:rPr>
                <w:rFonts w:ascii="Arial" w:hAnsi="Arial" w:cs="Arial"/>
                <w:b/>
                <w:color w:val="231F20"/>
                <w:sz w:val="18"/>
                <w:szCs w:val="18"/>
              </w:rPr>
              <w:t>.</w:t>
            </w:r>
          </w:p>
          <w:p w:rsidR="00BB56F1" w:rsidRPr="00202006" w:rsidRDefault="00BB56F1" w:rsidP="00FD1A17">
            <w:pPr>
              <w:autoSpaceDE w:val="0"/>
              <w:autoSpaceDN w:val="0"/>
              <w:adjustRightInd w:val="0"/>
              <w:ind w:left="67"/>
              <w:rPr>
                <w:rFonts w:ascii="Arial" w:hAnsi="Arial" w:cs="Arial"/>
                <w:b/>
                <w:bCs/>
                <w:color w:val="231F20"/>
                <w:sz w:val="18"/>
                <w:szCs w:val="18"/>
              </w:rPr>
            </w:pPr>
            <w:r w:rsidRPr="00202006">
              <w:rPr>
                <w:rFonts w:ascii="Arial" w:hAnsi="Arial" w:cs="Arial"/>
                <w:b/>
                <w:bCs/>
                <w:color w:val="231F20"/>
                <w:sz w:val="18"/>
                <w:szCs w:val="18"/>
              </w:rPr>
              <w:t>L'information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􀁸Assurer la convergence des méthodes et outils statistiques mis en</w:t>
            </w:r>
          </w:p>
          <w:p w:rsidR="00BB56F1" w:rsidRPr="00202006" w:rsidRDefault="00BB56F1" w:rsidP="00FD1A17">
            <w:pPr>
              <w:autoSpaceDE w:val="0"/>
              <w:autoSpaceDN w:val="0"/>
              <w:adjustRightInd w:val="0"/>
              <w:ind w:left="67"/>
              <w:rPr>
                <w:rFonts w:ascii="Arial" w:hAnsi="Arial" w:cs="Arial"/>
                <w:b/>
                <w:color w:val="231F20"/>
                <w:sz w:val="18"/>
                <w:szCs w:val="18"/>
              </w:rPr>
            </w:pPr>
            <w:proofErr w:type="spellStart"/>
            <w:r w:rsidRPr="00202006">
              <w:rPr>
                <w:rFonts w:ascii="Arial" w:hAnsi="Arial" w:cs="Arial"/>
                <w:b/>
                <w:color w:val="231F20"/>
                <w:sz w:val="18"/>
                <w:szCs w:val="18"/>
              </w:rPr>
              <w:t>oeuvre</w:t>
            </w:r>
            <w:proofErr w:type="spellEnd"/>
            <w:r w:rsidRPr="00202006">
              <w:rPr>
                <w:rFonts w:ascii="Arial" w:hAnsi="Arial" w:cs="Arial"/>
                <w:b/>
                <w:color w:val="231F20"/>
                <w:sz w:val="18"/>
                <w:szCs w:val="18"/>
              </w:rPr>
              <w:t xml:space="preserve"> par les Régions.</w:t>
            </w:r>
          </w:p>
          <w:p w:rsidR="00BB56F1" w:rsidRPr="00202006" w:rsidRDefault="00BB56F1" w:rsidP="00FD1A17">
            <w:pPr>
              <w:autoSpaceDE w:val="0"/>
              <w:autoSpaceDN w:val="0"/>
              <w:adjustRightInd w:val="0"/>
              <w:ind w:left="67"/>
              <w:rPr>
                <w:rFonts w:ascii="Arial" w:hAnsi="Arial" w:cs="Arial"/>
                <w:b/>
                <w:i/>
                <w:iCs/>
                <w:color w:val="231F20"/>
                <w:sz w:val="18"/>
                <w:szCs w:val="18"/>
              </w:rPr>
            </w:pPr>
            <w:r w:rsidRPr="00202006">
              <w:rPr>
                <w:rFonts w:ascii="Arial" w:hAnsi="Arial" w:cs="Arial"/>
                <w:b/>
                <w:i/>
                <w:iCs/>
                <w:color w:val="231F20"/>
                <w:sz w:val="18"/>
                <w:szCs w:val="18"/>
              </w:rPr>
              <w:t>L'évaluation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􀁸Recourir plus systématiquement à des travaux universitaires.</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 xml:space="preserve">􀁸 Confier </w:t>
            </w:r>
            <w:proofErr w:type="gramStart"/>
            <w:r w:rsidRPr="00202006">
              <w:rPr>
                <w:rFonts w:ascii="Arial" w:hAnsi="Arial" w:cs="Arial"/>
                <w:b/>
                <w:color w:val="231F20"/>
                <w:sz w:val="18"/>
                <w:szCs w:val="18"/>
              </w:rPr>
              <w:t>aux nouveaux conseils (national et régionaux</w:t>
            </w:r>
            <w:proofErr w:type="gramEnd"/>
            <w:r w:rsidRPr="00202006">
              <w:rPr>
                <w:rFonts w:ascii="Arial" w:hAnsi="Arial" w:cs="Arial"/>
                <w:b/>
                <w:color w:val="231F20"/>
                <w:sz w:val="18"/>
                <w:szCs w:val="18"/>
              </w:rPr>
              <w:t>) de la formation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tout au long de la vie des moyens provenant des fonds de la formation</w:t>
            </w:r>
          </w:p>
          <w:p w:rsidR="00BB56F1" w:rsidRPr="00202006" w:rsidRDefault="00BB56F1" w:rsidP="00FD1A17">
            <w:pPr>
              <w:autoSpaceDE w:val="0"/>
              <w:autoSpaceDN w:val="0"/>
              <w:adjustRightInd w:val="0"/>
              <w:ind w:left="67"/>
              <w:rPr>
                <w:rFonts w:ascii="Arial" w:hAnsi="Arial" w:cs="Arial"/>
                <w:b/>
                <w:color w:val="231F20"/>
                <w:sz w:val="18"/>
                <w:szCs w:val="18"/>
              </w:rPr>
            </w:pPr>
            <w:r w:rsidRPr="00202006">
              <w:rPr>
                <w:rFonts w:ascii="Arial" w:hAnsi="Arial" w:cs="Arial"/>
                <w:b/>
                <w:color w:val="231F20"/>
                <w:sz w:val="18"/>
                <w:szCs w:val="18"/>
              </w:rPr>
              <w:t>professionnelle, des Régions et de l'Etat pour faire procéder à des</w:t>
            </w:r>
          </w:p>
          <w:p w:rsidR="00BB56F1" w:rsidRPr="00202006" w:rsidRDefault="00BB56F1" w:rsidP="00FD1A17">
            <w:pPr>
              <w:ind w:left="67"/>
              <w:rPr>
                <w:rFonts w:ascii="Arial" w:hAnsi="Arial" w:cs="Arial"/>
                <w:b/>
                <w:sz w:val="18"/>
                <w:szCs w:val="18"/>
              </w:rPr>
            </w:pPr>
            <w:r w:rsidRPr="00202006">
              <w:rPr>
                <w:rFonts w:ascii="Arial" w:hAnsi="Arial" w:cs="Arial"/>
                <w:b/>
                <w:color w:val="231F20"/>
                <w:sz w:val="18"/>
                <w:szCs w:val="18"/>
              </w:rPr>
              <w:t>évaluations.</w:t>
            </w:r>
          </w:p>
          <w:p w:rsidR="00BB56F1" w:rsidRPr="00202006" w:rsidRDefault="00BB56F1" w:rsidP="00536FED">
            <w:pPr>
              <w:jc w:val="both"/>
              <w:rPr>
                <w:rFonts w:ascii="Arial" w:hAnsi="Arial" w:cs="Arial"/>
                <w:b/>
                <w:sz w:val="18"/>
                <w:szCs w:val="18"/>
              </w:rPr>
            </w:pPr>
          </w:p>
        </w:tc>
      </w:tr>
      <w:tr w:rsidR="00BB56F1" w:rsidRPr="00202006" w:rsidTr="00202006">
        <w:tc>
          <w:tcPr>
            <w:tcW w:w="2409" w:type="dxa"/>
          </w:tcPr>
          <w:p w:rsidR="00BB56F1" w:rsidRPr="00202006" w:rsidRDefault="00BB56F1" w:rsidP="00C8130F">
            <w:pPr>
              <w:autoSpaceDE w:val="0"/>
              <w:autoSpaceDN w:val="0"/>
              <w:adjustRightInd w:val="0"/>
              <w:rPr>
                <w:rFonts w:ascii="Arial" w:hAnsi="Arial" w:cs="Arial"/>
                <w:b/>
                <w:sz w:val="18"/>
                <w:szCs w:val="18"/>
              </w:rPr>
            </w:pPr>
          </w:p>
          <w:p w:rsidR="00BB56F1" w:rsidRPr="00202006" w:rsidRDefault="00BB56F1" w:rsidP="00C8130F">
            <w:pPr>
              <w:autoSpaceDE w:val="0"/>
              <w:autoSpaceDN w:val="0"/>
              <w:adjustRightInd w:val="0"/>
              <w:rPr>
                <w:rFonts w:ascii="Arial" w:hAnsi="Arial" w:cs="Arial"/>
                <w:b/>
                <w:sz w:val="18"/>
                <w:szCs w:val="18"/>
              </w:rPr>
            </w:pPr>
            <w:r w:rsidRPr="00202006">
              <w:rPr>
                <w:rFonts w:ascii="Arial" w:hAnsi="Arial" w:cs="Arial"/>
                <w:b/>
                <w:sz w:val="18"/>
                <w:szCs w:val="18"/>
              </w:rPr>
              <w:t>4.12.2008</w:t>
            </w:r>
          </w:p>
          <w:p w:rsidR="00BB56F1" w:rsidRPr="00202006" w:rsidRDefault="00BB56F1" w:rsidP="004D5AEC">
            <w:pPr>
              <w:autoSpaceDE w:val="0"/>
              <w:autoSpaceDN w:val="0"/>
              <w:adjustRightInd w:val="0"/>
              <w:rPr>
                <w:rFonts w:ascii="Arial" w:hAnsi="Arial" w:cs="Arial"/>
                <w:b/>
                <w:sz w:val="18"/>
                <w:szCs w:val="18"/>
              </w:rPr>
            </w:pPr>
          </w:p>
          <w:p w:rsidR="00BB56F1" w:rsidRPr="00202006" w:rsidRDefault="00BB56F1" w:rsidP="004D5AEC">
            <w:pPr>
              <w:autoSpaceDE w:val="0"/>
              <w:autoSpaceDN w:val="0"/>
              <w:adjustRightInd w:val="0"/>
              <w:rPr>
                <w:rFonts w:ascii="Arial" w:hAnsi="Arial" w:cs="Arial"/>
                <w:b/>
                <w:sz w:val="18"/>
                <w:szCs w:val="18"/>
              </w:rPr>
            </w:pPr>
            <w:r w:rsidRPr="00202006">
              <w:rPr>
                <w:rFonts w:ascii="Arial" w:hAnsi="Arial" w:cs="Arial"/>
                <w:b/>
                <w:sz w:val="18"/>
                <w:szCs w:val="18"/>
              </w:rPr>
              <w:t xml:space="preserve">Rapport d’information sur la formation tout au long de la vie </w:t>
            </w:r>
          </w:p>
          <w:p w:rsidR="00BB56F1" w:rsidRPr="00202006" w:rsidRDefault="00BB56F1" w:rsidP="004D5AEC">
            <w:pPr>
              <w:autoSpaceDE w:val="0"/>
              <w:autoSpaceDN w:val="0"/>
              <w:adjustRightInd w:val="0"/>
              <w:rPr>
                <w:rFonts w:ascii="Arial" w:hAnsi="Arial" w:cs="Arial"/>
                <w:b/>
                <w:sz w:val="18"/>
                <w:szCs w:val="18"/>
              </w:rPr>
            </w:pPr>
          </w:p>
          <w:p w:rsidR="00BB56F1" w:rsidRPr="00202006" w:rsidRDefault="00BB56F1" w:rsidP="004D5AEC">
            <w:pPr>
              <w:autoSpaceDE w:val="0"/>
              <w:autoSpaceDN w:val="0"/>
              <w:adjustRightInd w:val="0"/>
              <w:rPr>
                <w:rFonts w:ascii="Arial" w:hAnsi="Arial" w:cs="Arial"/>
                <w:b/>
                <w:sz w:val="18"/>
                <w:szCs w:val="18"/>
              </w:rPr>
            </w:pPr>
            <w:r w:rsidRPr="00202006">
              <w:rPr>
                <w:rFonts w:ascii="Arial" w:hAnsi="Arial" w:cs="Arial"/>
                <w:b/>
                <w:sz w:val="18"/>
                <w:szCs w:val="18"/>
              </w:rPr>
              <w:t>Françoise GUÉGOT, Députée</w:t>
            </w:r>
          </w:p>
          <w:p w:rsidR="00BB56F1" w:rsidRPr="00202006" w:rsidRDefault="00BB56F1" w:rsidP="004D5AEC">
            <w:pPr>
              <w:autoSpaceDE w:val="0"/>
              <w:autoSpaceDN w:val="0"/>
              <w:adjustRightInd w:val="0"/>
              <w:rPr>
                <w:rFonts w:ascii="Arial" w:hAnsi="Arial" w:cs="Arial"/>
                <w:b/>
                <w:color w:val="000000"/>
                <w:sz w:val="18"/>
                <w:szCs w:val="18"/>
              </w:rPr>
            </w:pPr>
            <w:r w:rsidRPr="00202006">
              <w:rPr>
                <w:rFonts w:ascii="Arial" w:hAnsi="Arial" w:cs="Arial"/>
                <w:b/>
                <w:sz w:val="18"/>
                <w:szCs w:val="18"/>
              </w:rPr>
              <w:t xml:space="preserve"> </w:t>
            </w:r>
          </w:p>
        </w:tc>
        <w:tc>
          <w:tcPr>
            <w:tcW w:w="6663" w:type="dxa"/>
          </w:tcPr>
          <w:p w:rsidR="00BB56F1" w:rsidRPr="00202006" w:rsidRDefault="00BB56F1" w:rsidP="00926D4E">
            <w:pPr>
              <w:autoSpaceDE w:val="0"/>
              <w:autoSpaceDN w:val="0"/>
              <w:adjustRightInd w:val="0"/>
              <w:rPr>
                <w:rFonts w:ascii="Arial" w:hAnsi="Arial" w:cs="Arial"/>
                <w:b/>
                <w:color w:val="000000"/>
                <w:sz w:val="18"/>
                <w:szCs w:val="18"/>
              </w:rPr>
            </w:pP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PROPOSITIONS </w:t>
            </w:r>
          </w:p>
          <w:p w:rsidR="00BB56F1" w:rsidRPr="00202006" w:rsidRDefault="00BB56F1" w:rsidP="00926D4E">
            <w:pPr>
              <w:autoSpaceDE w:val="0"/>
              <w:autoSpaceDN w:val="0"/>
              <w:adjustRightInd w:val="0"/>
              <w:rPr>
                <w:rFonts w:ascii="Arial" w:hAnsi="Arial" w:cs="Arial"/>
                <w:b/>
                <w:color w:val="000000"/>
                <w:sz w:val="18"/>
                <w:szCs w:val="18"/>
              </w:rPr>
            </w:pP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 Améliorer la gouvernance de la formation</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 Créer un ministère de la formation tout au long de la vie.</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2. Décliner la formation tout au long de la vie au plan territorial dans le cadre de comités régionaux rénovés.</w:t>
            </w:r>
          </w:p>
          <w:p w:rsidR="00BB56F1" w:rsidRPr="00202006" w:rsidRDefault="00BB56F1" w:rsidP="00926D4E">
            <w:pPr>
              <w:autoSpaceDE w:val="0"/>
              <w:autoSpaceDN w:val="0"/>
              <w:adjustRightInd w:val="0"/>
              <w:rPr>
                <w:rFonts w:ascii="Arial" w:hAnsi="Arial" w:cs="Arial"/>
                <w:b/>
                <w:color w:val="000000"/>
                <w:sz w:val="18"/>
                <w:szCs w:val="18"/>
              </w:rPr>
            </w:pP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II- Assurer une orientation performante à tous les niveaux du parcours</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3. Créer un Service public d’information sur la formation et l’orientation (SPIFO).</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4. Assurer aux enseignants une meilleure connaissance de l’emploi et du monde du travail, de l’entreprise et des différents milieux professionnels tant dans le cadre de leur formation initiale que par des formations continues régulières et des obligations de stages en entreprise tout au long de leur carrière.</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5. Rendre obligatoire, dès la classe de 5e, des enseignements permettant de découvrir les familles de métiers et les modalités de fonctionnement des entreprises.</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6. Créer un passeport orientation/formation pour chaque élève, dès la classe de 5e, afin de valider, aux différentes étapes du parcours scolaire, les choix d’orientation et, à terme, les choix de formation aux métiers.</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7. Créer un certificat des acquis pour les élèves quittant le système éducatif sans diplôme.</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8. – Simplifier les qualifications des références métiers (ROME) de l’ANPE et créer des modules communs pour certains troncs de qualification.</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 – Assurer une offre plus lisible et plus cohérente des diplômes et des certifications professionnelles, par la mise en place d’une véritable gestion paritaire de la création et de la révision des titres.</w:t>
            </w:r>
          </w:p>
          <w:p w:rsidR="00BB56F1" w:rsidRPr="00202006" w:rsidRDefault="00BB56F1" w:rsidP="00926D4E">
            <w:pPr>
              <w:autoSpaceDE w:val="0"/>
              <w:autoSpaceDN w:val="0"/>
              <w:adjustRightInd w:val="0"/>
              <w:rPr>
                <w:rFonts w:ascii="Arial" w:hAnsi="Arial" w:cs="Arial"/>
                <w:b/>
                <w:color w:val="000000"/>
                <w:sz w:val="18"/>
                <w:szCs w:val="18"/>
              </w:rPr>
            </w:pP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III- Clarifier et sécuriser l’offre de formation</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9. Créer un Observatoire national sur l’offre de formation.</w:t>
            </w:r>
          </w:p>
          <w:p w:rsidR="00BB56F1" w:rsidRPr="00202006" w:rsidRDefault="00BB56F1" w:rsidP="00926D4E">
            <w:pPr>
              <w:autoSpaceDE w:val="0"/>
              <w:autoSpaceDN w:val="0"/>
              <w:adjustRightInd w:val="0"/>
              <w:rPr>
                <w:rFonts w:ascii="Arial" w:hAnsi="Arial" w:cs="Arial"/>
                <w:b/>
                <w:color w:val="000000"/>
                <w:sz w:val="18"/>
                <w:szCs w:val="18"/>
              </w:rPr>
            </w:pP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10. Recenser toute l’offre de formation et la publier sur Internet au sein d’une base de données accessible à tous.</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11. Créer une procédure de labellisation des organismes de formation</w:t>
            </w:r>
          </w:p>
          <w:p w:rsidR="00BB56F1" w:rsidRPr="00202006" w:rsidRDefault="00BB56F1" w:rsidP="00926D4E">
            <w:pPr>
              <w:autoSpaceDE w:val="0"/>
              <w:autoSpaceDN w:val="0"/>
              <w:adjustRightInd w:val="0"/>
              <w:rPr>
                <w:rFonts w:ascii="Arial" w:hAnsi="Arial" w:cs="Arial"/>
                <w:b/>
                <w:color w:val="000000"/>
                <w:sz w:val="18"/>
                <w:szCs w:val="18"/>
              </w:rPr>
            </w:pP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IV- Optimiser l’efficacité de la formation professionnelle au profit de l’entreprise et de l’employé</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12. Créer un outil de suivi des formations accomplies dans l’entreprise que ce soit au titre du plan de formation ou au titre d’actions </w:t>
            </w:r>
            <w:proofErr w:type="spellStart"/>
            <w:r w:rsidRPr="00202006">
              <w:rPr>
                <w:rFonts w:ascii="Arial" w:hAnsi="Arial" w:cs="Arial"/>
                <w:b/>
                <w:color w:val="000000"/>
                <w:sz w:val="18"/>
                <w:szCs w:val="18"/>
              </w:rPr>
              <w:t>diplômantes</w:t>
            </w:r>
            <w:proofErr w:type="spellEnd"/>
            <w:r w:rsidRPr="00202006">
              <w:rPr>
                <w:rFonts w:ascii="Arial" w:hAnsi="Arial" w:cs="Arial"/>
                <w:b/>
                <w:color w:val="000000"/>
                <w:sz w:val="18"/>
                <w:szCs w:val="18"/>
              </w:rPr>
              <w:t xml:space="preserve"> et qualifiantes : le carnet de bord personnalisé de la formation.</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13. Instaurer la </w:t>
            </w:r>
            <w:proofErr w:type="spellStart"/>
            <w:r w:rsidRPr="00202006">
              <w:rPr>
                <w:rFonts w:ascii="Arial" w:hAnsi="Arial" w:cs="Arial"/>
                <w:b/>
                <w:color w:val="000000"/>
                <w:sz w:val="18"/>
                <w:szCs w:val="18"/>
              </w:rPr>
              <w:t>transférabilité</w:t>
            </w:r>
            <w:proofErr w:type="spellEnd"/>
            <w:r w:rsidRPr="00202006">
              <w:rPr>
                <w:rFonts w:ascii="Arial" w:hAnsi="Arial" w:cs="Arial"/>
                <w:b/>
                <w:color w:val="000000"/>
                <w:sz w:val="18"/>
                <w:szCs w:val="18"/>
              </w:rPr>
              <w:t xml:space="preserve"> totale du droit individuel à la formation (DIF) et instituer ainsi un compte épargne-formation.</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lastRenderedPageBreak/>
              <w:t>14. Simplifier la procédure de validation des acquis professionnels de l’expérience – VAE – (réduire sa durée, améliorer le fonctionnement des jurys) et parfaire l’accompagnement des candidats.</w:t>
            </w:r>
          </w:p>
          <w:p w:rsidR="00BB56F1" w:rsidRPr="00202006" w:rsidRDefault="00BB56F1" w:rsidP="00926D4E">
            <w:pPr>
              <w:autoSpaceDE w:val="0"/>
              <w:autoSpaceDN w:val="0"/>
              <w:adjustRightInd w:val="0"/>
              <w:rPr>
                <w:rFonts w:ascii="Arial" w:hAnsi="Arial" w:cs="Arial"/>
                <w:b/>
                <w:color w:val="000000"/>
                <w:sz w:val="18"/>
                <w:szCs w:val="18"/>
              </w:rPr>
            </w:pP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V- Aménager le financement de la formation professionnelle</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15. Répartir différemment l’affectation de la contribution des entreprises au financement de leur plan de formation, une part de cette dernière devant alimenter un fonds régional de la formation tout au long de la vie.</w:t>
            </w:r>
          </w:p>
          <w:p w:rsidR="00BB56F1" w:rsidRPr="00202006" w:rsidRDefault="00BB56F1" w:rsidP="00926D4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16. Instaurer une subvention de l’État pour financer la démocratie sociale.</w:t>
            </w:r>
          </w:p>
          <w:p w:rsidR="00BB56F1" w:rsidRPr="00202006" w:rsidRDefault="00BB56F1" w:rsidP="00926D4E">
            <w:pPr>
              <w:autoSpaceDE w:val="0"/>
              <w:autoSpaceDN w:val="0"/>
              <w:adjustRightInd w:val="0"/>
              <w:rPr>
                <w:rFonts w:ascii="Arial" w:hAnsi="Arial" w:cs="Arial"/>
                <w:b/>
                <w:color w:val="000000"/>
                <w:sz w:val="18"/>
                <w:szCs w:val="18"/>
              </w:rPr>
            </w:pPr>
          </w:p>
        </w:tc>
      </w:tr>
      <w:tr w:rsidR="00BB56F1" w:rsidRPr="00202006" w:rsidTr="00202006">
        <w:tc>
          <w:tcPr>
            <w:tcW w:w="2409" w:type="dxa"/>
          </w:tcPr>
          <w:p w:rsidR="00BB56F1" w:rsidRPr="00202006" w:rsidRDefault="00BB56F1" w:rsidP="00C8130F">
            <w:pPr>
              <w:autoSpaceDE w:val="0"/>
              <w:autoSpaceDN w:val="0"/>
              <w:adjustRightInd w:val="0"/>
              <w:rPr>
                <w:rFonts w:ascii="Arial" w:hAnsi="Arial" w:cs="Arial"/>
                <w:b/>
                <w:color w:val="000000"/>
                <w:sz w:val="18"/>
                <w:szCs w:val="18"/>
              </w:rPr>
            </w:pPr>
          </w:p>
          <w:p w:rsidR="00BB56F1" w:rsidRPr="00202006" w:rsidRDefault="00BB56F1" w:rsidP="00C8130F">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Octobre 2011</w:t>
            </w:r>
          </w:p>
          <w:p w:rsidR="00BB56F1" w:rsidRPr="00202006" w:rsidRDefault="00BB56F1" w:rsidP="00C8130F">
            <w:pPr>
              <w:autoSpaceDE w:val="0"/>
              <w:autoSpaceDN w:val="0"/>
              <w:adjustRightInd w:val="0"/>
              <w:rPr>
                <w:rFonts w:ascii="Arial" w:hAnsi="Arial" w:cs="Arial"/>
                <w:b/>
                <w:color w:val="000000"/>
                <w:sz w:val="18"/>
                <w:szCs w:val="18"/>
              </w:rPr>
            </w:pPr>
          </w:p>
          <w:p w:rsidR="00BB56F1" w:rsidRPr="00202006" w:rsidRDefault="00BB56F1" w:rsidP="00C8130F">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Formation professionnelle : pour en finir avec les réformes inabouties »</w:t>
            </w:r>
          </w:p>
          <w:p w:rsidR="00BB56F1" w:rsidRPr="00202006" w:rsidRDefault="00BB56F1" w:rsidP="00C8130F">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 </w:t>
            </w:r>
          </w:p>
          <w:p w:rsidR="00BB56F1" w:rsidRPr="00202006" w:rsidRDefault="00BB56F1" w:rsidP="00C8130F">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Pierre CAHUC, Marc FERRACCI, André ZYLBERBERG</w:t>
            </w:r>
          </w:p>
          <w:p w:rsidR="00BB56F1" w:rsidRPr="00202006" w:rsidRDefault="00BB56F1" w:rsidP="00C8130F">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Institut Montaigne</w:t>
            </w:r>
          </w:p>
        </w:tc>
        <w:tc>
          <w:tcPr>
            <w:tcW w:w="6663" w:type="dxa"/>
          </w:tcPr>
          <w:p w:rsidR="00BB56F1" w:rsidRPr="00202006" w:rsidRDefault="00BB56F1" w:rsidP="004A7290">
            <w:pPr>
              <w:autoSpaceDE w:val="0"/>
              <w:autoSpaceDN w:val="0"/>
              <w:adjustRightInd w:val="0"/>
              <w:rPr>
                <w:rFonts w:ascii="Arial" w:hAnsi="Arial" w:cs="Arial"/>
                <w:b/>
                <w:color w:val="000000"/>
                <w:sz w:val="18"/>
                <w:szCs w:val="18"/>
              </w:rPr>
            </w:pPr>
          </w:p>
          <w:p w:rsidR="00BB56F1" w:rsidRPr="00202006" w:rsidRDefault="00BB56F1" w:rsidP="004A7290">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QUATRE PROPOSITIONS POUR RÉFORMER LA FORMATION PROFESSIONNELLE</w:t>
            </w:r>
          </w:p>
          <w:p w:rsidR="00BB56F1" w:rsidRPr="00202006" w:rsidRDefault="00BB56F1" w:rsidP="004A7290">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Les lignes directrices d’une vraie réforme de la formation professionnelle sont simples. Il faut </w:t>
            </w:r>
            <w:r w:rsidRPr="00202006">
              <w:rPr>
                <w:rFonts w:ascii="Arial" w:hAnsi="Arial" w:cs="Arial"/>
                <w:b/>
                <w:color w:val="000000"/>
                <w:sz w:val="18"/>
                <w:szCs w:val="18"/>
                <w:shd w:val="clear" w:color="auto" w:fill="D9D9D9" w:themeFill="background1" w:themeFillShade="D9"/>
              </w:rPr>
              <w:t>remplacer le système « former ou payer</w:t>
            </w:r>
            <w:r w:rsidRPr="00202006">
              <w:rPr>
                <w:rFonts w:ascii="Arial" w:hAnsi="Arial" w:cs="Arial"/>
                <w:b/>
                <w:color w:val="000000"/>
                <w:sz w:val="18"/>
                <w:szCs w:val="18"/>
              </w:rPr>
              <w:t xml:space="preserve"> », fondé sur l’obligation légale de dépense, par un système où les entreprises et les particuliers sont subventionnés lorsqu’ils décident de s’engager dans des actions de formation dûment labélisées par des organismes indépendants.</w:t>
            </w:r>
          </w:p>
          <w:p w:rsidR="00BB56F1" w:rsidRPr="00202006" w:rsidRDefault="00BB56F1" w:rsidP="004A7290">
            <w:pPr>
              <w:autoSpaceDE w:val="0"/>
              <w:autoSpaceDN w:val="0"/>
              <w:adjustRightInd w:val="0"/>
              <w:rPr>
                <w:rFonts w:ascii="Arial" w:hAnsi="Arial" w:cs="Arial"/>
                <w:b/>
                <w:color w:val="000000"/>
                <w:sz w:val="18"/>
                <w:szCs w:val="18"/>
              </w:rPr>
            </w:pPr>
          </w:p>
          <w:p w:rsidR="00BB56F1" w:rsidRPr="00202006" w:rsidRDefault="00BB56F1" w:rsidP="004A7290">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Proposition 1 : substituer au système « former ou payer » des subventions</w:t>
            </w:r>
          </w:p>
          <w:p w:rsidR="00BB56F1" w:rsidRPr="00202006" w:rsidRDefault="00BB56F1" w:rsidP="004A7290">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aux formations</w:t>
            </w:r>
          </w:p>
          <w:p w:rsidR="00BB56F1" w:rsidRPr="00202006" w:rsidRDefault="00BB56F1" w:rsidP="004A7290">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 xml:space="preserve">Proposition 2 : instituer un « </w:t>
            </w:r>
            <w:r w:rsidRPr="00202006">
              <w:rPr>
                <w:rFonts w:ascii="Arial" w:hAnsi="Arial" w:cs="Arial"/>
                <w:b/>
                <w:bCs/>
                <w:color w:val="000000"/>
                <w:sz w:val="18"/>
                <w:szCs w:val="18"/>
                <w:shd w:val="clear" w:color="auto" w:fill="D9D9D9" w:themeFill="background1" w:themeFillShade="D9"/>
              </w:rPr>
              <w:t>chèque-formation</w:t>
            </w:r>
            <w:r w:rsidRPr="00202006">
              <w:rPr>
                <w:rFonts w:ascii="Arial" w:hAnsi="Arial" w:cs="Arial"/>
                <w:b/>
                <w:bCs/>
                <w:color w:val="000000"/>
                <w:sz w:val="18"/>
                <w:szCs w:val="18"/>
              </w:rPr>
              <w:t xml:space="preserve"> » pour les chômeurs</w:t>
            </w:r>
          </w:p>
          <w:p w:rsidR="00BB56F1" w:rsidRPr="00202006" w:rsidRDefault="00BB56F1" w:rsidP="004A7290">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 xml:space="preserve">Proposition 3 : transférer aux </w:t>
            </w:r>
            <w:r w:rsidRPr="00202006">
              <w:rPr>
                <w:rFonts w:ascii="Arial" w:hAnsi="Arial" w:cs="Arial"/>
                <w:b/>
                <w:bCs/>
                <w:color w:val="000000"/>
                <w:sz w:val="18"/>
                <w:szCs w:val="18"/>
                <w:shd w:val="clear" w:color="auto" w:fill="D9D9D9" w:themeFill="background1" w:themeFillShade="D9"/>
              </w:rPr>
              <w:t>URSSAF la collecte</w:t>
            </w:r>
            <w:r w:rsidRPr="00202006">
              <w:rPr>
                <w:rFonts w:ascii="Arial" w:hAnsi="Arial" w:cs="Arial"/>
                <w:b/>
                <w:bCs/>
                <w:color w:val="000000"/>
                <w:sz w:val="18"/>
                <w:szCs w:val="18"/>
              </w:rPr>
              <w:t xml:space="preserve"> de la cotisation</w:t>
            </w:r>
          </w:p>
          <w:p w:rsidR="00BB56F1" w:rsidRPr="00202006" w:rsidRDefault="00BB56F1" w:rsidP="004A7290">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spécifique</w:t>
            </w:r>
          </w:p>
          <w:p w:rsidR="00BB56F1" w:rsidRPr="00202006" w:rsidRDefault="00BB56F1" w:rsidP="004A7290">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 xml:space="preserve">Proposition 4 : </w:t>
            </w:r>
            <w:r w:rsidRPr="00202006">
              <w:rPr>
                <w:rFonts w:ascii="Arial" w:hAnsi="Arial" w:cs="Arial"/>
                <w:b/>
                <w:bCs/>
                <w:color w:val="000000"/>
                <w:sz w:val="18"/>
                <w:szCs w:val="18"/>
                <w:shd w:val="clear" w:color="auto" w:fill="D9D9D9" w:themeFill="background1" w:themeFillShade="D9"/>
              </w:rPr>
              <w:t>évaluer</w:t>
            </w:r>
            <w:r w:rsidRPr="00202006">
              <w:rPr>
                <w:rFonts w:ascii="Arial" w:hAnsi="Arial" w:cs="Arial"/>
                <w:b/>
                <w:bCs/>
                <w:color w:val="000000"/>
                <w:sz w:val="18"/>
                <w:szCs w:val="18"/>
              </w:rPr>
              <w:t xml:space="preserve"> et certifier les formations</w:t>
            </w:r>
          </w:p>
          <w:p w:rsidR="00BB56F1" w:rsidRPr="00202006" w:rsidRDefault="00BB56F1" w:rsidP="00C22D16">
            <w:pPr>
              <w:autoSpaceDE w:val="0"/>
              <w:autoSpaceDN w:val="0"/>
              <w:adjustRightInd w:val="0"/>
              <w:rPr>
                <w:rFonts w:ascii="Arial" w:hAnsi="Arial" w:cs="Arial"/>
                <w:b/>
                <w:sz w:val="18"/>
                <w:szCs w:val="18"/>
              </w:rPr>
            </w:pP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A42CC8">
            <w:pPr>
              <w:autoSpaceDE w:val="0"/>
              <w:autoSpaceDN w:val="0"/>
              <w:adjustRightInd w:val="0"/>
              <w:rPr>
                <w:rFonts w:ascii="Arial" w:hAnsi="Arial" w:cs="Arial"/>
                <w:b/>
                <w:color w:val="000000"/>
                <w:sz w:val="18"/>
                <w:szCs w:val="18"/>
              </w:rPr>
            </w:pPr>
            <w:proofErr w:type="spellStart"/>
            <w:r w:rsidRPr="00202006">
              <w:rPr>
                <w:rFonts w:ascii="Arial" w:hAnsi="Arial" w:cs="Arial"/>
                <w:b/>
                <w:color w:val="000000"/>
                <w:sz w:val="18"/>
                <w:szCs w:val="18"/>
              </w:rPr>
              <w:t>Nov</w:t>
            </w:r>
            <w:proofErr w:type="spellEnd"/>
            <w:r w:rsidRPr="00202006">
              <w:rPr>
                <w:rFonts w:ascii="Arial" w:hAnsi="Arial" w:cs="Arial"/>
                <w:b/>
                <w:color w:val="000000"/>
                <w:sz w:val="18"/>
                <w:szCs w:val="18"/>
              </w:rPr>
              <w:t xml:space="preserve"> 2011</w:t>
            </w:r>
          </w:p>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A42CC8">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Quelle formation demain ?</w:t>
            </w:r>
          </w:p>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A42CC8">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Livre Blanc </w:t>
            </w:r>
            <w:r w:rsidRPr="00202006">
              <w:rPr>
                <w:rFonts w:ascii="Arial" w:hAnsi="Arial" w:cs="Arial"/>
                <w:b/>
                <w:sz w:val="18"/>
                <w:szCs w:val="18"/>
              </w:rPr>
              <w:t xml:space="preserve">prospectif de la formation professionnelle </w:t>
            </w:r>
          </w:p>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A42CC8">
            <w:pPr>
              <w:autoSpaceDE w:val="0"/>
              <w:autoSpaceDN w:val="0"/>
              <w:adjustRightInd w:val="0"/>
              <w:rPr>
                <w:rFonts w:ascii="Arial" w:hAnsi="Arial" w:cs="Arial"/>
                <w:b/>
                <w:color w:val="000000"/>
                <w:sz w:val="18"/>
                <w:szCs w:val="18"/>
              </w:rPr>
            </w:pPr>
            <w:proofErr w:type="spellStart"/>
            <w:r w:rsidRPr="00202006">
              <w:rPr>
                <w:rFonts w:ascii="Arial" w:hAnsi="Arial" w:cs="Arial"/>
                <w:b/>
                <w:color w:val="000000"/>
                <w:sz w:val="18"/>
                <w:szCs w:val="18"/>
              </w:rPr>
              <w:t>Afpa</w:t>
            </w:r>
            <w:proofErr w:type="spellEnd"/>
          </w:p>
          <w:p w:rsidR="00BB56F1" w:rsidRPr="00202006" w:rsidRDefault="00BB56F1" w:rsidP="00A42CC8">
            <w:pPr>
              <w:autoSpaceDE w:val="0"/>
              <w:autoSpaceDN w:val="0"/>
              <w:adjustRightInd w:val="0"/>
              <w:rPr>
                <w:rFonts w:ascii="Arial" w:hAnsi="Arial" w:cs="Arial"/>
                <w:b/>
                <w:color w:val="000000"/>
                <w:sz w:val="18"/>
                <w:szCs w:val="18"/>
              </w:rPr>
            </w:pPr>
          </w:p>
        </w:tc>
        <w:tc>
          <w:tcPr>
            <w:tcW w:w="6663" w:type="dxa"/>
          </w:tcPr>
          <w:p w:rsidR="00BB56F1" w:rsidRPr="00202006" w:rsidRDefault="00BB56F1" w:rsidP="001F0DAA">
            <w:pPr>
              <w:jc w:val="both"/>
              <w:rPr>
                <w:rFonts w:ascii="Arial" w:hAnsi="Arial" w:cs="Arial"/>
                <w:b/>
                <w:sz w:val="18"/>
                <w:szCs w:val="18"/>
              </w:rPr>
            </w:pPr>
          </w:p>
          <w:p w:rsidR="00BB56F1" w:rsidRPr="00202006" w:rsidRDefault="00BB56F1" w:rsidP="001F0DAA">
            <w:pPr>
              <w:jc w:val="both"/>
              <w:rPr>
                <w:rFonts w:ascii="Arial" w:hAnsi="Arial" w:cs="Arial"/>
                <w:b/>
                <w:sz w:val="18"/>
                <w:szCs w:val="18"/>
              </w:rPr>
            </w:pPr>
            <w:r w:rsidRPr="00202006">
              <w:rPr>
                <w:rFonts w:ascii="Arial" w:hAnsi="Arial" w:cs="Arial"/>
                <w:b/>
                <w:sz w:val="18"/>
                <w:szCs w:val="18"/>
              </w:rPr>
              <w:t xml:space="preserve"> Ce livre blanc propose « Six axes pour penser la formation demain »:</w:t>
            </w:r>
          </w:p>
          <w:p w:rsidR="00BB56F1" w:rsidRPr="00202006" w:rsidRDefault="00BB56F1" w:rsidP="001F0DAA">
            <w:pPr>
              <w:jc w:val="both"/>
              <w:rPr>
                <w:rFonts w:ascii="Arial" w:hAnsi="Arial" w:cs="Arial"/>
                <w:b/>
                <w:sz w:val="18"/>
                <w:szCs w:val="18"/>
              </w:rPr>
            </w:pPr>
          </w:p>
          <w:p w:rsidR="00BB56F1" w:rsidRPr="00202006" w:rsidRDefault="00BB56F1" w:rsidP="00C67E72">
            <w:pPr>
              <w:pStyle w:val="Paragraphedeliste"/>
              <w:numPr>
                <w:ilvl w:val="0"/>
                <w:numId w:val="9"/>
              </w:numPr>
              <w:jc w:val="both"/>
              <w:rPr>
                <w:rFonts w:ascii="Arial" w:hAnsi="Arial" w:cs="Arial"/>
                <w:b/>
                <w:sz w:val="18"/>
                <w:szCs w:val="18"/>
              </w:rPr>
            </w:pPr>
            <w:r w:rsidRPr="00202006">
              <w:rPr>
                <w:rFonts w:ascii="Arial" w:hAnsi="Arial" w:cs="Arial"/>
                <w:b/>
                <w:sz w:val="18"/>
                <w:szCs w:val="18"/>
              </w:rPr>
              <w:t xml:space="preserve">Changer </w:t>
            </w:r>
            <w:r w:rsidRPr="00202006">
              <w:rPr>
                <w:rFonts w:ascii="Arial" w:hAnsi="Arial" w:cs="Arial"/>
                <w:b/>
                <w:sz w:val="18"/>
                <w:szCs w:val="18"/>
                <w:shd w:val="clear" w:color="auto" w:fill="D9D9D9" w:themeFill="background1" w:themeFillShade="D9"/>
              </w:rPr>
              <w:t>l’image</w:t>
            </w:r>
            <w:r w:rsidRPr="00202006">
              <w:rPr>
                <w:rFonts w:ascii="Arial" w:hAnsi="Arial" w:cs="Arial"/>
                <w:b/>
                <w:sz w:val="18"/>
                <w:szCs w:val="18"/>
              </w:rPr>
              <w:t xml:space="preserve"> de la formation professionnelle en l’associant à la réussite</w:t>
            </w:r>
          </w:p>
          <w:p w:rsidR="00BB56F1" w:rsidRPr="00202006" w:rsidRDefault="00BB56F1" w:rsidP="00C67E72">
            <w:pPr>
              <w:pStyle w:val="Paragraphedeliste"/>
              <w:numPr>
                <w:ilvl w:val="0"/>
                <w:numId w:val="9"/>
              </w:numPr>
              <w:jc w:val="both"/>
              <w:rPr>
                <w:rFonts w:ascii="Arial" w:hAnsi="Arial" w:cs="Arial"/>
                <w:b/>
                <w:sz w:val="18"/>
                <w:szCs w:val="18"/>
              </w:rPr>
            </w:pPr>
            <w:r w:rsidRPr="00202006">
              <w:rPr>
                <w:rFonts w:ascii="Arial" w:hAnsi="Arial" w:cs="Arial"/>
                <w:b/>
                <w:sz w:val="18"/>
                <w:szCs w:val="18"/>
              </w:rPr>
              <w:t xml:space="preserve">Rendre la formation professionnelle </w:t>
            </w:r>
            <w:r w:rsidRPr="00202006">
              <w:rPr>
                <w:rFonts w:ascii="Arial" w:hAnsi="Arial" w:cs="Arial"/>
                <w:b/>
                <w:sz w:val="18"/>
                <w:szCs w:val="18"/>
                <w:shd w:val="clear" w:color="auto" w:fill="D9D9D9" w:themeFill="background1" w:themeFillShade="D9"/>
              </w:rPr>
              <w:t>plus lisible pour</w:t>
            </w:r>
            <w:r w:rsidRPr="00202006">
              <w:rPr>
                <w:rFonts w:ascii="Arial" w:hAnsi="Arial" w:cs="Arial"/>
                <w:b/>
                <w:sz w:val="18"/>
                <w:szCs w:val="18"/>
              </w:rPr>
              <w:t xml:space="preserve"> rendre sa valeur plus compréhensible</w:t>
            </w:r>
          </w:p>
          <w:p w:rsidR="00BB56F1" w:rsidRPr="00202006" w:rsidRDefault="00BB56F1" w:rsidP="00C67E72">
            <w:pPr>
              <w:pStyle w:val="Paragraphedeliste"/>
              <w:numPr>
                <w:ilvl w:val="0"/>
                <w:numId w:val="9"/>
              </w:numPr>
              <w:jc w:val="both"/>
              <w:rPr>
                <w:rFonts w:ascii="Arial" w:hAnsi="Arial" w:cs="Arial"/>
                <w:b/>
                <w:sz w:val="18"/>
                <w:szCs w:val="18"/>
              </w:rPr>
            </w:pPr>
            <w:r w:rsidRPr="00202006">
              <w:rPr>
                <w:rFonts w:ascii="Arial" w:hAnsi="Arial" w:cs="Arial"/>
                <w:b/>
                <w:sz w:val="18"/>
                <w:szCs w:val="18"/>
              </w:rPr>
              <w:t xml:space="preserve">Ne plus former sans </w:t>
            </w:r>
            <w:r w:rsidRPr="00202006">
              <w:rPr>
                <w:rFonts w:ascii="Arial" w:hAnsi="Arial" w:cs="Arial"/>
                <w:b/>
                <w:sz w:val="18"/>
                <w:szCs w:val="18"/>
                <w:shd w:val="clear" w:color="auto" w:fill="D9D9D9" w:themeFill="background1" w:themeFillShade="D9"/>
              </w:rPr>
              <w:t>avoir un objectif clairement posé</w:t>
            </w:r>
          </w:p>
          <w:p w:rsidR="00BB56F1" w:rsidRPr="00202006" w:rsidRDefault="00BB56F1" w:rsidP="00C67E72">
            <w:pPr>
              <w:pStyle w:val="Paragraphedeliste"/>
              <w:numPr>
                <w:ilvl w:val="0"/>
                <w:numId w:val="9"/>
              </w:numPr>
              <w:jc w:val="both"/>
              <w:rPr>
                <w:rFonts w:ascii="Arial" w:hAnsi="Arial" w:cs="Arial"/>
                <w:b/>
                <w:sz w:val="18"/>
                <w:szCs w:val="18"/>
              </w:rPr>
            </w:pPr>
            <w:r w:rsidRPr="00202006">
              <w:rPr>
                <w:rFonts w:ascii="Arial" w:hAnsi="Arial" w:cs="Arial"/>
                <w:b/>
                <w:sz w:val="18"/>
                <w:szCs w:val="18"/>
              </w:rPr>
              <w:t xml:space="preserve">Mettre en </w:t>
            </w:r>
            <w:r w:rsidRPr="00202006">
              <w:rPr>
                <w:rFonts w:ascii="Arial" w:hAnsi="Arial" w:cs="Arial"/>
                <w:b/>
                <w:sz w:val="18"/>
                <w:szCs w:val="18"/>
                <w:shd w:val="clear" w:color="auto" w:fill="D9D9D9" w:themeFill="background1" w:themeFillShade="D9"/>
              </w:rPr>
              <w:t xml:space="preserve">adéquation </w:t>
            </w:r>
            <w:r w:rsidRPr="00202006">
              <w:rPr>
                <w:rFonts w:ascii="Arial" w:hAnsi="Arial" w:cs="Arial"/>
                <w:b/>
                <w:sz w:val="18"/>
                <w:szCs w:val="18"/>
              </w:rPr>
              <w:t>les offres de formation professionnelle et les besoins des entreprises et des territoires</w:t>
            </w:r>
          </w:p>
          <w:p w:rsidR="00BB56F1" w:rsidRPr="00202006" w:rsidRDefault="00BB56F1" w:rsidP="00C67E72">
            <w:pPr>
              <w:pStyle w:val="Paragraphedeliste"/>
              <w:numPr>
                <w:ilvl w:val="0"/>
                <w:numId w:val="9"/>
              </w:numPr>
              <w:shd w:val="clear" w:color="auto" w:fill="FFFFFF" w:themeFill="background1"/>
              <w:jc w:val="both"/>
              <w:rPr>
                <w:rFonts w:ascii="Arial" w:hAnsi="Arial" w:cs="Arial"/>
                <w:b/>
                <w:sz w:val="18"/>
                <w:szCs w:val="18"/>
              </w:rPr>
            </w:pPr>
            <w:r w:rsidRPr="00202006">
              <w:rPr>
                <w:rFonts w:ascii="Arial" w:hAnsi="Arial" w:cs="Arial"/>
                <w:b/>
                <w:sz w:val="18"/>
                <w:szCs w:val="18"/>
              </w:rPr>
              <w:t xml:space="preserve">Valoriser la capacité de la formation professionnelle à </w:t>
            </w:r>
            <w:r w:rsidRPr="00202006">
              <w:rPr>
                <w:rFonts w:ascii="Arial" w:hAnsi="Arial" w:cs="Arial"/>
                <w:b/>
                <w:sz w:val="18"/>
                <w:szCs w:val="18"/>
                <w:shd w:val="clear" w:color="auto" w:fill="D9D9D9" w:themeFill="background1" w:themeFillShade="D9"/>
              </w:rPr>
              <w:t>développer l’attractivité des territoires</w:t>
            </w:r>
          </w:p>
          <w:p w:rsidR="00BB56F1" w:rsidRPr="00202006" w:rsidRDefault="00BB56F1" w:rsidP="00C67E72">
            <w:pPr>
              <w:pStyle w:val="Paragraphedeliste"/>
              <w:numPr>
                <w:ilvl w:val="0"/>
                <w:numId w:val="9"/>
              </w:numPr>
              <w:jc w:val="both"/>
              <w:rPr>
                <w:rFonts w:ascii="Arial" w:hAnsi="Arial" w:cs="Arial"/>
                <w:b/>
                <w:sz w:val="18"/>
                <w:szCs w:val="18"/>
              </w:rPr>
            </w:pPr>
            <w:r w:rsidRPr="00202006">
              <w:rPr>
                <w:rFonts w:ascii="Arial" w:hAnsi="Arial" w:cs="Arial"/>
                <w:b/>
                <w:sz w:val="18"/>
                <w:szCs w:val="18"/>
                <w:shd w:val="clear" w:color="auto" w:fill="D9D9D9" w:themeFill="background1" w:themeFillShade="D9"/>
              </w:rPr>
              <w:t>Insérer les publics les plus fragiles</w:t>
            </w:r>
            <w:r w:rsidRPr="00202006">
              <w:rPr>
                <w:rFonts w:ascii="Arial" w:hAnsi="Arial" w:cs="Arial"/>
                <w:b/>
                <w:sz w:val="18"/>
                <w:szCs w:val="18"/>
              </w:rPr>
              <w:t xml:space="preserve"> ou les plus exposés au risque de chômage et d’exclusion sociale</w:t>
            </w:r>
          </w:p>
          <w:p w:rsidR="00BB56F1" w:rsidRPr="00202006" w:rsidRDefault="00BB56F1" w:rsidP="001F0DAA">
            <w:pPr>
              <w:jc w:val="both"/>
              <w:rPr>
                <w:rFonts w:ascii="Arial" w:hAnsi="Arial" w:cs="Arial"/>
                <w:b/>
                <w:sz w:val="18"/>
                <w:szCs w:val="18"/>
              </w:rPr>
            </w:pPr>
          </w:p>
          <w:p w:rsidR="00BB56F1" w:rsidRPr="00202006" w:rsidRDefault="00BB56F1" w:rsidP="001F0DAA">
            <w:pPr>
              <w:jc w:val="both"/>
              <w:rPr>
                <w:rFonts w:ascii="Arial" w:hAnsi="Arial" w:cs="Arial"/>
                <w:b/>
                <w:sz w:val="18"/>
                <w:szCs w:val="18"/>
              </w:rPr>
            </w:pPr>
            <w:r w:rsidRPr="00202006">
              <w:rPr>
                <w:rFonts w:ascii="Arial" w:hAnsi="Arial" w:cs="Arial"/>
                <w:b/>
                <w:sz w:val="18"/>
                <w:szCs w:val="18"/>
              </w:rPr>
              <w:t xml:space="preserve">Parmi les propositions : </w:t>
            </w:r>
          </w:p>
          <w:p w:rsidR="00BB56F1" w:rsidRPr="00202006" w:rsidRDefault="00BB56F1" w:rsidP="00C67E72">
            <w:pPr>
              <w:pStyle w:val="Paragraphedeliste"/>
              <w:numPr>
                <w:ilvl w:val="0"/>
                <w:numId w:val="5"/>
              </w:numPr>
              <w:jc w:val="both"/>
              <w:rPr>
                <w:rFonts w:ascii="Arial" w:hAnsi="Arial" w:cs="Arial"/>
                <w:b/>
                <w:sz w:val="18"/>
                <w:szCs w:val="18"/>
              </w:rPr>
            </w:pPr>
            <w:r w:rsidRPr="00202006">
              <w:rPr>
                <w:rFonts w:ascii="Arial" w:hAnsi="Arial" w:cs="Arial"/>
                <w:b/>
                <w:sz w:val="18"/>
                <w:szCs w:val="18"/>
              </w:rPr>
              <w:t xml:space="preserve">la création d`un "statut de l`actif qui garantirait un </w:t>
            </w:r>
            <w:r w:rsidRPr="00202006">
              <w:rPr>
                <w:rFonts w:ascii="Arial" w:hAnsi="Arial" w:cs="Arial"/>
                <w:b/>
                <w:sz w:val="18"/>
                <w:szCs w:val="18"/>
                <w:shd w:val="clear" w:color="auto" w:fill="D9D9D9" w:themeFill="background1" w:themeFillShade="D9"/>
              </w:rPr>
              <w:t>droit à la formation indépendant de la situation de l`individu</w:t>
            </w:r>
            <w:r w:rsidRPr="00202006">
              <w:rPr>
                <w:rFonts w:ascii="Arial" w:hAnsi="Arial" w:cs="Arial"/>
                <w:b/>
                <w:sz w:val="18"/>
                <w:szCs w:val="18"/>
              </w:rPr>
              <w:t xml:space="preserve"> et fondé sur des critères permettant d`accroître l`équité du système", </w:t>
            </w:r>
          </w:p>
          <w:p w:rsidR="00BB56F1" w:rsidRPr="00202006" w:rsidRDefault="00BB56F1" w:rsidP="00C67E72">
            <w:pPr>
              <w:pStyle w:val="Paragraphedeliste"/>
              <w:numPr>
                <w:ilvl w:val="0"/>
                <w:numId w:val="5"/>
              </w:numPr>
              <w:jc w:val="both"/>
              <w:rPr>
                <w:rFonts w:ascii="Arial" w:hAnsi="Arial" w:cs="Arial"/>
                <w:b/>
                <w:sz w:val="18"/>
                <w:szCs w:val="18"/>
              </w:rPr>
            </w:pPr>
            <w:r w:rsidRPr="00202006">
              <w:rPr>
                <w:rFonts w:ascii="Arial" w:hAnsi="Arial" w:cs="Arial"/>
                <w:b/>
                <w:sz w:val="18"/>
                <w:szCs w:val="18"/>
              </w:rPr>
              <w:t xml:space="preserve"> la mise en place d`un "</w:t>
            </w:r>
            <w:r w:rsidRPr="00202006">
              <w:rPr>
                <w:rFonts w:ascii="Arial" w:hAnsi="Arial" w:cs="Arial"/>
                <w:b/>
                <w:sz w:val="18"/>
                <w:szCs w:val="18"/>
                <w:shd w:val="clear" w:color="auto" w:fill="D9D9D9" w:themeFill="background1" w:themeFillShade="D9"/>
              </w:rPr>
              <w:t>droit universel à la formation professionnelle</w:t>
            </w:r>
            <w:r w:rsidRPr="00202006">
              <w:rPr>
                <w:rFonts w:ascii="Arial" w:hAnsi="Arial" w:cs="Arial"/>
                <w:b/>
                <w:sz w:val="18"/>
                <w:szCs w:val="18"/>
              </w:rPr>
              <w:t xml:space="preserve">, inversement proportionnel au niveau de formation initiale, permettant aux individus de se construire un capital d`employabilité", </w:t>
            </w:r>
          </w:p>
          <w:p w:rsidR="00BB56F1" w:rsidRPr="00202006" w:rsidRDefault="00BB56F1" w:rsidP="00C67E72">
            <w:pPr>
              <w:pStyle w:val="Paragraphedeliste"/>
              <w:numPr>
                <w:ilvl w:val="0"/>
                <w:numId w:val="5"/>
              </w:numPr>
              <w:jc w:val="both"/>
              <w:rPr>
                <w:rFonts w:ascii="Arial" w:hAnsi="Arial" w:cs="Arial"/>
                <w:b/>
                <w:sz w:val="18"/>
                <w:szCs w:val="18"/>
              </w:rPr>
            </w:pPr>
            <w:r w:rsidRPr="00202006">
              <w:rPr>
                <w:rFonts w:ascii="Arial" w:hAnsi="Arial" w:cs="Arial"/>
                <w:b/>
                <w:sz w:val="18"/>
                <w:szCs w:val="18"/>
              </w:rPr>
              <w:t xml:space="preserve"> un changement du modèle économique des prestataires de formation en instaurant le "principe d`une part variable dans la rémunération des opérateurs de formation", </w:t>
            </w:r>
          </w:p>
          <w:p w:rsidR="00BB56F1" w:rsidRPr="00202006" w:rsidRDefault="00BB56F1" w:rsidP="00C67E72">
            <w:pPr>
              <w:pStyle w:val="Paragraphedeliste"/>
              <w:numPr>
                <w:ilvl w:val="0"/>
                <w:numId w:val="5"/>
              </w:numPr>
              <w:jc w:val="both"/>
              <w:rPr>
                <w:rFonts w:ascii="Arial" w:hAnsi="Arial" w:cs="Arial"/>
                <w:b/>
                <w:sz w:val="18"/>
                <w:szCs w:val="18"/>
              </w:rPr>
            </w:pPr>
            <w:r w:rsidRPr="00202006">
              <w:rPr>
                <w:rFonts w:ascii="Arial" w:hAnsi="Arial" w:cs="Arial"/>
                <w:b/>
                <w:sz w:val="18"/>
                <w:szCs w:val="18"/>
              </w:rPr>
              <w:t xml:space="preserve">une </w:t>
            </w:r>
            <w:r w:rsidRPr="00202006">
              <w:rPr>
                <w:rFonts w:ascii="Arial" w:hAnsi="Arial" w:cs="Arial"/>
                <w:b/>
                <w:sz w:val="18"/>
                <w:szCs w:val="18"/>
                <w:shd w:val="clear" w:color="auto" w:fill="D9D9D9" w:themeFill="background1" w:themeFillShade="D9"/>
              </w:rPr>
              <w:t>"révolution pédagogique</w:t>
            </w:r>
            <w:r w:rsidRPr="00202006">
              <w:rPr>
                <w:rFonts w:ascii="Arial" w:hAnsi="Arial" w:cs="Arial"/>
                <w:b/>
                <w:sz w:val="18"/>
                <w:szCs w:val="18"/>
              </w:rPr>
              <w:t xml:space="preserve"> en phase avec les mutations du marché du travail" pour permettre une meilleure adéquation entre l`offre de formation et les évolutions du marché du travail et des emplois.</w:t>
            </w:r>
          </w:p>
          <w:p w:rsidR="00BB56F1" w:rsidRPr="00202006" w:rsidRDefault="00BB56F1" w:rsidP="00424D2A">
            <w:pPr>
              <w:pStyle w:val="Paragraphedeliste"/>
              <w:jc w:val="both"/>
              <w:rPr>
                <w:rFonts w:ascii="Arial" w:hAnsi="Arial" w:cs="Arial"/>
                <w:b/>
                <w:sz w:val="18"/>
                <w:szCs w:val="18"/>
              </w:rPr>
            </w:pP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16 septembre 2011</w:t>
            </w:r>
          </w:p>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E46ACB">
            <w:pPr>
              <w:jc w:val="both"/>
              <w:rPr>
                <w:rFonts w:ascii="Arial" w:hAnsi="Arial" w:cs="Arial"/>
                <w:b/>
                <w:sz w:val="18"/>
                <w:szCs w:val="18"/>
              </w:rPr>
            </w:pPr>
            <w:r w:rsidRPr="00202006">
              <w:rPr>
                <w:rFonts w:ascii="Arial" w:hAnsi="Arial" w:cs="Arial"/>
                <w:b/>
                <w:sz w:val="18"/>
                <w:szCs w:val="18"/>
              </w:rPr>
              <w:t>Audition de M. Jacques DELORS</w:t>
            </w:r>
          </w:p>
          <w:p w:rsidR="00BB56F1" w:rsidRPr="00202006" w:rsidRDefault="00BB56F1" w:rsidP="00E46ACB">
            <w:pPr>
              <w:jc w:val="both"/>
              <w:rPr>
                <w:rFonts w:ascii="Arial" w:hAnsi="Arial" w:cs="Arial"/>
                <w:b/>
                <w:sz w:val="18"/>
                <w:szCs w:val="18"/>
              </w:rPr>
            </w:pPr>
          </w:p>
          <w:p w:rsidR="00BB56F1" w:rsidRPr="00202006" w:rsidRDefault="00BB56F1" w:rsidP="00E46ACB">
            <w:pPr>
              <w:jc w:val="both"/>
              <w:rPr>
                <w:rFonts w:ascii="Arial" w:hAnsi="Arial" w:cs="Arial"/>
                <w:b/>
                <w:sz w:val="18"/>
                <w:szCs w:val="18"/>
              </w:rPr>
            </w:pPr>
            <w:r w:rsidRPr="00202006">
              <w:rPr>
                <w:rFonts w:ascii="Arial" w:hAnsi="Arial" w:cs="Arial"/>
                <w:b/>
                <w:sz w:val="18"/>
                <w:szCs w:val="18"/>
              </w:rPr>
              <w:t>Dans le cadre de la préparation de l'avis intitulé : "La formation professionnelle", le CESE</w:t>
            </w:r>
          </w:p>
          <w:p w:rsidR="00BB56F1" w:rsidRPr="00202006" w:rsidRDefault="00BB56F1" w:rsidP="00A42CC8">
            <w:pPr>
              <w:autoSpaceDE w:val="0"/>
              <w:autoSpaceDN w:val="0"/>
              <w:adjustRightInd w:val="0"/>
              <w:rPr>
                <w:rFonts w:ascii="Arial" w:hAnsi="Arial" w:cs="Arial"/>
                <w:b/>
                <w:color w:val="000000"/>
                <w:sz w:val="18"/>
                <w:szCs w:val="18"/>
              </w:rPr>
            </w:pPr>
          </w:p>
        </w:tc>
        <w:tc>
          <w:tcPr>
            <w:tcW w:w="6663" w:type="dxa"/>
          </w:tcPr>
          <w:p w:rsidR="00BB56F1" w:rsidRPr="00202006" w:rsidRDefault="00BB56F1" w:rsidP="00E46ACB">
            <w:pPr>
              <w:jc w:val="both"/>
              <w:rPr>
                <w:rFonts w:ascii="Arial" w:hAnsi="Arial" w:cs="Arial"/>
                <w:b/>
                <w:sz w:val="18"/>
                <w:szCs w:val="18"/>
              </w:rPr>
            </w:pPr>
          </w:p>
          <w:p w:rsidR="00BB56F1" w:rsidRPr="00202006" w:rsidRDefault="00BB56F1" w:rsidP="00E46ACB">
            <w:pPr>
              <w:jc w:val="both"/>
              <w:rPr>
                <w:rFonts w:ascii="Arial" w:hAnsi="Arial" w:cs="Arial"/>
                <w:b/>
                <w:sz w:val="18"/>
                <w:szCs w:val="18"/>
              </w:rPr>
            </w:pPr>
            <w:r w:rsidRPr="00202006">
              <w:rPr>
                <w:rFonts w:ascii="Arial" w:hAnsi="Arial" w:cs="Arial"/>
                <w:b/>
                <w:sz w:val="18"/>
                <w:szCs w:val="18"/>
              </w:rPr>
              <w:t xml:space="preserve">Comment </w:t>
            </w:r>
            <w:proofErr w:type="gramStart"/>
            <w:r w:rsidRPr="00202006">
              <w:rPr>
                <w:rFonts w:ascii="Arial" w:hAnsi="Arial" w:cs="Arial"/>
                <w:b/>
                <w:sz w:val="18"/>
                <w:szCs w:val="18"/>
              </w:rPr>
              <w:t>jugez vous</w:t>
            </w:r>
            <w:proofErr w:type="gramEnd"/>
            <w:r w:rsidRPr="00202006">
              <w:rPr>
                <w:rFonts w:ascii="Arial" w:hAnsi="Arial" w:cs="Arial"/>
                <w:b/>
                <w:sz w:val="18"/>
                <w:szCs w:val="18"/>
              </w:rPr>
              <w:t xml:space="preserve"> l'évolution du système de formation professionnelle ?</w:t>
            </w:r>
          </w:p>
          <w:p w:rsidR="00BB56F1" w:rsidRPr="00202006" w:rsidRDefault="00BB56F1" w:rsidP="00E46ACB">
            <w:pPr>
              <w:jc w:val="both"/>
              <w:rPr>
                <w:rFonts w:ascii="Arial" w:hAnsi="Arial" w:cs="Arial"/>
                <w:b/>
                <w:sz w:val="18"/>
                <w:szCs w:val="18"/>
              </w:rPr>
            </w:pPr>
            <w:r w:rsidRPr="00202006">
              <w:rPr>
                <w:rFonts w:ascii="Arial" w:hAnsi="Arial" w:cs="Arial"/>
                <w:b/>
                <w:sz w:val="18"/>
                <w:szCs w:val="18"/>
              </w:rPr>
              <w:t xml:space="preserve">La loi de 1971 a permis la modernisation de l’économie française en élevant le niveau de formation des Français et en leur permettant d’adapter leurs connaissances. Le résultat sur le plan économique est très satisfaisant. Le bilan est plus partagé en ce qui concerne l’égalité des chances, car il reste en effet beaucoup de choses à faire aujourd’hui. Quant au système lui-même, </w:t>
            </w:r>
            <w:r w:rsidRPr="00202006">
              <w:rPr>
                <w:rFonts w:ascii="Arial" w:hAnsi="Arial" w:cs="Arial"/>
                <w:b/>
                <w:sz w:val="18"/>
                <w:szCs w:val="18"/>
                <w:shd w:val="clear" w:color="auto" w:fill="D9D9D9" w:themeFill="background1" w:themeFillShade="D9"/>
              </w:rPr>
              <w:t>il est trop complexe</w:t>
            </w:r>
            <w:r w:rsidRPr="00202006">
              <w:rPr>
                <w:rFonts w:ascii="Arial" w:hAnsi="Arial" w:cs="Arial"/>
                <w:b/>
                <w:sz w:val="18"/>
                <w:szCs w:val="18"/>
              </w:rPr>
              <w:t xml:space="preserve">. Comme le disait l’un de mes patrons, </w:t>
            </w:r>
            <w:r w:rsidRPr="00202006">
              <w:rPr>
                <w:rFonts w:ascii="Arial" w:hAnsi="Arial" w:cs="Arial"/>
                <w:b/>
                <w:sz w:val="18"/>
                <w:szCs w:val="18"/>
                <w:shd w:val="clear" w:color="auto" w:fill="D9D9D9" w:themeFill="background1" w:themeFillShade="D9"/>
              </w:rPr>
              <w:t>“être inventeur de simplicité, c’est accroître l’efficacité</w:t>
            </w:r>
            <w:r w:rsidRPr="00202006">
              <w:rPr>
                <w:rFonts w:ascii="Arial" w:hAnsi="Arial" w:cs="Arial"/>
                <w:b/>
                <w:sz w:val="18"/>
                <w:szCs w:val="18"/>
              </w:rPr>
              <w:t>.</w:t>
            </w:r>
          </w:p>
          <w:p w:rsidR="00BB56F1" w:rsidRPr="00202006" w:rsidRDefault="00BB56F1" w:rsidP="00E46ACB">
            <w:pPr>
              <w:jc w:val="both"/>
              <w:rPr>
                <w:rFonts w:ascii="Arial" w:hAnsi="Arial" w:cs="Arial"/>
                <w:b/>
                <w:sz w:val="18"/>
                <w:szCs w:val="18"/>
              </w:rPr>
            </w:pPr>
            <w:r w:rsidRPr="00202006">
              <w:rPr>
                <w:rFonts w:ascii="Arial" w:hAnsi="Arial" w:cs="Arial"/>
                <w:b/>
                <w:sz w:val="18"/>
                <w:szCs w:val="18"/>
              </w:rPr>
              <w:t xml:space="preserve"> </w:t>
            </w:r>
          </w:p>
          <w:p w:rsidR="00BB56F1" w:rsidRPr="00202006" w:rsidRDefault="00BB56F1" w:rsidP="00E46ACB">
            <w:pPr>
              <w:jc w:val="both"/>
              <w:rPr>
                <w:rFonts w:ascii="Arial" w:hAnsi="Arial" w:cs="Arial"/>
                <w:b/>
                <w:sz w:val="18"/>
                <w:szCs w:val="18"/>
              </w:rPr>
            </w:pPr>
            <w:r w:rsidRPr="00202006">
              <w:rPr>
                <w:rFonts w:ascii="Arial" w:hAnsi="Arial" w:cs="Arial"/>
                <w:b/>
                <w:sz w:val="18"/>
                <w:szCs w:val="18"/>
              </w:rPr>
              <w:t xml:space="preserve">Que </w:t>
            </w:r>
            <w:proofErr w:type="gramStart"/>
            <w:r w:rsidRPr="00202006">
              <w:rPr>
                <w:rFonts w:ascii="Arial" w:hAnsi="Arial" w:cs="Arial"/>
                <w:b/>
                <w:sz w:val="18"/>
                <w:szCs w:val="18"/>
              </w:rPr>
              <w:t>pensez vous</w:t>
            </w:r>
            <w:proofErr w:type="gramEnd"/>
            <w:r w:rsidRPr="00202006">
              <w:rPr>
                <w:rFonts w:ascii="Arial" w:hAnsi="Arial" w:cs="Arial"/>
                <w:b/>
                <w:sz w:val="18"/>
                <w:szCs w:val="18"/>
              </w:rPr>
              <w:t xml:space="preserve"> de l'idée d'un compte individuel de formation tout au long de la vie pour chaque personne ?</w:t>
            </w:r>
          </w:p>
          <w:p w:rsidR="00BB56F1" w:rsidRPr="00202006" w:rsidRDefault="00BB56F1" w:rsidP="00E46ACB">
            <w:pPr>
              <w:jc w:val="both"/>
              <w:rPr>
                <w:rFonts w:ascii="Arial" w:hAnsi="Arial" w:cs="Arial"/>
                <w:b/>
                <w:sz w:val="18"/>
                <w:szCs w:val="18"/>
              </w:rPr>
            </w:pPr>
            <w:r w:rsidRPr="00202006">
              <w:rPr>
                <w:rFonts w:ascii="Arial" w:hAnsi="Arial" w:cs="Arial"/>
                <w:b/>
                <w:sz w:val="18"/>
                <w:szCs w:val="18"/>
              </w:rPr>
              <w:t xml:space="preserve">Je l’ai préconisé dès </w:t>
            </w:r>
            <w:r w:rsidRPr="00202006">
              <w:rPr>
                <w:rFonts w:ascii="Arial" w:hAnsi="Arial" w:cs="Arial"/>
                <w:b/>
                <w:sz w:val="18"/>
                <w:szCs w:val="18"/>
                <w:shd w:val="clear" w:color="auto" w:fill="D9D9D9" w:themeFill="background1" w:themeFillShade="D9"/>
              </w:rPr>
              <w:t xml:space="preserve">les années soixante-dix sous la forme d’un compte </w:t>
            </w:r>
            <w:r w:rsidRPr="00202006">
              <w:rPr>
                <w:rFonts w:ascii="Arial" w:hAnsi="Arial" w:cs="Arial"/>
                <w:b/>
                <w:sz w:val="18"/>
                <w:szCs w:val="18"/>
                <w:shd w:val="clear" w:color="auto" w:fill="D9D9D9" w:themeFill="background1" w:themeFillShade="D9"/>
              </w:rPr>
              <w:lastRenderedPageBreak/>
              <w:t>épargne temps</w:t>
            </w:r>
            <w:r w:rsidRPr="00202006">
              <w:rPr>
                <w:rFonts w:ascii="Arial" w:hAnsi="Arial" w:cs="Arial"/>
                <w:b/>
                <w:sz w:val="18"/>
                <w:szCs w:val="18"/>
              </w:rPr>
              <w:t xml:space="preserve">. Puis, un rapport de la Commission de l’éducation que j’ai présidée en 1987 a proposé un </w:t>
            </w:r>
            <w:r w:rsidRPr="00202006">
              <w:rPr>
                <w:rFonts w:ascii="Arial" w:hAnsi="Arial" w:cs="Arial"/>
                <w:b/>
                <w:sz w:val="18"/>
                <w:szCs w:val="18"/>
                <w:shd w:val="clear" w:color="auto" w:fill="D9D9D9" w:themeFill="background1" w:themeFillShade="D9"/>
              </w:rPr>
              <w:t>chèque éducation pour tous ceux qui quittent l’école sans diplôme</w:t>
            </w:r>
            <w:r w:rsidRPr="00202006">
              <w:rPr>
                <w:rFonts w:ascii="Arial" w:hAnsi="Arial" w:cs="Arial"/>
                <w:b/>
                <w:sz w:val="18"/>
                <w:szCs w:val="18"/>
              </w:rPr>
              <w:t>. Aujourd’hui, j’ai affiné l’idée avec un compte épargne éducation pour ceux qui ont eu la chance de faire des études et qui abonderaient eux-mêmes ce compte. On reproche à l'Etat de trop légiférer.</w:t>
            </w:r>
          </w:p>
          <w:p w:rsidR="00BB56F1" w:rsidRPr="00202006" w:rsidRDefault="00BB56F1" w:rsidP="00E46ACB">
            <w:pPr>
              <w:jc w:val="both"/>
              <w:rPr>
                <w:rFonts w:ascii="Arial" w:hAnsi="Arial" w:cs="Arial"/>
                <w:b/>
                <w:sz w:val="18"/>
                <w:szCs w:val="18"/>
              </w:rPr>
            </w:pPr>
          </w:p>
          <w:p w:rsidR="00BB56F1" w:rsidRPr="00202006" w:rsidRDefault="00BB56F1" w:rsidP="00E46ACB">
            <w:pPr>
              <w:jc w:val="both"/>
              <w:rPr>
                <w:rFonts w:ascii="Arial" w:hAnsi="Arial" w:cs="Arial"/>
                <w:b/>
                <w:sz w:val="18"/>
                <w:szCs w:val="18"/>
              </w:rPr>
            </w:pPr>
            <w:r w:rsidRPr="00202006">
              <w:rPr>
                <w:rFonts w:ascii="Arial" w:hAnsi="Arial" w:cs="Arial"/>
                <w:b/>
                <w:sz w:val="18"/>
                <w:szCs w:val="18"/>
              </w:rPr>
              <w:t xml:space="preserve"> Quelle place laisser aux partenaires sociaux ?</w:t>
            </w:r>
          </w:p>
          <w:p w:rsidR="00BB56F1" w:rsidRPr="00202006" w:rsidRDefault="00BB56F1" w:rsidP="00E46ACB">
            <w:pPr>
              <w:jc w:val="both"/>
              <w:rPr>
                <w:rFonts w:ascii="Arial" w:hAnsi="Arial" w:cs="Arial"/>
                <w:b/>
                <w:sz w:val="18"/>
                <w:szCs w:val="18"/>
                <w:u w:val="single"/>
              </w:rPr>
            </w:pPr>
            <w:r w:rsidRPr="00202006">
              <w:rPr>
                <w:rFonts w:ascii="Arial" w:hAnsi="Arial" w:cs="Arial"/>
                <w:b/>
                <w:sz w:val="18"/>
                <w:szCs w:val="18"/>
              </w:rPr>
              <w:t xml:space="preserve">Une démocratie qui fonctionne, une économie efficace, un système social plus harmonieux reposent sur la </w:t>
            </w:r>
            <w:r w:rsidRPr="00202006">
              <w:rPr>
                <w:rFonts w:ascii="Arial" w:hAnsi="Arial" w:cs="Arial"/>
                <w:b/>
                <w:sz w:val="18"/>
                <w:szCs w:val="18"/>
                <w:shd w:val="clear" w:color="auto" w:fill="D9D9D9" w:themeFill="background1" w:themeFillShade="D9"/>
              </w:rPr>
              <w:t>qualité du dialogue social</w:t>
            </w:r>
            <w:r w:rsidRPr="00202006">
              <w:rPr>
                <w:rFonts w:ascii="Arial" w:hAnsi="Arial" w:cs="Arial"/>
                <w:b/>
                <w:sz w:val="18"/>
                <w:szCs w:val="18"/>
              </w:rPr>
              <w:t xml:space="preserve"> et des relations contractuelles entre les partenaires sociaux, mais aussi entre l’État et les organisations patronales et syndicales. En France, la marge de progrès est grande, à la fois dans l’esprit et dans la pratique. </w:t>
            </w:r>
            <w:r w:rsidRPr="00202006">
              <w:rPr>
                <w:rFonts w:ascii="Arial" w:hAnsi="Arial" w:cs="Arial"/>
                <w:b/>
                <w:sz w:val="18"/>
                <w:szCs w:val="18"/>
                <w:shd w:val="clear" w:color="auto" w:fill="D9D9D9" w:themeFill="background1" w:themeFillShade="D9"/>
              </w:rPr>
              <w:t>Mais il me paraît évident que lorsqu’il s’agit de grandes orientations pour la Nation, c’est le pouvoir politique élu par le peuple qui doit indiquer la direction</w:t>
            </w:r>
            <w:r w:rsidRPr="00202006">
              <w:rPr>
                <w:rFonts w:ascii="Arial" w:hAnsi="Arial" w:cs="Arial"/>
                <w:b/>
                <w:sz w:val="18"/>
                <w:szCs w:val="18"/>
                <w:u w:val="single"/>
                <w:shd w:val="clear" w:color="auto" w:fill="D9D9D9" w:themeFill="background1" w:themeFillShade="D9"/>
              </w:rPr>
              <w:t>.</w:t>
            </w:r>
          </w:p>
          <w:p w:rsidR="00BB56F1" w:rsidRPr="00202006" w:rsidRDefault="00BB56F1" w:rsidP="00E46ACB">
            <w:pPr>
              <w:jc w:val="both"/>
              <w:rPr>
                <w:rFonts w:ascii="Arial" w:hAnsi="Arial" w:cs="Arial"/>
                <w:b/>
                <w:sz w:val="18"/>
                <w:szCs w:val="18"/>
                <w:u w:val="single"/>
              </w:rPr>
            </w:pP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A42CC8">
            <w:pPr>
              <w:autoSpaceDE w:val="0"/>
              <w:autoSpaceDN w:val="0"/>
              <w:adjustRightInd w:val="0"/>
              <w:rPr>
                <w:rFonts w:ascii="Arial" w:hAnsi="Arial" w:cs="Arial"/>
                <w:b/>
                <w:bCs/>
                <w:sz w:val="18"/>
                <w:szCs w:val="18"/>
              </w:rPr>
            </w:pPr>
            <w:r w:rsidRPr="00202006">
              <w:rPr>
                <w:rFonts w:ascii="Arial" w:hAnsi="Arial" w:cs="Arial"/>
                <w:b/>
                <w:bCs/>
                <w:sz w:val="18"/>
                <w:szCs w:val="18"/>
              </w:rPr>
              <w:t>Décembre 2011</w:t>
            </w:r>
          </w:p>
          <w:p w:rsidR="00BB56F1" w:rsidRPr="00202006" w:rsidRDefault="00BB56F1" w:rsidP="00A42CC8">
            <w:pPr>
              <w:autoSpaceDE w:val="0"/>
              <w:autoSpaceDN w:val="0"/>
              <w:adjustRightInd w:val="0"/>
              <w:rPr>
                <w:rFonts w:ascii="Arial" w:hAnsi="Arial" w:cs="Arial"/>
                <w:b/>
                <w:bCs/>
                <w:sz w:val="18"/>
                <w:szCs w:val="18"/>
              </w:rPr>
            </w:pPr>
          </w:p>
          <w:p w:rsidR="00BB56F1" w:rsidRPr="00202006" w:rsidRDefault="00BB56F1" w:rsidP="00A42CC8">
            <w:pPr>
              <w:autoSpaceDE w:val="0"/>
              <w:autoSpaceDN w:val="0"/>
              <w:adjustRightInd w:val="0"/>
              <w:rPr>
                <w:rFonts w:ascii="Arial" w:hAnsi="Arial" w:cs="Arial"/>
                <w:b/>
                <w:bCs/>
                <w:sz w:val="18"/>
                <w:szCs w:val="18"/>
              </w:rPr>
            </w:pPr>
            <w:r w:rsidRPr="00202006">
              <w:rPr>
                <w:rFonts w:ascii="Arial" w:hAnsi="Arial" w:cs="Arial"/>
                <w:b/>
                <w:bCs/>
                <w:sz w:val="18"/>
                <w:szCs w:val="18"/>
              </w:rPr>
              <w:t>« </w:t>
            </w:r>
            <w:r w:rsidRPr="00202006">
              <w:rPr>
                <w:rFonts w:ascii="Arial" w:hAnsi="Arial" w:cs="Arial"/>
                <w:b/>
                <w:iCs/>
                <w:color w:val="000000"/>
                <w:sz w:val="18"/>
                <w:szCs w:val="18"/>
              </w:rPr>
              <w:t>40 ans de formation professionnelle : bilan et perspectives</w:t>
            </w:r>
            <w:r w:rsidRPr="00202006">
              <w:rPr>
                <w:rFonts w:ascii="Arial" w:hAnsi="Arial" w:cs="Arial"/>
                <w:b/>
                <w:bCs/>
                <w:sz w:val="18"/>
                <w:szCs w:val="18"/>
              </w:rPr>
              <w:t xml:space="preserve"> » </w:t>
            </w:r>
          </w:p>
          <w:p w:rsidR="00BB56F1" w:rsidRPr="00202006" w:rsidRDefault="00BB56F1" w:rsidP="00A42CC8">
            <w:pPr>
              <w:autoSpaceDE w:val="0"/>
              <w:autoSpaceDN w:val="0"/>
              <w:adjustRightInd w:val="0"/>
              <w:rPr>
                <w:rFonts w:ascii="Arial" w:hAnsi="Arial" w:cs="Arial"/>
                <w:b/>
                <w:bCs/>
                <w:sz w:val="18"/>
                <w:szCs w:val="18"/>
              </w:rPr>
            </w:pPr>
          </w:p>
          <w:p w:rsidR="00BB56F1" w:rsidRPr="00202006" w:rsidRDefault="00BB56F1" w:rsidP="00A42CC8">
            <w:pPr>
              <w:autoSpaceDE w:val="0"/>
              <w:autoSpaceDN w:val="0"/>
              <w:adjustRightInd w:val="0"/>
              <w:rPr>
                <w:rFonts w:ascii="Arial" w:hAnsi="Arial" w:cs="Arial"/>
                <w:b/>
                <w:bCs/>
                <w:sz w:val="18"/>
                <w:szCs w:val="18"/>
              </w:rPr>
            </w:pPr>
            <w:r w:rsidRPr="00202006">
              <w:rPr>
                <w:rFonts w:ascii="Arial" w:hAnsi="Arial" w:cs="Arial"/>
                <w:b/>
                <w:bCs/>
                <w:sz w:val="18"/>
                <w:szCs w:val="18"/>
              </w:rPr>
              <w:t xml:space="preserve">Avis </w:t>
            </w:r>
            <w:r w:rsidRPr="00202006">
              <w:rPr>
                <w:rFonts w:ascii="Arial" w:hAnsi="Arial" w:cs="Arial"/>
                <w:b/>
                <w:sz w:val="18"/>
                <w:szCs w:val="18"/>
              </w:rPr>
              <w:t>du conseil</w:t>
            </w:r>
          </w:p>
          <w:p w:rsidR="00BB56F1" w:rsidRPr="00202006" w:rsidRDefault="00BB56F1" w:rsidP="00A42CC8">
            <w:pPr>
              <w:autoSpaceDE w:val="0"/>
              <w:autoSpaceDN w:val="0"/>
              <w:adjustRightInd w:val="0"/>
              <w:rPr>
                <w:rFonts w:ascii="Arial" w:hAnsi="Arial" w:cs="Arial"/>
                <w:b/>
                <w:sz w:val="18"/>
                <w:szCs w:val="18"/>
              </w:rPr>
            </w:pPr>
            <w:r w:rsidRPr="00202006">
              <w:rPr>
                <w:rFonts w:ascii="Arial" w:hAnsi="Arial" w:cs="Arial"/>
                <w:b/>
                <w:sz w:val="18"/>
                <w:szCs w:val="18"/>
              </w:rPr>
              <w:t>économique, social et</w:t>
            </w:r>
          </w:p>
          <w:p w:rsidR="00BB56F1" w:rsidRPr="00202006" w:rsidRDefault="00BB56F1" w:rsidP="00A42CC8">
            <w:pPr>
              <w:autoSpaceDE w:val="0"/>
              <w:autoSpaceDN w:val="0"/>
              <w:adjustRightInd w:val="0"/>
              <w:rPr>
                <w:rFonts w:ascii="Arial" w:hAnsi="Arial" w:cs="Arial"/>
                <w:b/>
                <w:sz w:val="18"/>
                <w:szCs w:val="18"/>
              </w:rPr>
            </w:pPr>
            <w:r w:rsidRPr="00202006">
              <w:rPr>
                <w:rFonts w:ascii="Arial" w:hAnsi="Arial" w:cs="Arial"/>
                <w:b/>
                <w:sz w:val="18"/>
                <w:szCs w:val="18"/>
              </w:rPr>
              <w:t>environnemental »</w:t>
            </w:r>
          </w:p>
          <w:p w:rsidR="00BB56F1" w:rsidRPr="00202006" w:rsidRDefault="00BB56F1" w:rsidP="00A42CC8">
            <w:pPr>
              <w:autoSpaceDE w:val="0"/>
              <w:autoSpaceDN w:val="0"/>
              <w:adjustRightInd w:val="0"/>
              <w:rPr>
                <w:rFonts w:ascii="Arial" w:hAnsi="Arial" w:cs="Arial"/>
                <w:b/>
                <w:sz w:val="18"/>
                <w:szCs w:val="18"/>
              </w:rPr>
            </w:pPr>
          </w:p>
          <w:p w:rsidR="00BB56F1" w:rsidRPr="00202006" w:rsidRDefault="00BB56F1" w:rsidP="00A42CC8">
            <w:pPr>
              <w:autoSpaceDE w:val="0"/>
              <w:autoSpaceDN w:val="0"/>
              <w:adjustRightInd w:val="0"/>
              <w:rPr>
                <w:rFonts w:ascii="Arial" w:hAnsi="Arial" w:cs="Arial"/>
                <w:b/>
                <w:sz w:val="18"/>
                <w:szCs w:val="18"/>
              </w:rPr>
            </w:pPr>
            <w:r w:rsidRPr="00202006">
              <w:rPr>
                <w:rFonts w:ascii="Arial" w:hAnsi="Arial" w:cs="Arial"/>
                <w:b/>
                <w:sz w:val="18"/>
                <w:szCs w:val="18"/>
              </w:rPr>
              <w:t xml:space="preserve">Yves URIETA </w:t>
            </w:r>
          </w:p>
          <w:p w:rsidR="00BB56F1" w:rsidRPr="00202006" w:rsidRDefault="00BB56F1" w:rsidP="00A42CC8">
            <w:pPr>
              <w:autoSpaceDE w:val="0"/>
              <w:autoSpaceDN w:val="0"/>
              <w:adjustRightInd w:val="0"/>
              <w:rPr>
                <w:rFonts w:ascii="Arial" w:hAnsi="Arial" w:cs="Arial"/>
                <w:b/>
                <w:color w:val="801CFF"/>
                <w:sz w:val="18"/>
                <w:szCs w:val="18"/>
              </w:rPr>
            </w:pPr>
            <w:r w:rsidRPr="00202006">
              <w:rPr>
                <w:rFonts w:ascii="Arial" w:hAnsi="Arial" w:cs="Arial"/>
                <w:b/>
                <w:sz w:val="18"/>
                <w:szCs w:val="18"/>
              </w:rPr>
              <w:t>Rapporteur</w:t>
            </w:r>
          </w:p>
          <w:p w:rsidR="00BB56F1" w:rsidRPr="00202006" w:rsidRDefault="00BB56F1" w:rsidP="00A42CC8">
            <w:pPr>
              <w:rPr>
                <w:rFonts w:ascii="Arial" w:hAnsi="Arial" w:cs="Arial"/>
                <w:b/>
                <w:sz w:val="18"/>
                <w:szCs w:val="18"/>
              </w:rPr>
            </w:pPr>
          </w:p>
        </w:tc>
        <w:tc>
          <w:tcPr>
            <w:tcW w:w="6663" w:type="dxa"/>
          </w:tcPr>
          <w:p w:rsidR="00BB56F1" w:rsidRPr="00202006" w:rsidRDefault="00BB56F1" w:rsidP="00FD34F1">
            <w:pPr>
              <w:jc w:val="both"/>
              <w:rPr>
                <w:rFonts w:ascii="Arial" w:hAnsi="Arial" w:cs="Arial"/>
                <w:b/>
                <w:sz w:val="18"/>
                <w:szCs w:val="18"/>
                <w:u w:val="single"/>
              </w:rPr>
            </w:pPr>
          </w:p>
          <w:p w:rsidR="00BB56F1" w:rsidRPr="00202006" w:rsidRDefault="00BB56F1" w:rsidP="005513C7">
            <w:pPr>
              <w:autoSpaceDE w:val="0"/>
              <w:autoSpaceDN w:val="0"/>
              <w:adjustRightInd w:val="0"/>
              <w:rPr>
                <w:rFonts w:ascii="Arial" w:hAnsi="Arial" w:cs="Arial"/>
                <w:b/>
                <w:bCs/>
                <w:color w:val="000000"/>
                <w:sz w:val="18"/>
                <w:szCs w:val="18"/>
                <w:u w:val="single"/>
              </w:rPr>
            </w:pPr>
            <w:r w:rsidRPr="00202006">
              <w:rPr>
                <w:rFonts w:ascii="Arial" w:hAnsi="Arial" w:cs="Arial"/>
                <w:b/>
                <w:bCs/>
                <w:color w:val="000000"/>
                <w:sz w:val="18"/>
                <w:szCs w:val="18"/>
                <w:u w:val="single"/>
              </w:rPr>
              <w:t>24 recommandations</w:t>
            </w:r>
          </w:p>
          <w:p w:rsidR="00BB56F1" w:rsidRPr="00202006" w:rsidRDefault="00BB56F1" w:rsidP="005513C7">
            <w:pPr>
              <w:autoSpaceDE w:val="0"/>
              <w:autoSpaceDN w:val="0"/>
              <w:adjustRightInd w:val="0"/>
              <w:rPr>
                <w:rFonts w:ascii="Arial" w:hAnsi="Arial" w:cs="Arial"/>
                <w:b/>
                <w:bCs/>
                <w:color w:val="000000"/>
                <w:sz w:val="18"/>
                <w:szCs w:val="18"/>
              </w:rPr>
            </w:pPr>
          </w:p>
          <w:p w:rsidR="00BB56F1" w:rsidRPr="00202006" w:rsidRDefault="00BB56F1" w:rsidP="00C67E72">
            <w:pPr>
              <w:pStyle w:val="Paragraphedeliste"/>
              <w:numPr>
                <w:ilvl w:val="0"/>
                <w:numId w:val="2"/>
              </w:numPr>
              <w:autoSpaceDE w:val="0"/>
              <w:autoSpaceDN w:val="0"/>
              <w:adjustRightInd w:val="0"/>
              <w:ind w:left="459" w:hanging="283"/>
              <w:rPr>
                <w:rFonts w:ascii="Arial" w:hAnsi="Arial" w:cs="Arial"/>
                <w:b/>
                <w:color w:val="000000"/>
                <w:sz w:val="18"/>
                <w:szCs w:val="18"/>
              </w:rPr>
            </w:pPr>
            <w:r w:rsidRPr="00202006">
              <w:rPr>
                <w:rFonts w:ascii="Arial" w:hAnsi="Arial" w:cs="Arial"/>
                <w:b/>
                <w:color w:val="000000"/>
                <w:sz w:val="18"/>
                <w:szCs w:val="18"/>
              </w:rPr>
              <w:t>Mieux articuler formation initiale et continue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Poursuivre la structuration d’un service public de l’orientation tout au long de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la vie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Renforcer les liens entre le système éducatif et le monde du travail pour une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orientation efficace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Promouvoir les formations en alternance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Renforcer le rôle des universités dans la formation continue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Instaurer un droit à la formation initiale différée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Donner un nouvel élan à la VAE</w:t>
            </w:r>
          </w:p>
          <w:p w:rsidR="00BB56F1" w:rsidRPr="00202006" w:rsidRDefault="00BB56F1" w:rsidP="00C67E72">
            <w:pPr>
              <w:pStyle w:val="Paragraphedeliste"/>
              <w:numPr>
                <w:ilvl w:val="0"/>
                <w:numId w:val="2"/>
              </w:numPr>
              <w:autoSpaceDE w:val="0"/>
              <w:autoSpaceDN w:val="0"/>
              <w:adjustRightInd w:val="0"/>
              <w:ind w:left="459" w:hanging="283"/>
              <w:rPr>
                <w:rFonts w:ascii="Arial" w:hAnsi="Arial" w:cs="Arial"/>
                <w:b/>
                <w:color w:val="000000"/>
                <w:sz w:val="18"/>
                <w:szCs w:val="18"/>
              </w:rPr>
            </w:pPr>
            <w:r w:rsidRPr="00202006">
              <w:rPr>
                <w:rFonts w:ascii="Arial" w:hAnsi="Arial" w:cs="Arial"/>
                <w:b/>
                <w:color w:val="000000"/>
                <w:sz w:val="18"/>
                <w:szCs w:val="18"/>
              </w:rPr>
              <w:t>Accroître l’efficacité et la qualité du système de formation professionnelle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Faire du plan de formation un outil stratégique de GRH</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Améliorer l’accès à la formation dans les TPE et PME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Instaurer un référencement qualité des organismes de formation</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Adapter notre système de formation et de certification</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Favoriser l’innovation pédagogique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Inscrire la formation comme une composante de la responsabilité sociale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et environnementale des entreprises</w:t>
            </w:r>
          </w:p>
          <w:p w:rsidR="00BB56F1" w:rsidRPr="00202006" w:rsidRDefault="00BB56F1" w:rsidP="00C67E72">
            <w:pPr>
              <w:pStyle w:val="Paragraphedeliste"/>
              <w:numPr>
                <w:ilvl w:val="0"/>
                <w:numId w:val="2"/>
              </w:numPr>
              <w:autoSpaceDE w:val="0"/>
              <w:autoSpaceDN w:val="0"/>
              <w:adjustRightInd w:val="0"/>
              <w:ind w:left="459" w:hanging="283"/>
              <w:rPr>
                <w:rFonts w:ascii="Arial" w:hAnsi="Arial" w:cs="Arial"/>
                <w:b/>
                <w:color w:val="000000"/>
                <w:sz w:val="18"/>
                <w:szCs w:val="18"/>
              </w:rPr>
            </w:pPr>
            <w:r w:rsidRPr="00202006">
              <w:rPr>
                <w:rFonts w:ascii="Arial" w:hAnsi="Arial" w:cs="Arial"/>
                <w:b/>
                <w:color w:val="000000"/>
                <w:sz w:val="18"/>
                <w:szCs w:val="18"/>
              </w:rPr>
              <w:t>Faire de la formation un outil de sécurisation des parcours professionnels</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Faciliter l’accès des demandeurs d’emploi à la formation professionnelle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Expérimenter l’adaptation du contrat de sécurisation professionnelle aux</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chômeurs de longue durée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Mieux articuler le chômage partiel, comme les activités réduites, et la formation</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Renforcer la coopération de Pôle emploi avec les organismes collecteurs</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Mieux articuler le DIF avec les autres dispositifs de formation</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Réaliser une étude de faisabilité sur la création éventuelle de comptes</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individuels formation</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Consolider les moyens du CIF</w:t>
            </w:r>
          </w:p>
          <w:p w:rsidR="00BB56F1" w:rsidRPr="00202006" w:rsidRDefault="00BB56F1" w:rsidP="00C67E72">
            <w:pPr>
              <w:pStyle w:val="Paragraphedeliste"/>
              <w:numPr>
                <w:ilvl w:val="0"/>
                <w:numId w:val="2"/>
              </w:numPr>
              <w:autoSpaceDE w:val="0"/>
              <w:autoSpaceDN w:val="0"/>
              <w:adjustRightInd w:val="0"/>
              <w:ind w:left="459" w:hanging="283"/>
              <w:rPr>
                <w:rFonts w:ascii="Arial" w:hAnsi="Arial" w:cs="Arial"/>
                <w:b/>
                <w:color w:val="000000"/>
                <w:sz w:val="18"/>
                <w:szCs w:val="18"/>
              </w:rPr>
            </w:pPr>
            <w:r w:rsidRPr="00202006">
              <w:rPr>
                <w:rFonts w:ascii="Arial" w:hAnsi="Arial" w:cs="Arial"/>
                <w:b/>
                <w:color w:val="000000"/>
                <w:sz w:val="18"/>
                <w:szCs w:val="18"/>
              </w:rPr>
              <w:t>Renforcer la gouvernance et le pilotage stratégique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Améliorer la gouvernance du système de formation professionnelle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Clarifier la gouvernance régionale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 Mieux prendre en compte le « hors champ » dans la gouvernance</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Renforcer et coordonner les procédures d’évaluation</w:t>
            </w:r>
          </w:p>
          <w:p w:rsidR="00BB56F1" w:rsidRPr="00202006" w:rsidRDefault="00BB56F1" w:rsidP="005513C7">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Financer le paritarisme dans le domaine de la formation professionnelle</w:t>
            </w:r>
          </w:p>
          <w:p w:rsidR="00BB56F1" w:rsidRPr="00202006" w:rsidRDefault="00BB56F1" w:rsidP="00FD34F1">
            <w:pPr>
              <w:jc w:val="both"/>
              <w:rPr>
                <w:rFonts w:ascii="Arial" w:hAnsi="Arial" w:cs="Arial"/>
                <w:b/>
                <w:sz w:val="18"/>
                <w:szCs w:val="18"/>
                <w:u w:val="single"/>
              </w:rPr>
            </w:pPr>
          </w:p>
        </w:tc>
      </w:tr>
      <w:tr w:rsidR="00BB56F1" w:rsidRPr="00202006" w:rsidTr="00202006">
        <w:tc>
          <w:tcPr>
            <w:tcW w:w="2409" w:type="dxa"/>
          </w:tcPr>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Avril 2012 </w:t>
            </w:r>
          </w:p>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 xml:space="preserve">« La formation professionnelle : </w:t>
            </w:r>
          </w:p>
          <w:p w:rsidR="00BB56F1" w:rsidRPr="00202006" w:rsidRDefault="00BB56F1" w:rsidP="00A42CC8">
            <w:pPr>
              <w:rPr>
                <w:rFonts w:ascii="Arial" w:hAnsi="Arial" w:cs="Arial"/>
                <w:b/>
                <w:sz w:val="18"/>
                <w:szCs w:val="18"/>
              </w:rPr>
            </w:pPr>
            <w:r w:rsidRPr="00202006">
              <w:rPr>
                <w:rFonts w:ascii="Arial" w:hAnsi="Arial" w:cs="Arial"/>
                <w:b/>
                <w:sz w:val="18"/>
                <w:szCs w:val="18"/>
              </w:rPr>
              <w:t>clé pour l’emploi et la compétitivité »</w:t>
            </w:r>
          </w:p>
          <w:p w:rsidR="00BB56F1" w:rsidRPr="00202006" w:rsidRDefault="00BB56F1" w:rsidP="00A42CC8">
            <w:pPr>
              <w:rPr>
                <w:rFonts w:ascii="Arial" w:hAnsi="Arial" w:cs="Arial"/>
                <w:b/>
                <w:sz w:val="18"/>
                <w:szCs w:val="18"/>
              </w:rPr>
            </w:pPr>
          </w:p>
          <w:p w:rsidR="00BB56F1" w:rsidRPr="00202006" w:rsidRDefault="00BB56F1" w:rsidP="00A42CC8">
            <w:pPr>
              <w:rPr>
                <w:rFonts w:ascii="Arial" w:hAnsi="Arial" w:cs="Arial"/>
                <w:b/>
                <w:sz w:val="18"/>
                <w:szCs w:val="18"/>
              </w:rPr>
            </w:pPr>
            <w:r w:rsidRPr="00202006">
              <w:rPr>
                <w:rFonts w:ascii="Arial" w:hAnsi="Arial" w:cs="Arial"/>
                <w:b/>
                <w:sz w:val="18"/>
                <w:szCs w:val="18"/>
              </w:rPr>
              <w:t>Gérard LARCHER</w:t>
            </w:r>
          </w:p>
          <w:p w:rsidR="00BB56F1" w:rsidRPr="00202006" w:rsidRDefault="00BB56F1" w:rsidP="00A42CC8">
            <w:pPr>
              <w:rPr>
                <w:rFonts w:ascii="Arial" w:hAnsi="Arial" w:cs="Arial"/>
                <w:b/>
                <w:sz w:val="18"/>
                <w:szCs w:val="18"/>
              </w:rPr>
            </w:pPr>
            <w:r w:rsidRPr="00202006">
              <w:rPr>
                <w:rFonts w:ascii="Arial" w:hAnsi="Arial" w:cs="Arial"/>
                <w:b/>
                <w:sz w:val="18"/>
                <w:szCs w:val="18"/>
              </w:rPr>
              <w:t>Sénateur</w:t>
            </w:r>
          </w:p>
        </w:tc>
        <w:tc>
          <w:tcPr>
            <w:tcW w:w="6663" w:type="dxa"/>
          </w:tcPr>
          <w:p w:rsidR="00BB56F1" w:rsidRPr="00202006" w:rsidRDefault="00BB56F1" w:rsidP="00FD34F1">
            <w:pPr>
              <w:jc w:val="both"/>
              <w:rPr>
                <w:rFonts w:ascii="Arial" w:hAnsi="Arial" w:cs="Arial"/>
                <w:b/>
                <w:sz w:val="18"/>
                <w:szCs w:val="18"/>
                <w:u w:val="single"/>
              </w:rPr>
            </w:pPr>
          </w:p>
          <w:p w:rsidR="00BB56F1" w:rsidRPr="00202006" w:rsidRDefault="00BB56F1" w:rsidP="00FD34F1">
            <w:pPr>
              <w:jc w:val="both"/>
              <w:rPr>
                <w:rFonts w:ascii="Arial" w:hAnsi="Arial" w:cs="Arial"/>
                <w:b/>
                <w:sz w:val="18"/>
                <w:szCs w:val="18"/>
                <w:u w:val="single"/>
              </w:rPr>
            </w:pPr>
          </w:p>
          <w:p w:rsidR="00BB56F1" w:rsidRPr="00202006" w:rsidRDefault="00BB56F1" w:rsidP="00FD34F1">
            <w:pPr>
              <w:jc w:val="both"/>
              <w:rPr>
                <w:rFonts w:ascii="Arial" w:hAnsi="Arial" w:cs="Arial"/>
                <w:b/>
                <w:sz w:val="18"/>
                <w:szCs w:val="18"/>
                <w:u w:val="single"/>
              </w:rPr>
            </w:pPr>
            <w:r w:rsidRPr="00202006">
              <w:rPr>
                <w:rFonts w:ascii="Arial" w:hAnsi="Arial" w:cs="Arial"/>
                <w:b/>
                <w:sz w:val="18"/>
                <w:szCs w:val="18"/>
                <w:u w:val="single"/>
              </w:rPr>
              <w:t>26 PROPOSITIONS :</w:t>
            </w:r>
          </w:p>
          <w:p w:rsidR="00BB56F1" w:rsidRPr="00202006" w:rsidRDefault="00BB56F1" w:rsidP="00FD34F1">
            <w:pPr>
              <w:jc w:val="both"/>
              <w:rPr>
                <w:rFonts w:ascii="Arial" w:hAnsi="Arial" w:cs="Arial"/>
                <w:b/>
                <w:sz w:val="18"/>
                <w:szCs w:val="18"/>
                <w:u w:val="single"/>
              </w:rPr>
            </w:pPr>
          </w:p>
          <w:p w:rsidR="00BB56F1" w:rsidRPr="00202006" w:rsidRDefault="00BB56F1" w:rsidP="00CF2D84">
            <w:pPr>
              <w:jc w:val="both"/>
              <w:rPr>
                <w:rFonts w:ascii="Arial" w:hAnsi="Arial" w:cs="Arial"/>
                <w:b/>
                <w:sz w:val="18"/>
                <w:szCs w:val="18"/>
              </w:rPr>
            </w:pPr>
            <w:r w:rsidRPr="00202006">
              <w:rPr>
                <w:rFonts w:ascii="Arial" w:hAnsi="Arial" w:cs="Arial"/>
                <w:b/>
                <w:sz w:val="18"/>
                <w:szCs w:val="18"/>
              </w:rPr>
              <w:t>n° 1 : Supprimer la contribution légale et les contributions conventionnelles sur le « plan de formation » pour les entreprises de 10 salariés et plus.</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n°2 : Abaisser à 250 salariés le seuil à partir duquel une négociation d’entreprise est obligatoire sur la gestion prévisionnelle des emplois et des compétences.</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n°3 : Etendre cette négociation au plan de formation de l’entreprise.</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 xml:space="preserve">n°4 : Prévoir à l’agenda social le « compte individuel de formation » après travaux préparatoires du Conseil national pour la formation </w:t>
            </w:r>
            <w:r w:rsidRPr="00202006">
              <w:rPr>
                <w:rFonts w:ascii="Arial" w:hAnsi="Arial" w:cs="Arial"/>
                <w:b/>
                <w:sz w:val="18"/>
                <w:szCs w:val="18"/>
              </w:rPr>
              <w:lastRenderedPageBreak/>
              <w:t>professionnelle tout au long de la vie.</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n°5 : Poursuivre la mise en œuvre du service public de l’orientation en confiant au préfet de région et au président du Conseil régional la délivrance du label.</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 xml:space="preserve">n°6 : Installer au moins une « cité des métiers » dans chaque région et lui confier l’animation des structures labellisées SPO dans le cadre d’un plan de développement signé entre le préfet, le recteur, le président du Conseil </w:t>
            </w:r>
            <w:proofErr w:type="spellStart"/>
            <w:r w:rsidRPr="00202006">
              <w:rPr>
                <w:rFonts w:ascii="Arial" w:hAnsi="Arial" w:cs="Arial"/>
                <w:b/>
                <w:sz w:val="18"/>
                <w:szCs w:val="18"/>
              </w:rPr>
              <w:t>égional</w:t>
            </w:r>
            <w:proofErr w:type="spellEnd"/>
            <w:r w:rsidRPr="00202006">
              <w:rPr>
                <w:rFonts w:ascii="Arial" w:hAnsi="Arial" w:cs="Arial"/>
                <w:b/>
                <w:sz w:val="18"/>
                <w:szCs w:val="18"/>
              </w:rPr>
              <w:t xml:space="preserve"> et les partenaires sociaux.</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n°7 : Associer étroitement les centres d’information et d’orientation au fonctionnement des « cités des métiers » et les faire participer plus activement au réseau des structures labellisées au titre du SPO.</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n°8 : Mettre en place un plan pluriannuel de réduction du nombre de jeunes sortant du système scolaire sans diplôme ni qualification.</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 xml:space="preserve">n°9 : Créer un « pacte de réussite Professionnelle » (PRP) autour d’une offre de formation qualifiante et </w:t>
            </w:r>
            <w:proofErr w:type="spellStart"/>
            <w:r w:rsidRPr="00202006">
              <w:rPr>
                <w:rFonts w:ascii="Arial" w:hAnsi="Arial" w:cs="Arial"/>
                <w:b/>
                <w:sz w:val="18"/>
                <w:szCs w:val="18"/>
              </w:rPr>
              <w:t>certifiante</w:t>
            </w:r>
            <w:proofErr w:type="spellEnd"/>
            <w:r w:rsidRPr="00202006">
              <w:rPr>
                <w:rFonts w:ascii="Arial" w:hAnsi="Arial" w:cs="Arial"/>
                <w:b/>
                <w:sz w:val="18"/>
                <w:szCs w:val="18"/>
              </w:rPr>
              <w:t xml:space="preserve"> pour les jeunes sans qualification en coordonnant les dispositifs existants et en assurant un maillage territorial. Le PRP sera proposé par les Missions locales et Pôle emploi et piloté par les Régions.</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 10 : Mettre en place une démarche de territorialisation commune entre l’Etat, les Régions, les Départements et les partenaires sociaux en faveur des demandeurs d’emploi.</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n°11 : Mettre en place sur tout le territoire des outils communs et partagés entre tous les prescripteurs pour faciliter l’orientation vers la formation.</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n°12 : Organiser l’offre de formation autour de 3 grands objectifs : l’acquisition des compétences premières, l’adaptation ou l’acquisition d’une qualification, l’obtention d’une certification (inscrite au répertoire national des certifications professionnelles).</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w:t>
            </w:r>
            <w:proofErr w:type="gramStart"/>
            <w:r w:rsidRPr="00202006">
              <w:rPr>
                <w:rFonts w:ascii="Arial" w:hAnsi="Arial" w:cs="Arial"/>
                <w:b/>
                <w:sz w:val="18"/>
                <w:szCs w:val="18"/>
              </w:rPr>
              <w:t>13  :</w:t>
            </w:r>
            <w:proofErr w:type="gramEnd"/>
            <w:r w:rsidRPr="00202006">
              <w:rPr>
                <w:rFonts w:ascii="Arial" w:hAnsi="Arial" w:cs="Arial"/>
                <w:b/>
                <w:sz w:val="18"/>
                <w:szCs w:val="18"/>
              </w:rPr>
              <w:t xml:space="preserve"> Mettre en place dans chaque territoire des « plates-formes multifonctionnelles » réunissant les services d’orientation, de bilans de compétence, de validation des acquis de l’expérience, de formations aux compétences -clés (savoirs de base).</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 xml:space="preserve">n°14 : Constituer dans chaque région des pôles de formation qualifiantes et </w:t>
            </w:r>
            <w:proofErr w:type="spellStart"/>
            <w:r w:rsidRPr="00202006">
              <w:rPr>
                <w:rFonts w:ascii="Arial" w:hAnsi="Arial" w:cs="Arial"/>
                <w:b/>
                <w:sz w:val="18"/>
                <w:szCs w:val="18"/>
              </w:rPr>
              <w:t>certifiantes</w:t>
            </w:r>
            <w:proofErr w:type="spellEnd"/>
            <w:r w:rsidRPr="00202006">
              <w:rPr>
                <w:rFonts w:ascii="Arial" w:hAnsi="Arial" w:cs="Arial"/>
                <w:b/>
                <w:sz w:val="18"/>
                <w:szCs w:val="18"/>
              </w:rPr>
              <w:t xml:space="preserve"> répondant aux besoins en compétences des secteurs professionnels structurant l’économie des territoires.</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n°15 : Mettre en place un « Contrat Formation Emploi » (CFE) liant le demandeur d’emploi et Pôle emploi pour la mise en œuvre d’une formation correspondant à des emplois disponibles ou des potentialités d’emplois. A l’issue de la formation, le demandeur d’emploi sera tenu dans les conditions fixées par la loi relative à l’offre raisonnable d’emploi d’accepter de candidater aux emplois disponibles. A défaut d’emploi disponible, ou si sa candidature n’est pas retenue, ses droits à indemnisation seront « rechargés ».</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n°16 : Harmoniser et revaloriser les indemnités couvrant les frais associés à la formation.</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n°17 : Envisager la création de fonds régionaux de sécurisation des transitions professionnelles coordonnant les interventions de l’Etat, des Régions, de Pôle Emploi et des partenaires sociaux.</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n°18 : Création d’un Comité national de l’Emploi et de la Formation Professionnelle fédérant les différents comités et conseils actuels de consultation, d’observation et de prévision. Dans les régions, supprimer le CRE (Conseil régional de l’emploi). Conférer ses attributions au CCREFP (comité de coordination régional pour l’emploi et la formation professionnelle). Intégrer au CCREFP le directeur régional de Pôle emploi et le délégué régional de l’AGEFIPH.</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 19 : Supprimer les conventions-cadres de coopération et confier au seul ministère en charge de l’apprentissage l’agrément des collecteurs nationaux.</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 xml:space="preserve">n°20 : Demander une mission d’inspection générale pour évaluer l’impact d’une centralisation de la collecte par les </w:t>
            </w:r>
            <w:proofErr w:type="spellStart"/>
            <w:r w:rsidRPr="00202006">
              <w:rPr>
                <w:rFonts w:ascii="Arial" w:hAnsi="Arial" w:cs="Arial"/>
                <w:b/>
                <w:sz w:val="18"/>
                <w:szCs w:val="18"/>
              </w:rPr>
              <w:t>Opca</w:t>
            </w:r>
            <w:proofErr w:type="spellEnd"/>
            <w:r w:rsidRPr="00202006">
              <w:rPr>
                <w:rFonts w:ascii="Arial" w:hAnsi="Arial" w:cs="Arial"/>
                <w:b/>
                <w:sz w:val="18"/>
                <w:szCs w:val="18"/>
              </w:rPr>
              <w:t xml:space="preserve"> ou une réforme de l’habilitation à collecter.</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n°21 : Revoir les conditions d’affectation des fonds libres du quota et les conditions d’affectation des fonds du hors quota afin de les répartir sur les formations par apprentissage de niveaux IV et V.</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 22 : Privilégier les groupements de commande dans les procédures d’achat de formation.</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Proposition n°23 : Définir le cadre juridique du SIEG (service social d’intérêt général) de la formation professionnelle dans le cadre d’un groupe de travail entre l’Etat et les Régions.</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n° 24 : Créer un observatoire des coûts de formation rattaché au Comité National de l’Emploi et de la Formation Professionnelle.</w:t>
            </w:r>
          </w:p>
          <w:p w:rsidR="00BB56F1" w:rsidRPr="00202006" w:rsidRDefault="00BB56F1" w:rsidP="00CF2D84">
            <w:pPr>
              <w:jc w:val="both"/>
              <w:rPr>
                <w:rFonts w:ascii="Arial" w:hAnsi="Arial" w:cs="Arial"/>
                <w:b/>
                <w:sz w:val="18"/>
                <w:szCs w:val="18"/>
              </w:rPr>
            </w:pPr>
            <w:r w:rsidRPr="00202006">
              <w:rPr>
                <w:rFonts w:ascii="Arial" w:hAnsi="Arial" w:cs="Arial"/>
                <w:b/>
                <w:sz w:val="18"/>
                <w:szCs w:val="18"/>
              </w:rPr>
              <w:t xml:space="preserve">n°25 : Généraliser des enquêtes de satisfaction et de suivi des stagiaires </w:t>
            </w:r>
            <w:r w:rsidRPr="00202006">
              <w:rPr>
                <w:rFonts w:ascii="Arial" w:hAnsi="Arial" w:cs="Arial"/>
                <w:b/>
                <w:sz w:val="18"/>
                <w:szCs w:val="18"/>
              </w:rPr>
              <w:lastRenderedPageBreak/>
              <w:t>dans chaque région.</w:t>
            </w:r>
          </w:p>
          <w:p w:rsidR="00BB56F1" w:rsidRPr="00202006" w:rsidRDefault="00BB56F1" w:rsidP="00FD34F1">
            <w:pPr>
              <w:jc w:val="both"/>
              <w:rPr>
                <w:rFonts w:ascii="Arial" w:hAnsi="Arial" w:cs="Arial"/>
                <w:b/>
                <w:sz w:val="18"/>
                <w:szCs w:val="18"/>
              </w:rPr>
            </w:pPr>
            <w:r w:rsidRPr="00202006">
              <w:rPr>
                <w:rFonts w:ascii="Arial" w:hAnsi="Arial" w:cs="Arial"/>
                <w:b/>
                <w:sz w:val="18"/>
                <w:szCs w:val="18"/>
              </w:rPr>
              <w:t>n°26 : Définir en concertation avec les représentants des organismes de formation, les titres et qualités que les formateurs doivent justifier aux termes de l’article L 6352-1 du code du travail.</w:t>
            </w:r>
          </w:p>
          <w:p w:rsidR="00BB56F1" w:rsidRPr="00202006" w:rsidRDefault="00BB56F1" w:rsidP="00FD34F1">
            <w:pPr>
              <w:jc w:val="both"/>
              <w:rPr>
                <w:rFonts w:ascii="Arial" w:hAnsi="Arial" w:cs="Arial"/>
                <w:b/>
                <w:sz w:val="18"/>
                <w:szCs w:val="18"/>
              </w:rPr>
            </w:pP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sz w:val="18"/>
                <w:szCs w:val="18"/>
              </w:rPr>
            </w:pPr>
          </w:p>
          <w:p w:rsidR="00BB56F1" w:rsidRPr="00202006" w:rsidRDefault="00BB56F1" w:rsidP="00A42CC8">
            <w:pPr>
              <w:autoSpaceDE w:val="0"/>
              <w:autoSpaceDN w:val="0"/>
              <w:adjustRightInd w:val="0"/>
              <w:rPr>
                <w:rFonts w:ascii="Arial" w:hAnsi="Arial" w:cs="Arial"/>
                <w:b/>
                <w:sz w:val="18"/>
                <w:szCs w:val="18"/>
              </w:rPr>
            </w:pPr>
            <w:r w:rsidRPr="00202006">
              <w:rPr>
                <w:rFonts w:ascii="Arial" w:hAnsi="Arial" w:cs="Arial"/>
                <w:b/>
                <w:sz w:val="18"/>
                <w:szCs w:val="18"/>
              </w:rPr>
              <w:t>Janvier 2013</w:t>
            </w:r>
          </w:p>
          <w:p w:rsidR="00BB56F1" w:rsidRPr="00202006" w:rsidRDefault="00BB56F1" w:rsidP="00A42CC8">
            <w:pPr>
              <w:autoSpaceDE w:val="0"/>
              <w:autoSpaceDN w:val="0"/>
              <w:adjustRightInd w:val="0"/>
              <w:rPr>
                <w:rFonts w:ascii="Arial" w:hAnsi="Arial" w:cs="Arial"/>
                <w:b/>
                <w:sz w:val="18"/>
                <w:szCs w:val="18"/>
              </w:rPr>
            </w:pPr>
          </w:p>
          <w:p w:rsidR="00BB56F1" w:rsidRPr="00202006" w:rsidRDefault="00BB56F1" w:rsidP="00A42CC8">
            <w:pPr>
              <w:autoSpaceDE w:val="0"/>
              <w:autoSpaceDN w:val="0"/>
              <w:adjustRightInd w:val="0"/>
              <w:rPr>
                <w:rFonts w:ascii="Arial" w:hAnsi="Arial" w:cs="Arial"/>
                <w:b/>
                <w:sz w:val="18"/>
                <w:szCs w:val="18"/>
              </w:rPr>
            </w:pPr>
            <w:r w:rsidRPr="00202006">
              <w:rPr>
                <w:rFonts w:ascii="Arial" w:hAnsi="Arial" w:cs="Arial"/>
                <w:b/>
                <w:sz w:val="18"/>
                <w:szCs w:val="18"/>
              </w:rPr>
              <w:t>« Le marché du travail : face a un chômage élevé, mieux cibler les</w:t>
            </w:r>
          </w:p>
          <w:p w:rsidR="00BB56F1" w:rsidRPr="00202006" w:rsidRDefault="00BB56F1" w:rsidP="00A42CC8">
            <w:pPr>
              <w:autoSpaceDE w:val="0"/>
              <w:autoSpaceDN w:val="0"/>
              <w:adjustRightInd w:val="0"/>
              <w:rPr>
                <w:rFonts w:ascii="Arial" w:hAnsi="Arial" w:cs="Arial"/>
                <w:b/>
                <w:sz w:val="18"/>
                <w:szCs w:val="18"/>
              </w:rPr>
            </w:pPr>
            <w:r w:rsidRPr="00202006">
              <w:rPr>
                <w:rFonts w:ascii="Arial" w:hAnsi="Arial" w:cs="Arial"/>
                <w:b/>
                <w:sz w:val="18"/>
                <w:szCs w:val="18"/>
              </w:rPr>
              <w:t>politiques »</w:t>
            </w:r>
          </w:p>
          <w:p w:rsidR="00BB56F1" w:rsidRPr="00202006" w:rsidRDefault="00BB56F1" w:rsidP="00A42CC8">
            <w:pPr>
              <w:autoSpaceDE w:val="0"/>
              <w:autoSpaceDN w:val="0"/>
              <w:adjustRightInd w:val="0"/>
              <w:rPr>
                <w:rFonts w:ascii="Arial" w:hAnsi="Arial" w:cs="Arial"/>
                <w:b/>
                <w:sz w:val="18"/>
                <w:szCs w:val="18"/>
              </w:rPr>
            </w:pPr>
          </w:p>
          <w:p w:rsidR="00BB56F1" w:rsidRPr="00202006" w:rsidRDefault="00BB56F1" w:rsidP="00A42CC8">
            <w:pPr>
              <w:autoSpaceDE w:val="0"/>
              <w:autoSpaceDN w:val="0"/>
              <w:adjustRightInd w:val="0"/>
              <w:rPr>
                <w:rFonts w:ascii="Arial" w:hAnsi="Arial" w:cs="Arial"/>
                <w:b/>
                <w:color w:val="000000"/>
                <w:sz w:val="18"/>
                <w:szCs w:val="18"/>
              </w:rPr>
            </w:pPr>
            <w:r w:rsidRPr="00202006">
              <w:rPr>
                <w:rFonts w:ascii="Arial" w:hAnsi="Arial" w:cs="Arial"/>
                <w:b/>
                <w:sz w:val="18"/>
                <w:szCs w:val="18"/>
              </w:rPr>
              <w:t>Rapport de la Cour des comptes</w:t>
            </w:r>
          </w:p>
          <w:p w:rsidR="00BB56F1" w:rsidRPr="00202006" w:rsidRDefault="00BB56F1" w:rsidP="00A42CC8">
            <w:pPr>
              <w:autoSpaceDE w:val="0"/>
              <w:autoSpaceDN w:val="0"/>
              <w:adjustRightInd w:val="0"/>
              <w:rPr>
                <w:rFonts w:ascii="Arial" w:hAnsi="Arial" w:cs="Arial"/>
                <w:b/>
                <w:color w:val="000000"/>
                <w:sz w:val="18"/>
                <w:szCs w:val="18"/>
              </w:rPr>
            </w:pPr>
          </w:p>
          <w:p w:rsidR="00BB56F1" w:rsidRPr="00202006" w:rsidRDefault="00BB56F1" w:rsidP="00A42CC8">
            <w:pPr>
              <w:rPr>
                <w:rFonts w:ascii="Arial" w:hAnsi="Arial" w:cs="Arial"/>
                <w:b/>
                <w:sz w:val="18"/>
                <w:szCs w:val="18"/>
              </w:rPr>
            </w:pPr>
          </w:p>
        </w:tc>
        <w:tc>
          <w:tcPr>
            <w:tcW w:w="6663" w:type="dxa"/>
          </w:tcPr>
          <w:p w:rsidR="00BB56F1" w:rsidRPr="00202006" w:rsidRDefault="00BB56F1" w:rsidP="00FD34F1">
            <w:pPr>
              <w:jc w:val="both"/>
              <w:rPr>
                <w:rFonts w:ascii="Arial" w:hAnsi="Arial" w:cs="Arial"/>
                <w:b/>
                <w:sz w:val="18"/>
                <w:szCs w:val="18"/>
                <w:u w:val="single"/>
              </w:rPr>
            </w:pPr>
          </w:p>
          <w:p w:rsidR="00BB56F1" w:rsidRPr="00202006" w:rsidRDefault="00BB56F1" w:rsidP="00D04FAE">
            <w:pPr>
              <w:autoSpaceDE w:val="0"/>
              <w:autoSpaceDN w:val="0"/>
              <w:adjustRightInd w:val="0"/>
              <w:rPr>
                <w:rFonts w:ascii="Arial" w:hAnsi="Arial" w:cs="Arial"/>
                <w:b/>
                <w:bCs/>
                <w:color w:val="000000"/>
                <w:sz w:val="18"/>
                <w:szCs w:val="18"/>
                <w:u w:val="single"/>
              </w:rPr>
            </w:pPr>
            <w:r w:rsidRPr="00202006">
              <w:rPr>
                <w:rFonts w:ascii="Arial" w:hAnsi="Arial" w:cs="Arial"/>
                <w:b/>
                <w:bCs/>
                <w:color w:val="000000"/>
                <w:sz w:val="18"/>
                <w:szCs w:val="18"/>
              </w:rPr>
              <w:t xml:space="preserve">(…) </w:t>
            </w:r>
            <w:r w:rsidRPr="00202006">
              <w:rPr>
                <w:rFonts w:ascii="Arial" w:hAnsi="Arial" w:cs="Arial"/>
                <w:b/>
                <w:bCs/>
                <w:color w:val="000000"/>
                <w:sz w:val="18"/>
                <w:szCs w:val="18"/>
                <w:u w:val="single"/>
              </w:rPr>
              <w:t>RECOMMANDATIONS FORMATION</w:t>
            </w:r>
          </w:p>
          <w:p w:rsidR="00BB56F1" w:rsidRPr="00202006" w:rsidRDefault="00BB56F1" w:rsidP="00D04FAE">
            <w:pPr>
              <w:autoSpaceDE w:val="0"/>
              <w:autoSpaceDN w:val="0"/>
              <w:adjustRightInd w:val="0"/>
              <w:rPr>
                <w:rFonts w:ascii="Arial" w:hAnsi="Arial" w:cs="Arial"/>
                <w:b/>
                <w:bCs/>
                <w:color w:val="000000"/>
                <w:sz w:val="18"/>
                <w:szCs w:val="18"/>
                <w:u w:val="single"/>
              </w:rPr>
            </w:pP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S’agissant de la formation des demandeurs d’emploi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9. engager une réflexion sur l’organisation de la prescription de</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formation et l’accompagnement vers la formation des demandeurs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d’emploi : mobilisation des compétences des agents prescripteurs,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articulation de formations courtes et longues pour la qualification sans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détourner de l’emploi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10. cibler l’offre de formation professionnelle par Pôle emploi vers les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shd w:val="clear" w:color="auto" w:fill="D9D9D9" w:themeFill="background1" w:themeFillShade="D9"/>
              </w:rPr>
              <w:t>publics prioritaires</w:t>
            </w:r>
            <w:r w:rsidRPr="00202006">
              <w:rPr>
                <w:rFonts w:ascii="Arial" w:hAnsi="Arial" w:cs="Arial"/>
                <w:b/>
                <w:color w:val="000000"/>
                <w:sz w:val="18"/>
                <w:szCs w:val="18"/>
              </w:rPr>
              <w:t>, comme le prévoit la convention tripartite Etat-Pôle</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emploi-</w:t>
            </w:r>
            <w:proofErr w:type="spellStart"/>
            <w:r w:rsidRPr="00202006">
              <w:rPr>
                <w:rFonts w:ascii="Arial" w:hAnsi="Arial" w:cs="Arial"/>
                <w:b/>
                <w:color w:val="000000"/>
                <w:sz w:val="18"/>
                <w:szCs w:val="18"/>
              </w:rPr>
              <w:t>Unédic</w:t>
            </w:r>
            <w:proofErr w:type="spellEnd"/>
            <w:r w:rsidRPr="00202006">
              <w:rPr>
                <w:rFonts w:ascii="Arial" w:hAnsi="Arial" w:cs="Arial"/>
                <w:b/>
                <w:color w:val="000000"/>
                <w:sz w:val="18"/>
                <w:szCs w:val="18"/>
              </w:rPr>
              <w:t xml:space="preserve"> signée en 2011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11. proposer aux publics ciblés des prestations d’accompagnement</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performantes et renforcées ;</w:t>
            </w:r>
          </w:p>
          <w:p w:rsidR="00BB56F1" w:rsidRPr="00202006" w:rsidRDefault="00BB56F1" w:rsidP="00D04FAE">
            <w:pPr>
              <w:autoSpaceDE w:val="0"/>
              <w:autoSpaceDN w:val="0"/>
              <w:adjustRightInd w:val="0"/>
              <w:rPr>
                <w:rFonts w:ascii="Arial" w:hAnsi="Arial" w:cs="Arial"/>
                <w:b/>
                <w:color w:val="000000"/>
                <w:sz w:val="18"/>
                <w:szCs w:val="18"/>
              </w:rPr>
            </w:pP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S’agissant des contrats aidés :</w:t>
            </w:r>
          </w:p>
          <w:p w:rsidR="00BB56F1" w:rsidRPr="00202006" w:rsidRDefault="00BB56F1" w:rsidP="003A3E04">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12</w:t>
            </w:r>
            <w:proofErr w:type="gramStart"/>
            <w:r w:rsidRPr="00202006">
              <w:rPr>
                <w:rFonts w:ascii="Arial" w:hAnsi="Arial" w:cs="Arial"/>
                <w:b/>
                <w:color w:val="000000"/>
                <w:sz w:val="18"/>
                <w:szCs w:val="18"/>
              </w:rPr>
              <w:t>.réserver</w:t>
            </w:r>
            <w:proofErr w:type="gramEnd"/>
            <w:r w:rsidRPr="00202006">
              <w:rPr>
                <w:rFonts w:ascii="Arial" w:hAnsi="Arial" w:cs="Arial"/>
                <w:b/>
                <w:color w:val="000000"/>
                <w:sz w:val="18"/>
                <w:szCs w:val="18"/>
              </w:rPr>
              <w:t xml:space="preserve"> les contrats à des publics dont le niveau de qualification</w:t>
            </w:r>
          </w:p>
          <w:p w:rsidR="00BB56F1" w:rsidRPr="00202006" w:rsidRDefault="00BB56F1" w:rsidP="003A3E04">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initial est faible afin d’éviter l’éviction des bénéficiaires potentiels les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moins diplômés par ceux qui, mieux formés, pourraient trouver d’autres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voies d’accès à l’emploi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13</w:t>
            </w:r>
            <w:proofErr w:type="gramStart"/>
            <w:r w:rsidRPr="00202006">
              <w:rPr>
                <w:rFonts w:ascii="Arial" w:hAnsi="Arial" w:cs="Arial"/>
                <w:b/>
                <w:color w:val="000000"/>
                <w:sz w:val="18"/>
                <w:szCs w:val="18"/>
              </w:rPr>
              <w:t>.assortir</w:t>
            </w:r>
            <w:proofErr w:type="gramEnd"/>
            <w:r w:rsidRPr="00202006">
              <w:rPr>
                <w:rFonts w:ascii="Arial" w:hAnsi="Arial" w:cs="Arial"/>
                <w:b/>
                <w:color w:val="000000"/>
                <w:sz w:val="18"/>
                <w:szCs w:val="18"/>
              </w:rPr>
              <w:t xml:space="preserve"> systématiquement l’exécution du contrat d’une formation</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allant au-delà de l’adaptation au poste de travail52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14. moduler l’aide en fonction de la qualité de la formation prévue par le</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contrat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15</w:t>
            </w:r>
            <w:proofErr w:type="gramStart"/>
            <w:r w:rsidRPr="00202006">
              <w:rPr>
                <w:rFonts w:ascii="Arial" w:hAnsi="Arial" w:cs="Arial"/>
                <w:b/>
                <w:color w:val="000000"/>
                <w:sz w:val="18"/>
                <w:szCs w:val="18"/>
              </w:rPr>
              <w:t>.inscrire</w:t>
            </w:r>
            <w:proofErr w:type="gramEnd"/>
            <w:r w:rsidRPr="00202006">
              <w:rPr>
                <w:rFonts w:ascii="Arial" w:hAnsi="Arial" w:cs="Arial"/>
                <w:b/>
                <w:color w:val="000000"/>
                <w:sz w:val="18"/>
                <w:szCs w:val="18"/>
              </w:rPr>
              <w:t xml:space="preserve"> les contrats aidés dans </w:t>
            </w:r>
            <w:r w:rsidRPr="00202006">
              <w:rPr>
                <w:rFonts w:ascii="Arial" w:hAnsi="Arial" w:cs="Arial"/>
                <w:b/>
                <w:color w:val="000000"/>
                <w:sz w:val="18"/>
                <w:szCs w:val="18"/>
                <w:shd w:val="clear" w:color="auto" w:fill="D9D9D9" w:themeFill="background1" w:themeFillShade="D9"/>
              </w:rPr>
              <w:t>une durée suffisante</w:t>
            </w:r>
            <w:r w:rsidRPr="00202006">
              <w:rPr>
                <w:rFonts w:ascii="Arial" w:hAnsi="Arial" w:cs="Arial"/>
                <w:b/>
                <w:color w:val="000000"/>
                <w:sz w:val="18"/>
                <w:szCs w:val="18"/>
              </w:rPr>
              <w:t xml:space="preserve"> (supérieure à 1 an)</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tout particulièrement lorsque leurs bénéficiaires sont les publics éloignés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de l’emploi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16</w:t>
            </w:r>
            <w:proofErr w:type="gramStart"/>
            <w:r w:rsidRPr="00202006">
              <w:rPr>
                <w:rFonts w:ascii="Arial" w:hAnsi="Arial" w:cs="Arial"/>
                <w:b/>
                <w:color w:val="000000"/>
                <w:sz w:val="18"/>
                <w:szCs w:val="18"/>
              </w:rPr>
              <w:t>.en</w:t>
            </w:r>
            <w:proofErr w:type="gramEnd"/>
            <w:r w:rsidRPr="00202006">
              <w:rPr>
                <w:rFonts w:ascii="Arial" w:hAnsi="Arial" w:cs="Arial"/>
                <w:b/>
                <w:color w:val="000000"/>
                <w:sz w:val="18"/>
                <w:szCs w:val="18"/>
              </w:rPr>
              <w:t xml:space="preserve"> contrepartie de cette inscription dans la durée, prévoir une revue</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régulière par le prescripteur du respect par l’employeur de ses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engagements en matière de formation et d’accompagnement ;</w:t>
            </w:r>
          </w:p>
          <w:p w:rsidR="00BB56F1" w:rsidRPr="00202006" w:rsidRDefault="00BB56F1" w:rsidP="00D04FAE">
            <w:pPr>
              <w:autoSpaceDE w:val="0"/>
              <w:autoSpaceDN w:val="0"/>
              <w:adjustRightInd w:val="0"/>
              <w:rPr>
                <w:rFonts w:ascii="Arial" w:hAnsi="Arial" w:cs="Arial"/>
                <w:b/>
                <w:color w:val="000000"/>
                <w:sz w:val="18"/>
                <w:szCs w:val="18"/>
              </w:rPr>
            </w:pP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Concernant les contrats de professionnalisation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17</w:t>
            </w:r>
            <w:proofErr w:type="gramStart"/>
            <w:r w:rsidRPr="00202006">
              <w:rPr>
                <w:rFonts w:ascii="Arial" w:hAnsi="Arial" w:cs="Arial"/>
                <w:b/>
                <w:color w:val="000000"/>
                <w:sz w:val="18"/>
                <w:szCs w:val="18"/>
              </w:rPr>
              <w:t>.supprimer</w:t>
            </w:r>
            <w:proofErr w:type="gramEnd"/>
            <w:r w:rsidRPr="00202006">
              <w:rPr>
                <w:rFonts w:ascii="Arial" w:hAnsi="Arial" w:cs="Arial"/>
                <w:b/>
                <w:color w:val="000000"/>
                <w:sz w:val="18"/>
                <w:szCs w:val="18"/>
              </w:rPr>
              <w:t xml:space="preserve"> les aides forfaitaires peu efficaces versées par Pôle emploi</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pour </w:t>
            </w:r>
            <w:r w:rsidRPr="00202006">
              <w:rPr>
                <w:rFonts w:ascii="Arial" w:hAnsi="Arial" w:cs="Arial"/>
                <w:b/>
                <w:color w:val="000000"/>
                <w:sz w:val="18"/>
                <w:szCs w:val="18"/>
                <w:shd w:val="clear" w:color="auto" w:fill="D9D9D9" w:themeFill="background1" w:themeFillShade="D9"/>
              </w:rPr>
              <w:t>orienter les contrats de professionnalisation sur les moins qualifiés</w:t>
            </w:r>
            <w:r w:rsidRPr="00202006">
              <w:rPr>
                <w:rFonts w:ascii="Arial" w:hAnsi="Arial" w:cs="Arial"/>
                <w:b/>
                <w:color w:val="000000"/>
                <w:sz w:val="18"/>
                <w:szCs w:val="18"/>
              </w:rPr>
              <w:t xml:space="preserve">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18</w:t>
            </w:r>
            <w:proofErr w:type="gramStart"/>
            <w:r w:rsidRPr="00202006">
              <w:rPr>
                <w:rFonts w:ascii="Arial" w:hAnsi="Arial" w:cs="Arial"/>
                <w:b/>
                <w:color w:val="000000"/>
                <w:sz w:val="18"/>
                <w:szCs w:val="18"/>
              </w:rPr>
              <w:t>.mobiliser</w:t>
            </w:r>
            <w:proofErr w:type="gramEnd"/>
            <w:r w:rsidRPr="00202006">
              <w:rPr>
                <w:rFonts w:ascii="Arial" w:hAnsi="Arial" w:cs="Arial"/>
                <w:b/>
                <w:color w:val="000000"/>
                <w:sz w:val="18"/>
                <w:szCs w:val="18"/>
              </w:rPr>
              <w:t xml:space="preserve"> les </w:t>
            </w:r>
            <w:r w:rsidRPr="00202006">
              <w:rPr>
                <w:rFonts w:ascii="Arial" w:hAnsi="Arial" w:cs="Arial"/>
                <w:b/>
                <w:color w:val="000000"/>
                <w:sz w:val="18"/>
                <w:szCs w:val="18"/>
                <w:shd w:val="clear" w:color="auto" w:fill="D9D9D9" w:themeFill="background1" w:themeFillShade="D9"/>
              </w:rPr>
              <w:t>conventions d’objectifs et de moyens (COM</w:t>
            </w:r>
            <w:r w:rsidRPr="00202006">
              <w:rPr>
                <w:rFonts w:ascii="Arial" w:hAnsi="Arial" w:cs="Arial"/>
                <w:b/>
                <w:color w:val="000000"/>
                <w:sz w:val="18"/>
                <w:szCs w:val="18"/>
              </w:rPr>
              <w:t>) passées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entre l’Etat et les OPCA afin d’orienter les financements de ces derniers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shd w:val="clear" w:color="auto" w:fill="D9D9D9" w:themeFill="background1" w:themeFillShade="D9"/>
              </w:rPr>
              <w:t>vers des publics prioritaires</w:t>
            </w:r>
            <w:r w:rsidRPr="00202006">
              <w:rPr>
                <w:rFonts w:ascii="Arial" w:hAnsi="Arial" w:cs="Arial"/>
                <w:b/>
                <w:color w:val="000000"/>
                <w:sz w:val="18"/>
                <w:szCs w:val="18"/>
              </w:rPr>
              <w:t xml:space="preserve"> ;</w:t>
            </w:r>
          </w:p>
          <w:p w:rsidR="00BB56F1" w:rsidRPr="00202006" w:rsidRDefault="00BB56F1" w:rsidP="00D04FAE">
            <w:pPr>
              <w:autoSpaceDE w:val="0"/>
              <w:autoSpaceDN w:val="0"/>
              <w:adjustRightInd w:val="0"/>
              <w:rPr>
                <w:rFonts w:ascii="Arial" w:hAnsi="Arial" w:cs="Arial"/>
                <w:b/>
                <w:color w:val="000000"/>
                <w:sz w:val="18"/>
                <w:szCs w:val="18"/>
              </w:rPr>
            </w:pP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Concernant les contrats de sécurisation professionnelle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19</w:t>
            </w:r>
            <w:proofErr w:type="gramStart"/>
            <w:r w:rsidRPr="00202006">
              <w:rPr>
                <w:rFonts w:ascii="Arial" w:hAnsi="Arial" w:cs="Arial"/>
                <w:b/>
                <w:color w:val="000000"/>
                <w:sz w:val="18"/>
                <w:szCs w:val="18"/>
              </w:rPr>
              <w:t>.soumettre</w:t>
            </w:r>
            <w:proofErr w:type="gramEnd"/>
            <w:r w:rsidRPr="00202006">
              <w:rPr>
                <w:rFonts w:ascii="Arial" w:hAnsi="Arial" w:cs="Arial"/>
                <w:b/>
                <w:color w:val="000000"/>
                <w:sz w:val="18"/>
                <w:szCs w:val="18"/>
              </w:rPr>
              <w:t xml:space="preserve"> l’accès au contrat de sécurisation professionnelle non à un</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critère lié à la situation juridique du bénéficiaire, mais à l’appréciation de</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shd w:val="clear" w:color="auto" w:fill="D9D9D9" w:themeFill="background1" w:themeFillShade="D9"/>
              </w:rPr>
              <w:t>sa distance à l’emploi</w:t>
            </w:r>
            <w:r w:rsidRPr="00202006">
              <w:rPr>
                <w:rFonts w:ascii="Arial" w:hAnsi="Arial" w:cs="Arial"/>
                <w:b/>
                <w:color w:val="000000"/>
                <w:sz w:val="18"/>
                <w:szCs w:val="18"/>
              </w:rPr>
              <w:t xml:space="preserve"> ;</w:t>
            </w:r>
          </w:p>
          <w:p w:rsidR="00BB56F1" w:rsidRPr="00202006" w:rsidRDefault="00BB56F1" w:rsidP="003A3E04">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20. inscrire la formation dans une logique de parcours, articulant</w:t>
            </w:r>
          </w:p>
          <w:p w:rsidR="00BB56F1" w:rsidRPr="00202006" w:rsidRDefault="00BB56F1" w:rsidP="003A3E04">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formations courtes et longues, nécessitant une forte implication du</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bénéficiaire lui-même dans l’élaboration de son projet professionnel et</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une </w:t>
            </w:r>
            <w:proofErr w:type="spellStart"/>
            <w:r w:rsidRPr="00202006">
              <w:rPr>
                <w:rFonts w:ascii="Arial" w:hAnsi="Arial" w:cs="Arial"/>
                <w:b/>
                <w:color w:val="000000"/>
                <w:sz w:val="18"/>
                <w:szCs w:val="18"/>
              </w:rPr>
              <w:t>co</w:t>
            </w:r>
            <w:proofErr w:type="spellEnd"/>
            <w:r w:rsidRPr="00202006">
              <w:rPr>
                <w:rFonts w:ascii="Arial" w:hAnsi="Arial" w:cs="Arial"/>
                <w:b/>
                <w:color w:val="000000"/>
                <w:sz w:val="18"/>
                <w:szCs w:val="18"/>
              </w:rPr>
              <w:t>-construction avec l’organisme chargé de l’accompagnement.</w:t>
            </w:r>
          </w:p>
          <w:p w:rsidR="00BB56F1" w:rsidRPr="00202006" w:rsidRDefault="00BB56F1" w:rsidP="00A948B1">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 xml:space="preserve">Actuellement, ce type de formation ne concerne qu’un quart des contrats aidés. </w:t>
            </w:r>
          </w:p>
          <w:p w:rsidR="00BB56F1" w:rsidRPr="00202006" w:rsidRDefault="00BB56F1" w:rsidP="00A948B1">
            <w:pPr>
              <w:autoSpaceDE w:val="0"/>
              <w:autoSpaceDN w:val="0"/>
              <w:adjustRightInd w:val="0"/>
              <w:rPr>
                <w:rFonts w:ascii="Arial" w:hAnsi="Arial" w:cs="Arial"/>
                <w:b/>
                <w:color w:val="000000"/>
                <w:sz w:val="18"/>
                <w:szCs w:val="18"/>
              </w:rPr>
            </w:pP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S’agissant des compétences des différents acteurs et de leur</w:t>
            </w: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coordination :</w:t>
            </w:r>
          </w:p>
          <w:p w:rsidR="00BB56F1" w:rsidRPr="00202006" w:rsidRDefault="00BB56F1" w:rsidP="003A3E04">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21</w:t>
            </w:r>
            <w:proofErr w:type="gramStart"/>
            <w:r w:rsidRPr="00202006">
              <w:rPr>
                <w:rFonts w:ascii="Arial" w:hAnsi="Arial" w:cs="Arial"/>
                <w:b/>
                <w:color w:val="000000"/>
                <w:sz w:val="18"/>
                <w:szCs w:val="18"/>
              </w:rPr>
              <w:t>.clarifier</w:t>
            </w:r>
            <w:proofErr w:type="gramEnd"/>
            <w:r w:rsidRPr="00202006">
              <w:rPr>
                <w:rFonts w:ascii="Arial" w:hAnsi="Arial" w:cs="Arial"/>
                <w:b/>
                <w:color w:val="000000"/>
                <w:sz w:val="18"/>
                <w:szCs w:val="18"/>
              </w:rPr>
              <w:t xml:space="preserve"> dans le cadre de la nouvelle étape de la décentralisation qui</w:t>
            </w:r>
          </w:p>
          <w:p w:rsidR="00BB56F1" w:rsidRPr="00202006" w:rsidRDefault="00BB56F1" w:rsidP="003A3E04">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s’organise, les compétences effectives des Régions et des autres acteurs</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en matière d’emploi et de formation en limitant autant que faire se peut</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les situations où les compétences des uns et des autres se trouvent</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limitées par les cofinancements ou les codécisions ;</w:t>
            </w:r>
          </w:p>
          <w:p w:rsidR="00BB56F1" w:rsidRPr="00202006" w:rsidRDefault="00BB56F1" w:rsidP="003A3E04">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22</w:t>
            </w:r>
            <w:proofErr w:type="gramStart"/>
            <w:r w:rsidRPr="00202006">
              <w:rPr>
                <w:rFonts w:ascii="Arial" w:hAnsi="Arial" w:cs="Arial"/>
                <w:b/>
                <w:color w:val="000000"/>
                <w:sz w:val="18"/>
                <w:szCs w:val="18"/>
              </w:rPr>
              <w:t>.simplifier</w:t>
            </w:r>
            <w:proofErr w:type="gramEnd"/>
            <w:r w:rsidRPr="00202006">
              <w:rPr>
                <w:rFonts w:ascii="Arial" w:hAnsi="Arial" w:cs="Arial"/>
                <w:b/>
                <w:color w:val="000000"/>
                <w:sz w:val="18"/>
                <w:szCs w:val="18"/>
              </w:rPr>
              <w:t xml:space="preserve"> et rendre plus efficaces les instances chargées de la</w:t>
            </w:r>
          </w:p>
          <w:p w:rsidR="00BB56F1" w:rsidRPr="00202006" w:rsidRDefault="00BB56F1" w:rsidP="003A3E04">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coordination des acteurs au niveau local, en précisant les prérogatives du</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chef de file compétent pour la politique de la formation professionnelle et</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celle de l’emploi.</w:t>
            </w:r>
          </w:p>
          <w:p w:rsidR="00BB56F1" w:rsidRPr="00202006" w:rsidRDefault="00BB56F1" w:rsidP="00D04FAE">
            <w:pPr>
              <w:autoSpaceDE w:val="0"/>
              <w:autoSpaceDN w:val="0"/>
              <w:adjustRightInd w:val="0"/>
              <w:rPr>
                <w:rFonts w:ascii="Arial" w:hAnsi="Arial" w:cs="Arial"/>
                <w:b/>
                <w:color w:val="000000"/>
                <w:sz w:val="18"/>
                <w:szCs w:val="18"/>
              </w:rPr>
            </w:pP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S’agissant du fonds paritaire de sécurisation des parcours</w:t>
            </w: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professionnels et de la mobilisation d’une partie des fonds de la</w:t>
            </w: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formation professionnelle au profit de la formation des demandeurs</w:t>
            </w:r>
          </w:p>
          <w:p w:rsidR="00BB56F1" w:rsidRPr="00202006" w:rsidRDefault="00BB56F1" w:rsidP="00D04FAE">
            <w:pPr>
              <w:autoSpaceDE w:val="0"/>
              <w:autoSpaceDN w:val="0"/>
              <w:adjustRightInd w:val="0"/>
              <w:rPr>
                <w:rFonts w:ascii="Arial" w:hAnsi="Arial" w:cs="Arial"/>
                <w:b/>
                <w:bCs/>
                <w:color w:val="000000"/>
                <w:sz w:val="18"/>
                <w:szCs w:val="18"/>
              </w:rPr>
            </w:pPr>
            <w:r w:rsidRPr="00202006">
              <w:rPr>
                <w:rFonts w:ascii="Arial" w:hAnsi="Arial" w:cs="Arial"/>
                <w:b/>
                <w:bCs/>
                <w:color w:val="000000"/>
                <w:sz w:val="18"/>
                <w:szCs w:val="18"/>
              </w:rPr>
              <w:t>d’emploi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23</w:t>
            </w:r>
            <w:proofErr w:type="gramStart"/>
            <w:r w:rsidRPr="00202006">
              <w:rPr>
                <w:rFonts w:ascii="Arial" w:hAnsi="Arial" w:cs="Arial"/>
                <w:b/>
                <w:color w:val="000000"/>
                <w:sz w:val="18"/>
                <w:szCs w:val="18"/>
              </w:rPr>
              <w:t>.saisir</w:t>
            </w:r>
            <w:proofErr w:type="gramEnd"/>
            <w:r w:rsidRPr="00202006">
              <w:rPr>
                <w:rFonts w:ascii="Arial" w:hAnsi="Arial" w:cs="Arial"/>
                <w:b/>
                <w:color w:val="000000"/>
                <w:sz w:val="18"/>
                <w:szCs w:val="18"/>
              </w:rPr>
              <w:t xml:space="preserve"> l’occasion de la négociation de la convention cadre Etat-FPSPP</w:t>
            </w:r>
          </w:p>
          <w:p w:rsidR="00BB56F1" w:rsidRPr="00202006" w:rsidRDefault="00BB56F1" w:rsidP="00837FF6">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lastRenderedPageBreak/>
              <w:t>2013-2015 pour inciter le fonds à mener des actions coordonnées avec</w:t>
            </w:r>
          </w:p>
          <w:p w:rsidR="00BB56F1" w:rsidRPr="00202006" w:rsidRDefault="00BB56F1" w:rsidP="00837FF6">
            <w:pPr>
              <w:shd w:val="clear" w:color="auto" w:fill="D9D9D9" w:themeFill="background1" w:themeFillShade="D9"/>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celles des régions par les conventions FPSPP-conseils régionaux, comme</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le prévoient l’accord et la loi qui ont créé le fonds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24.à l’occasion de cette même convention, réexaminer la pertinence du</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recours au fonds social européen pour assurer le financement délégué par</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l’Etat au fonds paritaire de sécurisation des parcours professionnels ;</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25</w:t>
            </w:r>
            <w:proofErr w:type="gramStart"/>
            <w:r w:rsidRPr="00202006">
              <w:rPr>
                <w:rFonts w:ascii="Arial" w:hAnsi="Arial" w:cs="Arial"/>
                <w:b/>
                <w:color w:val="000000"/>
                <w:sz w:val="18"/>
                <w:szCs w:val="18"/>
              </w:rPr>
              <w:t>.améliorer</w:t>
            </w:r>
            <w:proofErr w:type="gramEnd"/>
            <w:r w:rsidRPr="00202006">
              <w:rPr>
                <w:rFonts w:ascii="Arial" w:hAnsi="Arial" w:cs="Arial"/>
                <w:b/>
                <w:color w:val="000000"/>
                <w:sz w:val="18"/>
                <w:szCs w:val="18"/>
              </w:rPr>
              <w:t xml:space="preserve"> l’efficacité et la </w:t>
            </w:r>
            <w:r w:rsidRPr="00202006">
              <w:rPr>
                <w:rFonts w:ascii="Arial" w:hAnsi="Arial" w:cs="Arial"/>
                <w:b/>
                <w:color w:val="000000"/>
                <w:sz w:val="18"/>
                <w:szCs w:val="18"/>
                <w:shd w:val="clear" w:color="auto" w:fill="D9D9D9" w:themeFill="background1" w:themeFillShade="D9"/>
              </w:rPr>
              <w:t>transparence de la gestion du fonds</w:t>
            </w:r>
            <w:r w:rsidRPr="00202006">
              <w:rPr>
                <w:rFonts w:ascii="Arial" w:hAnsi="Arial" w:cs="Arial"/>
                <w:b/>
                <w:color w:val="000000"/>
                <w:sz w:val="18"/>
                <w:szCs w:val="18"/>
              </w:rPr>
              <w:t xml:space="preserve"> en</w:t>
            </w:r>
          </w:p>
          <w:p w:rsidR="00BB56F1" w:rsidRPr="00202006" w:rsidRDefault="00BB56F1" w:rsidP="00D04FAE">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mettant en place des procédures permettant de vérifier et de suivre en</w:t>
            </w:r>
          </w:p>
          <w:p w:rsidR="00BB56F1" w:rsidRPr="00202006" w:rsidRDefault="00BB56F1" w:rsidP="00F41E49">
            <w:pPr>
              <w:autoSpaceDE w:val="0"/>
              <w:autoSpaceDN w:val="0"/>
              <w:adjustRightInd w:val="0"/>
              <w:rPr>
                <w:rFonts w:ascii="Arial" w:hAnsi="Arial" w:cs="Arial"/>
                <w:b/>
                <w:color w:val="000000"/>
                <w:sz w:val="18"/>
                <w:szCs w:val="18"/>
              </w:rPr>
            </w:pPr>
            <w:r w:rsidRPr="00202006">
              <w:rPr>
                <w:rFonts w:ascii="Arial" w:hAnsi="Arial" w:cs="Arial"/>
                <w:b/>
                <w:color w:val="000000"/>
                <w:sz w:val="18"/>
                <w:szCs w:val="18"/>
              </w:rPr>
              <w:t>temps réel l’utilisation effective des fonds par les porteurs de projets.</w:t>
            </w:r>
          </w:p>
          <w:p w:rsidR="00BB56F1" w:rsidRPr="00202006" w:rsidRDefault="00BB56F1" w:rsidP="00F41E49">
            <w:pPr>
              <w:autoSpaceDE w:val="0"/>
              <w:autoSpaceDN w:val="0"/>
              <w:adjustRightInd w:val="0"/>
              <w:rPr>
                <w:rFonts w:ascii="Arial" w:hAnsi="Arial" w:cs="Arial"/>
                <w:b/>
                <w:color w:val="000000"/>
                <w:sz w:val="18"/>
                <w:szCs w:val="18"/>
              </w:rPr>
            </w:pP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iCs/>
                <w:sz w:val="18"/>
                <w:szCs w:val="18"/>
              </w:rPr>
            </w:pPr>
          </w:p>
          <w:p w:rsidR="00BB56F1" w:rsidRPr="00202006" w:rsidRDefault="00BB56F1" w:rsidP="00A42CC8">
            <w:pPr>
              <w:autoSpaceDE w:val="0"/>
              <w:autoSpaceDN w:val="0"/>
              <w:adjustRightInd w:val="0"/>
              <w:rPr>
                <w:rFonts w:ascii="Arial" w:hAnsi="Arial" w:cs="Arial"/>
                <w:b/>
                <w:iCs/>
                <w:sz w:val="18"/>
                <w:szCs w:val="18"/>
              </w:rPr>
            </w:pPr>
            <w:r w:rsidRPr="00202006">
              <w:rPr>
                <w:rFonts w:ascii="Arial" w:hAnsi="Arial" w:cs="Arial"/>
                <w:b/>
                <w:iCs/>
                <w:sz w:val="18"/>
                <w:szCs w:val="18"/>
              </w:rPr>
              <w:t>15 avril 2013</w:t>
            </w:r>
          </w:p>
          <w:p w:rsidR="00BB56F1" w:rsidRPr="00202006" w:rsidRDefault="00BB56F1" w:rsidP="00A42CC8">
            <w:pPr>
              <w:autoSpaceDE w:val="0"/>
              <w:autoSpaceDN w:val="0"/>
              <w:adjustRightInd w:val="0"/>
              <w:rPr>
                <w:rFonts w:ascii="Arial" w:hAnsi="Arial" w:cs="Arial"/>
                <w:b/>
                <w:iCs/>
                <w:sz w:val="18"/>
                <w:szCs w:val="18"/>
              </w:rPr>
            </w:pPr>
          </w:p>
          <w:p w:rsidR="00BB56F1" w:rsidRPr="00202006" w:rsidRDefault="00BB56F1" w:rsidP="00A42CC8">
            <w:pPr>
              <w:autoSpaceDE w:val="0"/>
              <w:autoSpaceDN w:val="0"/>
              <w:adjustRightInd w:val="0"/>
              <w:rPr>
                <w:rFonts w:ascii="Arial" w:hAnsi="Arial" w:cs="Arial"/>
                <w:b/>
                <w:bCs/>
                <w:iCs/>
                <w:sz w:val="18"/>
                <w:szCs w:val="18"/>
              </w:rPr>
            </w:pPr>
            <w:r w:rsidRPr="00202006">
              <w:rPr>
                <w:rFonts w:ascii="Arial" w:hAnsi="Arial" w:cs="Arial"/>
                <w:b/>
                <w:bCs/>
                <w:iCs/>
                <w:sz w:val="18"/>
                <w:szCs w:val="18"/>
              </w:rPr>
              <w:t>« Principales recommandations de l’OCDE sur la formation professionnelle en France »</w:t>
            </w:r>
          </w:p>
          <w:p w:rsidR="00BB56F1" w:rsidRPr="00202006" w:rsidRDefault="00BB56F1" w:rsidP="00A42CC8">
            <w:pPr>
              <w:autoSpaceDE w:val="0"/>
              <w:autoSpaceDN w:val="0"/>
              <w:adjustRightInd w:val="0"/>
              <w:rPr>
                <w:rFonts w:ascii="Arial" w:hAnsi="Arial" w:cs="Arial"/>
                <w:b/>
                <w:bCs/>
                <w:iCs/>
                <w:sz w:val="18"/>
                <w:szCs w:val="18"/>
              </w:rPr>
            </w:pPr>
          </w:p>
          <w:p w:rsidR="00BB56F1" w:rsidRPr="00202006" w:rsidRDefault="00BB56F1" w:rsidP="00A42CC8">
            <w:pPr>
              <w:autoSpaceDE w:val="0"/>
              <w:autoSpaceDN w:val="0"/>
              <w:adjustRightInd w:val="0"/>
              <w:rPr>
                <w:rFonts w:ascii="Arial" w:hAnsi="Arial" w:cs="Arial"/>
                <w:b/>
                <w:bCs/>
                <w:iCs/>
                <w:sz w:val="18"/>
                <w:szCs w:val="18"/>
              </w:rPr>
            </w:pPr>
            <w:r w:rsidRPr="00202006">
              <w:rPr>
                <w:rFonts w:ascii="Arial" w:hAnsi="Arial" w:cs="Arial"/>
                <w:b/>
                <w:bCs/>
                <w:iCs/>
                <w:sz w:val="18"/>
                <w:szCs w:val="18"/>
              </w:rPr>
              <w:t>Eric CHARBONNIER</w:t>
            </w:r>
          </w:p>
          <w:p w:rsidR="00BB56F1" w:rsidRPr="00202006" w:rsidRDefault="00BB56F1" w:rsidP="00A42CC8">
            <w:pPr>
              <w:autoSpaceDE w:val="0"/>
              <w:autoSpaceDN w:val="0"/>
              <w:adjustRightInd w:val="0"/>
              <w:rPr>
                <w:rFonts w:ascii="Arial" w:hAnsi="Arial" w:cs="Arial"/>
                <w:b/>
                <w:bCs/>
                <w:iCs/>
                <w:sz w:val="18"/>
                <w:szCs w:val="18"/>
              </w:rPr>
            </w:pPr>
          </w:p>
          <w:p w:rsidR="00BB56F1" w:rsidRPr="00202006" w:rsidRDefault="00BB56F1" w:rsidP="00A42CC8">
            <w:pPr>
              <w:autoSpaceDE w:val="0"/>
              <w:autoSpaceDN w:val="0"/>
              <w:adjustRightInd w:val="0"/>
              <w:rPr>
                <w:rFonts w:ascii="Arial" w:hAnsi="Arial" w:cs="Arial"/>
                <w:b/>
                <w:i/>
                <w:iCs/>
                <w:sz w:val="18"/>
                <w:szCs w:val="18"/>
              </w:rPr>
            </w:pPr>
            <w:r w:rsidRPr="00202006">
              <w:rPr>
                <w:rFonts w:ascii="Arial" w:hAnsi="Arial" w:cs="Arial"/>
                <w:b/>
                <w:bCs/>
                <w:iCs/>
                <w:sz w:val="18"/>
                <w:szCs w:val="18"/>
              </w:rPr>
              <w:t>Ocde</w:t>
            </w:r>
          </w:p>
        </w:tc>
        <w:tc>
          <w:tcPr>
            <w:tcW w:w="6663" w:type="dxa"/>
          </w:tcPr>
          <w:p w:rsidR="00BB56F1" w:rsidRPr="00202006" w:rsidRDefault="00BB56F1" w:rsidP="000C372A">
            <w:pPr>
              <w:ind w:left="720"/>
              <w:jc w:val="both"/>
              <w:rPr>
                <w:rFonts w:ascii="Arial" w:hAnsi="Arial" w:cs="Arial"/>
                <w:b/>
                <w:sz w:val="18"/>
                <w:szCs w:val="18"/>
                <w:u w:val="single"/>
              </w:rPr>
            </w:pPr>
          </w:p>
          <w:p w:rsidR="00BB56F1" w:rsidRPr="00202006" w:rsidRDefault="00BB56F1" w:rsidP="000C372A">
            <w:pPr>
              <w:ind w:left="720"/>
              <w:jc w:val="both"/>
              <w:rPr>
                <w:rFonts w:ascii="Arial" w:hAnsi="Arial" w:cs="Arial"/>
                <w:b/>
                <w:sz w:val="18"/>
                <w:szCs w:val="18"/>
                <w:u w:val="single"/>
              </w:rPr>
            </w:pPr>
            <w:r w:rsidRPr="00202006">
              <w:rPr>
                <w:rFonts w:ascii="Arial" w:hAnsi="Arial" w:cs="Arial"/>
                <w:b/>
                <w:sz w:val="18"/>
                <w:szCs w:val="18"/>
                <w:u w:val="single"/>
              </w:rPr>
              <w:t>RECOMMANDATIONS</w:t>
            </w:r>
          </w:p>
          <w:p w:rsidR="00BB56F1" w:rsidRPr="00202006" w:rsidRDefault="00BB56F1" w:rsidP="000C372A">
            <w:pPr>
              <w:ind w:left="720"/>
              <w:jc w:val="both"/>
              <w:rPr>
                <w:rFonts w:ascii="Arial" w:hAnsi="Arial" w:cs="Arial"/>
                <w:b/>
                <w:sz w:val="18"/>
                <w:szCs w:val="18"/>
                <w:u w:val="single"/>
              </w:rPr>
            </w:pPr>
          </w:p>
          <w:p w:rsidR="00BB56F1" w:rsidRPr="00202006" w:rsidRDefault="00BB56F1" w:rsidP="00C67E72">
            <w:pPr>
              <w:numPr>
                <w:ilvl w:val="0"/>
                <w:numId w:val="19"/>
              </w:numPr>
              <w:jc w:val="both"/>
              <w:rPr>
                <w:rFonts w:ascii="Arial" w:hAnsi="Arial" w:cs="Arial"/>
                <w:b/>
                <w:sz w:val="18"/>
                <w:szCs w:val="18"/>
              </w:rPr>
            </w:pPr>
            <w:r w:rsidRPr="00202006">
              <w:rPr>
                <w:rFonts w:ascii="Arial" w:hAnsi="Arial" w:cs="Arial"/>
                <w:b/>
                <w:bCs/>
                <w:iCs/>
                <w:sz w:val="18"/>
                <w:szCs w:val="18"/>
                <w:shd w:val="clear" w:color="auto" w:fill="D9D9D9" w:themeFill="background1" w:themeFillShade="D9"/>
              </w:rPr>
              <w:t>Former les jeunes à un métier</w:t>
            </w:r>
            <w:r w:rsidRPr="00202006">
              <w:rPr>
                <w:rFonts w:ascii="Arial" w:hAnsi="Arial" w:cs="Arial"/>
                <w:b/>
                <w:bCs/>
                <w:iCs/>
                <w:sz w:val="18"/>
                <w:szCs w:val="18"/>
              </w:rPr>
              <w:t>, sans oublier l’importance des compétences générales</w:t>
            </w:r>
            <w:r w:rsidRPr="00202006">
              <w:rPr>
                <w:rFonts w:ascii="Arial" w:hAnsi="Arial" w:cs="Arial"/>
                <w:b/>
                <w:iCs/>
                <w:sz w:val="18"/>
                <w:szCs w:val="18"/>
              </w:rPr>
              <w:t xml:space="preserve">. </w:t>
            </w:r>
          </w:p>
          <w:p w:rsidR="00BB56F1" w:rsidRPr="00202006" w:rsidRDefault="00BB56F1" w:rsidP="00C67E72">
            <w:pPr>
              <w:numPr>
                <w:ilvl w:val="0"/>
                <w:numId w:val="19"/>
              </w:numPr>
              <w:jc w:val="both"/>
              <w:rPr>
                <w:rFonts w:ascii="Arial" w:hAnsi="Arial" w:cs="Arial"/>
                <w:b/>
                <w:sz w:val="18"/>
                <w:szCs w:val="18"/>
              </w:rPr>
            </w:pPr>
            <w:r w:rsidRPr="00202006">
              <w:rPr>
                <w:rFonts w:ascii="Arial" w:hAnsi="Arial" w:cs="Arial"/>
                <w:b/>
                <w:bCs/>
                <w:iCs/>
                <w:sz w:val="18"/>
                <w:szCs w:val="18"/>
              </w:rPr>
              <w:t>Rénover le fonctionnement de l’orientation dans l’enseignement secondaire et mieux articuler orientation scolaire et orientation professionnelle.</w:t>
            </w:r>
            <w:r w:rsidRPr="00202006">
              <w:rPr>
                <w:rFonts w:ascii="Arial" w:hAnsi="Arial" w:cs="Arial"/>
                <w:b/>
                <w:bCs/>
                <w:sz w:val="18"/>
                <w:szCs w:val="18"/>
              </w:rPr>
              <w:t xml:space="preserve"> </w:t>
            </w:r>
          </w:p>
          <w:p w:rsidR="00BB56F1" w:rsidRPr="00202006" w:rsidRDefault="00BB56F1" w:rsidP="00C67E72">
            <w:pPr>
              <w:numPr>
                <w:ilvl w:val="1"/>
                <w:numId w:val="19"/>
              </w:numPr>
              <w:jc w:val="both"/>
              <w:rPr>
                <w:rFonts w:ascii="Arial" w:hAnsi="Arial" w:cs="Arial"/>
                <w:b/>
                <w:sz w:val="18"/>
                <w:szCs w:val="18"/>
              </w:rPr>
            </w:pPr>
            <w:r w:rsidRPr="00202006">
              <w:rPr>
                <w:rFonts w:ascii="Arial" w:hAnsi="Arial" w:cs="Arial"/>
                <w:b/>
                <w:sz w:val="18"/>
                <w:szCs w:val="18"/>
              </w:rPr>
              <w:t xml:space="preserve">Les collégiens, les apprentis et les lycéens devraient être mieux informés des nombreuses spécialités professionnelles et des passerelles existantes. </w:t>
            </w:r>
          </w:p>
          <w:p w:rsidR="00BB56F1" w:rsidRPr="00202006" w:rsidRDefault="00BB56F1" w:rsidP="00C67E72">
            <w:pPr>
              <w:numPr>
                <w:ilvl w:val="0"/>
                <w:numId w:val="19"/>
              </w:numPr>
              <w:jc w:val="both"/>
              <w:rPr>
                <w:rFonts w:ascii="Arial" w:hAnsi="Arial" w:cs="Arial"/>
                <w:b/>
                <w:sz w:val="18"/>
                <w:szCs w:val="18"/>
              </w:rPr>
            </w:pPr>
            <w:r w:rsidRPr="00202006">
              <w:rPr>
                <w:rFonts w:ascii="Arial" w:hAnsi="Arial" w:cs="Arial"/>
                <w:b/>
                <w:bCs/>
                <w:iCs/>
                <w:sz w:val="18"/>
                <w:szCs w:val="18"/>
              </w:rPr>
              <w:t xml:space="preserve">Accorder </w:t>
            </w:r>
            <w:r w:rsidRPr="00202006">
              <w:rPr>
                <w:rFonts w:ascii="Arial" w:hAnsi="Arial" w:cs="Arial"/>
                <w:b/>
                <w:bCs/>
                <w:iCs/>
                <w:sz w:val="18"/>
                <w:szCs w:val="18"/>
                <w:shd w:val="clear" w:color="auto" w:fill="D9D9D9" w:themeFill="background1" w:themeFillShade="D9"/>
              </w:rPr>
              <w:t>la priorité aux contrats en alternance pour les jeunes sans diplôme</w:t>
            </w:r>
            <w:r w:rsidRPr="00202006">
              <w:rPr>
                <w:rFonts w:ascii="Arial" w:hAnsi="Arial" w:cs="Arial"/>
                <w:b/>
                <w:sz w:val="18"/>
                <w:szCs w:val="18"/>
              </w:rPr>
              <w:t xml:space="preserve"> en ciblant les aides sur ce public et en développant le préapprentissage. </w:t>
            </w:r>
          </w:p>
          <w:p w:rsidR="00BB56F1" w:rsidRPr="00202006" w:rsidRDefault="00BB56F1" w:rsidP="00C67E72">
            <w:pPr>
              <w:numPr>
                <w:ilvl w:val="0"/>
                <w:numId w:val="19"/>
              </w:numPr>
              <w:jc w:val="both"/>
              <w:rPr>
                <w:rFonts w:ascii="Arial" w:hAnsi="Arial" w:cs="Arial"/>
                <w:b/>
                <w:sz w:val="18"/>
                <w:szCs w:val="18"/>
              </w:rPr>
            </w:pPr>
            <w:r w:rsidRPr="00202006">
              <w:rPr>
                <w:rFonts w:ascii="Arial" w:hAnsi="Arial" w:cs="Arial"/>
                <w:b/>
                <w:bCs/>
                <w:iCs/>
                <w:sz w:val="18"/>
                <w:szCs w:val="18"/>
              </w:rPr>
              <w:t>Donner plus d’accès aux bacheliers professionnels aux filières courtes du supérieur</w:t>
            </w:r>
            <w:r w:rsidRPr="00202006">
              <w:rPr>
                <w:rFonts w:ascii="Arial" w:hAnsi="Arial" w:cs="Arial"/>
                <w:b/>
                <w:sz w:val="18"/>
                <w:szCs w:val="18"/>
              </w:rPr>
              <w:t xml:space="preserve"> (BTS - et DUT). </w:t>
            </w:r>
          </w:p>
          <w:p w:rsidR="00BB56F1" w:rsidRPr="00202006" w:rsidRDefault="00BB56F1" w:rsidP="00C67E72">
            <w:pPr>
              <w:numPr>
                <w:ilvl w:val="0"/>
                <w:numId w:val="19"/>
              </w:numPr>
              <w:jc w:val="both"/>
              <w:rPr>
                <w:rFonts w:ascii="Arial" w:hAnsi="Arial" w:cs="Arial"/>
                <w:b/>
                <w:sz w:val="18"/>
                <w:szCs w:val="18"/>
              </w:rPr>
            </w:pPr>
            <w:r w:rsidRPr="00202006">
              <w:rPr>
                <w:rFonts w:ascii="Arial" w:hAnsi="Arial" w:cs="Arial"/>
                <w:b/>
                <w:bCs/>
                <w:iCs/>
                <w:sz w:val="18"/>
                <w:szCs w:val="18"/>
              </w:rPr>
              <w:t xml:space="preserve"> Créer un </w:t>
            </w:r>
            <w:r w:rsidRPr="00202006">
              <w:rPr>
                <w:rFonts w:ascii="Arial" w:hAnsi="Arial" w:cs="Arial"/>
                <w:b/>
                <w:bCs/>
                <w:iCs/>
                <w:sz w:val="18"/>
                <w:szCs w:val="18"/>
                <w:shd w:val="clear" w:color="auto" w:fill="D9D9D9" w:themeFill="background1" w:themeFillShade="D9"/>
              </w:rPr>
              <w:t>droit différé à la formation professionnelle</w:t>
            </w:r>
            <w:r w:rsidRPr="00202006">
              <w:rPr>
                <w:rFonts w:ascii="Arial" w:hAnsi="Arial" w:cs="Arial"/>
                <w:b/>
                <w:bCs/>
                <w:iCs/>
                <w:sz w:val="18"/>
                <w:szCs w:val="18"/>
              </w:rPr>
              <w:t xml:space="preserve"> pour les jeunes sortis du système scolaire sans maîtriser les savoirs de base, sans qualification et/ou sans diplôme.</w:t>
            </w:r>
            <w:r w:rsidRPr="00202006">
              <w:rPr>
                <w:rFonts w:ascii="Arial" w:hAnsi="Arial" w:cs="Arial"/>
                <w:b/>
                <w:bCs/>
                <w:sz w:val="18"/>
                <w:szCs w:val="18"/>
              </w:rPr>
              <w:t xml:space="preserve"> </w:t>
            </w:r>
          </w:p>
          <w:p w:rsidR="00BB56F1" w:rsidRPr="00202006" w:rsidRDefault="00BB56F1" w:rsidP="00D47000">
            <w:pPr>
              <w:jc w:val="both"/>
              <w:rPr>
                <w:rFonts w:ascii="Arial" w:hAnsi="Arial" w:cs="Arial"/>
                <w:b/>
                <w:sz w:val="18"/>
                <w:szCs w:val="18"/>
              </w:rPr>
            </w:pP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i/>
                <w:iCs/>
                <w:sz w:val="18"/>
                <w:szCs w:val="18"/>
              </w:rPr>
            </w:pPr>
          </w:p>
          <w:p w:rsidR="00BB56F1" w:rsidRPr="00202006" w:rsidRDefault="00BB56F1" w:rsidP="00A42CC8">
            <w:pPr>
              <w:autoSpaceDE w:val="0"/>
              <w:autoSpaceDN w:val="0"/>
              <w:adjustRightInd w:val="0"/>
              <w:rPr>
                <w:rFonts w:ascii="Arial" w:hAnsi="Arial" w:cs="Arial"/>
                <w:b/>
                <w:iCs/>
                <w:sz w:val="18"/>
                <w:szCs w:val="18"/>
              </w:rPr>
            </w:pPr>
            <w:r w:rsidRPr="00202006">
              <w:rPr>
                <w:rFonts w:ascii="Arial" w:hAnsi="Arial" w:cs="Arial"/>
                <w:b/>
                <w:iCs/>
                <w:sz w:val="18"/>
                <w:szCs w:val="18"/>
              </w:rPr>
              <w:t>8 Juillet 2013</w:t>
            </w:r>
          </w:p>
          <w:p w:rsidR="00BB56F1" w:rsidRPr="00202006" w:rsidRDefault="00BB56F1" w:rsidP="00A42CC8">
            <w:pPr>
              <w:autoSpaceDE w:val="0"/>
              <w:autoSpaceDN w:val="0"/>
              <w:adjustRightInd w:val="0"/>
              <w:rPr>
                <w:rFonts w:ascii="Arial" w:hAnsi="Arial" w:cs="Arial"/>
                <w:b/>
                <w:bCs/>
                <w:sz w:val="18"/>
                <w:szCs w:val="18"/>
              </w:rPr>
            </w:pPr>
          </w:p>
          <w:p w:rsidR="00BB56F1" w:rsidRPr="00202006" w:rsidRDefault="00BB56F1" w:rsidP="00A42CC8">
            <w:pPr>
              <w:autoSpaceDE w:val="0"/>
              <w:autoSpaceDN w:val="0"/>
              <w:adjustRightInd w:val="0"/>
              <w:rPr>
                <w:rFonts w:ascii="Arial" w:hAnsi="Arial" w:cs="Arial"/>
                <w:b/>
                <w:bCs/>
                <w:sz w:val="18"/>
                <w:szCs w:val="18"/>
              </w:rPr>
            </w:pPr>
            <w:r w:rsidRPr="00202006">
              <w:rPr>
                <w:rFonts w:ascii="Arial" w:hAnsi="Arial" w:cs="Arial"/>
                <w:b/>
                <w:bCs/>
                <w:sz w:val="18"/>
                <w:szCs w:val="18"/>
              </w:rPr>
              <w:t>« Document d’orientation</w:t>
            </w:r>
          </w:p>
          <w:p w:rsidR="00BB56F1" w:rsidRPr="00202006" w:rsidRDefault="00BB56F1" w:rsidP="00A42CC8">
            <w:pPr>
              <w:autoSpaceDE w:val="0"/>
              <w:autoSpaceDN w:val="0"/>
              <w:adjustRightInd w:val="0"/>
              <w:rPr>
                <w:rFonts w:ascii="Arial" w:hAnsi="Arial" w:cs="Arial"/>
                <w:b/>
                <w:bCs/>
                <w:sz w:val="18"/>
                <w:szCs w:val="18"/>
              </w:rPr>
            </w:pPr>
            <w:r w:rsidRPr="00202006">
              <w:rPr>
                <w:rFonts w:ascii="Arial" w:hAnsi="Arial" w:cs="Arial"/>
                <w:b/>
                <w:bCs/>
                <w:sz w:val="18"/>
                <w:szCs w:val="18"/>
              </w:rPr>
              <w:t>Négociation nationale interprofessionnelle</w:t>
            </w:r>
          </w:p>
          <w:p w:rsidR="00BB56F1" w:rsidRPr="00202006" w:rsidRDefault="00BB56F1" w:rsidP="00A42CC8">
            <w:pPr>
              <w:autoSpaceDE w:val="0"/>
              <w:autoSpaceDN w:val="0"/>
              <w:adjustRightInd w:val="0"/>
              <w:rPr>
                <w:rFonts w:ascii="Arial" w:hAnsi="Arial" w:cs="Arial"/>
                <w:b/>
                <w:bCs/>
                <w:sz w:val="18"/>
                <w:szCs w:val="18"/>
              </w:rPr>
            </w:pPr>
            <w:r w:rsidRPr="00202006">
              <w:rPr>
                <w:rFonts w:ascii="Arial" w:hAnsi="Arial" w:cs="Arial"/>
                <w:b/>
                <w:bCs/>
                <w:sz w:val="18"/>
                <w:szCs w:val="18"/>
              </w:rPr>
              <w:t>La formation professionnelle pour la sécurisation des personnes et</w:t>
            </w:r>
          </w:p>
          <w:p w:rsidR="00BB56F1" w:rsidRPr="00202006" w:rsidRDefault="00BB56F1" w:rsidP="00A42CC8">
            <w:pPr>
              <w:autoSpaceDE w:val="0"/>
              <w:autoSpaceDN w:val="0"/>
              <w:adjustRightInd w:val="0"/>
              <w:rPr>
                <w:rFonts w:ascii="Arial" w:hAnsi="Arial" w:cs="Arial"/>
                <w:b/>
                <w:bCs/>
                <w:sz w:val="18"/>
                <w:szCs w:val="18"/>
              </w:rPr>
            </w:pPr>
            <w:r w:rsidRPr="00202006">
              <w:rPr>
                <w:rFonts w:ascii="Arial" w:hAnsi="Arial" w:cs="Arial"/>
                <w:b/>
                <w:bCs/>
                <w:sz w:val="18"/>
                <w:szCs w:val="18"/>
              </w:rPr>
              <w:t>La compétitivité des entreprises »</w:t>
            </w:r>
          </w:p>
          <w:p w:rsidR="00BB56F1" w:rsidRPr="00202006" w:rsidRDefault="00BB56F1" w:rsidP="00A42CC8">
            <w:pPr>
              <w:autoSpaceDE w:val="0"/>
              <w:autoSpaceDN w:val="0"/>
              <w:adjustRightInd w:val="0"/>
              <w:rPr>
                <w:rFonts w:ascii="Arial" w:hAnsi="Arial" w:cs="Arial"/>
                <w:b/>
                <w:sz w:val="18"/>
                <w:szCs w:val="18"/>
              </w:rPr>
            </w:pPr>
          </w:p>
          <w:p w:rsidR="00BB56F1" w:rsidRPr="00202006" w:rsidRDefault="00BB56F1" w:rsidP="00A42CC8">
            <w:pPr>
              <w:autoSpaceDE w:val="0"/>
              <w:autoSpaceDN w:val="0"/>
              <w:adjustRightInd w:val="0"/>
              <w:rPr>
                <w:rFonts w:ascii="Arial" w:hAnsi="Arial" w:cs="Arial"/>
                <w:b/>
                <w:sz w:val="18"/>
                <w:szCs w:val="18"/>
              </w:rPr>
            </w:pPr>
            <w:r w:rsidRPr="00202006">
              <w:rPr>
                <w:rFonts w:ascii="Arial" w:hAnsi="Arial" w:cs="Arial"/>
                <w:b/>
                <w:sz w:val="18"/>
                <w:szCs w:val="18"/>
              </w:rPr>
              <w:t>AEF</w:t>
            </w:r>
          </w:p>
        </w:tc>
        <w:tc>
          <w:tcPr>
            <w:tcW w:w="6663" w:type="dxa"/>
          </w:tcPr>
          <w:p w:rsidR="00BB56F1" w:rsidRPr="00202006" w:rsidRDefault="00BB56F1" w:rsidP="00D47000">
            <w:pPr>
              <w:jc w:val="both"/>
              <w:rPr>
                <w:rFonts w:ascii="Arial" w:hAnsi="Arial" w:cs="Arial"/>
                <w:b/>
                <w:sz w:val="18"/>
                <w:szCs w:val="18"/>
              </w:rPr>
            </w:pP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Le gouvernement détaille son projet de réforme de la formation dans un document d'orientation </w:t>
            </w:r>
          </w:p>
          <w:p w:rsidR="00BB56F1" w:rsidRPr="00202006" w:rsidRDefault="00BB56F1" w:rsidP="00D47000">
            <w:pPr>
              <w:shd w:val="clear" w:color="auto" w:fill="D9D9D9" w:themeFill="background1" w:themeFillShade="D9"/>
              <w:jc w:val="both"/>
              <w:rPr>
                <w:rFonts w:ascii="Arial" w:hAnsi="Arial" w:cs="Arial"/>
                <w:b/>
                <w:sz w:val="18"/>
                <w:szCs w:val="18"/>
              </w:rPr>
            </w:pPr>
            <w:r w:rsidRPr="00202006">
              <w:rPr>
                <w:rFonts w:ascii="Arial" w:hAnsi="Arial" w:cs="Arial"/>
                <w:b/>
                <w:sz w:val="18"/>
                <w:szCs w:val="18"/>
              </w:rPr>
              <w:t xml:space="preserve">il reprend les objectifs de la « feuille de route sociale » pour 2013-2014 </w:t>
            </w:r>
            <w:proofErr w:type="gramStart"/>
            <w:r w:rsidRPr="00202006">
              <w:rPr>
                <w:rFonts w:ascii="Arial" w:hAnsi="Arial" w:cs="Arial"/>
                <w:b/>
                <w:sz w:val="18"/>
                <w:szCs w:val="18"/>
              </w:rPr>
              <w:t>issue</w:t>
            </w:r>
            <w:proofErr w:type="gramEnd"/>
            <w:r w:rsidRPr="00202006">
              <w:rPr>
                <w:rFonts w:ascii="Arial" w:hAnsi="Arial" w:cs="Arial"/>
                <w:b/>
                <w:sz w:val="18"/>
                <w:szCs w:val="18"/>
              </w:rPr>
              <w:t xml:space="preserve"> de la conférence sociale des 20 et 21 juin derniers : </w:t>
            </w:r>
          </w:p>
          <w:p w:rsidR="00BB56F1" w:rsidRPr="00202006" w:rsidRDefault="00BB56F1" w:rsidP="00FC6D47">
            <w:pPr>
              <w:pStyle w:val="Paragraphedeliste"/>
              <w:numPr>
                <w:ilvl w:val="0"/>
                <w:numId w:val="21"/>
              </w:numPr>
              <w:shd w:val="clear" w:color="auto" w:fill="D9D9D9" w:themeFill="background1" w:themeFillShade="D9"/>
              <w:jc w:val="both"/>
              <w:rPr>
                <w:rFonts w:ascii="Arial" w:hAnsi="Arial" w:cs="Arial"/>
                <w:b/>
                <w:sz w:val="18"/>
                <w:szCs w:val="18"/>
              </w:rPr>
            </w:pPr>
            <w:r w:rsidRPr="00202006">
              <w:rPr>
                <w:rFonts w:ascii="Arial" w:hAnsi="Arial" w:cs="Arial"/>
                <w:b/>
                <w:sz w:val="18"/>
                <w:szCs w:val="18"/>
              </w:rPr>
              <w:t>sécuriser les parcours professionnels en déployant le compte personnel de formation et en améliorant l'accès à la formation,</w:t>
            </w:r>
          </w:p>
          <w:p w:rsidR="00BB56F1" w:rsidRPr="00202006" w:rsidRDefault="00BB56F1" w:rsidP="00FC6D47">
            <w:pPr>
              <w:pStyle w:val="Paragraphedeliste"/>
              <w:numPr>
                <w:ilvl w:val="0"/>
                <w:numId w:val="21"/>
              </w:numPr>
              <w:shd w:val="clear" w:color="auto" w:fill="D9D9D9" w:themeFill="background1" w:themeFillShade="D9"/>
              <w:jc w:val="both"/>
              <w:rPr>
                <w:rFonts w:ascii="Arial" w:hAnsi="Arial" w:cs="Arial"/>
                <w:b/>
                <w:sz w:val="18"/>
                <w:szCs w:val="18"/>
              </w:rPr>
            </w:pPr>
            <w:r w:rsidRPr="00202006">
              <w:rPr>
                <w:rFonts w:ascii="Arial" w:hAnsi="Arial" w:cs="Arial"/>
                <w:b/>
                <w:sz w:val="18"/>
                <w:szCs w:val="18"/>
              </w:rPr>
              <w:t xml:space="preserve">faire de la formation un levier de compétitivité pour les entreprises </w:t>
            </w:r>
          </w:p>
          <w:p w:rsidR="00BB56F1" w:rsidRPr="00202006" w:rsidRDefault="00BB56F1" w:rsidP="00FC6D47">
            <w:pPr>
              <w:pStyle w:val="Paragraphedeliste"/>
              <w:numPr>
                <w:ilvl w:val="0"/>
                <w:numId w:val="21"/>
              </w:numPr>
              <w:shd w:val="clear" w:color="auto" w:fill="D9D9D9" w:themeFill="background1" w:themeFillShade="D9"/>
              <w:jc w:val="both"/>
              <w:rPr>
                <w:rFonts w:ascii="Arial" w:hAnsi="Arial" w:cs="Arial"/>
                <w:b/>
                <w:sz w:val="18"/>
                <w:szCs w:val="18"/>
              </w:rPr>
            </w:pPr>
            <w:r w:rsidRPr="00202006">
              <w:rPr>
                <w:rFonts w:ascii="Arial" w:hAnsi="Arial" w:cs="Arial"/>
                <w:b/>
                <w:sz w:val="18"/>
                <w:szCs w:val="18"/>
              </w:rPr>
              <w:t xml:space="preserve">rendre plus efficace la gouvernance des politiques de formation. </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 Assurer la mise en </w:t>
            </w:r>
            <w:proofErr w:type="spellStart"/>
            <w:r w:rsidRPr="00202006">
              <w:rPr>
                <w:rFonts w:ascii="Arial" w:hAnsi="Arial" w:cs="Arial"/>
                <w:b/>
                <w:sz w:val="18"/>
                <w:szCs w:val="18"/>
              </w:rPr>
              <w:t>oeuvre</w:t>
            </w:r>
            <w:proofErr w:type="spellEnd"/>
            <w:r w:rsidRPr="00202006">
              <w:rPr>
                <w:rFonts w:ascii="Arial" w:hAnsi="Arial" w:cs="Arial"/>
                <w:b/>
                <w:sz w:val="18"/>
                <w:szCs w:val="18"/>
              </w:rPr>
              <w:t xml:space="preserve"> opérationnelle du compte personnel de formation » en définissant notamment les règles d'utilisation par les salariés, la part de financement qui relève des partenaires sociaux et son articulation avec le CIF (congé individuel de formation), un dispositif « à conforter », la période professionnalisation, qui reste à « modifier » et </w:t>
            </w:r>
            <w:r w:rsidRPr="00202006">
              <w:rPr>
                <w:rFonts w:ascii="Arial" w:hAnsi="Arial" w:cs="Arial"/>
                <w:b/>
                <w:sz w:val="18"/>
                <w:szCs w:val="18"/>
                <w:shd w:val="clear" w:color="auto" w:fill="D9D9D9" w:themeFill="background1" w:themeFillShade="D9"/>
              </w:rPr>
              <w:t>le DIF (droit individuel à la formation) qui doit être supprimé</w:t>
            </w:r>
            <w:r w:rsidRPr="00202006">
              <w:rPr>
                <w:rFonts w:ascii="Arial" w:hAnsi="Arial" w:cs="Arial"/>
                <w:b/>
                <w:sz w:val="18"/>
                <w:szCs w:val="18"/>
              </w:rPr>
              <w:t xml:space="preserve">. C'est l'un des objectifs du premier volet de la négociation nationale interprofessionnelle sur la formation professionnelle qui est consacré à la sécurisation des parcours professionnels. Un document d'orientation transmis par le gouvernement aux partenaires sociaux (CFDT, CFE-CGC, CFTC, CGT, FO, CGPME, Medef, UPA), lundi 8 juillet 2013, après une série de rencontres bilatérales qui s'est achevée la semaine dernière. </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Cette négociation, qui s'inscrit dans la continuité de la 2e conférence sociale de juin, doit permettre au gouvernement de présenter un projet de loi sur la formation professionnelle et l'alternance qui doit être « préparé avant la fin de l'année 2013 ». Elle se déroulera « en coordination étroite » avec la concertation quadripartite lancée en mai avec les régions sur le compte personnel de formation </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UN CALENDRIER CHARGÉ POUR LES PARTENAIRES SOCIAUX</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Quatre ans après la dernière réforme qui s'est traduite notamment par la division par deux du nombre d'</w:t>
            </w:r>
            <w:proofErr w:type="spellStart"/>
            <w:r w:rsidRPr="00202006">
              <w:rPr>
                <w:rFonts w:ascii="Arial" w:hAnsi="Arial" w:cs="Arial"/>
                <w:b/>
                <w:sz w:val="18"/>
                <w:szCs w:val="18"/>
              </w:rPr>
              <w:t>Opca</w:t>
            </w:r>
            <w:proofErr w:type="spellEnd"/>
            <w:r w:rsidRPr="00202006">
              <w:rPr>
                <w:rFonts w:ascii="Arial" w:hAnsi="Arial" w:cs="Arial"/>
                <w:b/>
                <w:sz w:val="18"/>
                <w:szCs w:val="18"/>
              </w:rPr>
              <w:t xml:space="preserve"> et par la création du FPSPP (Fonds paritaire de sécurisation des parcours professionnels) permettant une </w:t>
            </w:r>
            <w:proofErr w:type="spellStart"/>
            <w:r w:rsidRPr="00202006">
              <w:rPr>
                <w:rFonts w:ascii="Arial" w:hAnsi="Arial" w:cs="Arial"/>
                <w:b/>
                <w:sz w:val="18"/>
                <w:szCs w:val="18"/>
              </w:rPr>
              <w:t>ré-allocation</w:t>
            </w:r>
            <w:proofErr w:type="spellEnd"/>
            <w:r w:rsidRPr="00202006">
              <w:rPr>
                <w:rFonts w:ascii="Arial" w:hAnsi="Arial" w:cs="Arial"/>
                <w:b/>
                <w:sz w:val="18"/>
                <w:szCs w:val="18"/>
              </w:rPr>
              <w:t xml:space="preserve"> des fonds de la formation des salariés vers les chômeurs, cette nouvelle négociation s'inscrira dans un calendrier chargé pour les partenaires sociaux : après une période de concertation, le gouvernement doit annoncer en septembre prochain, ses décisions concernant la réforme du système des retraites qui pourrait déboucher sur la création d'un compte « pénibilité » pouvant financer des reconversions professionnelles. Patronat et syndicats doivent aussi négocier à l'automne 2013 la nouvelle convention d'assurance chômage alors que le nombre de demandeurs d'emploi n'a jamais été aussi élevé.</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Dans son courrier accompagnant le document d'orientation, Michel Sapin, </w:t>
            </w:r>
            <w:r w:rsidRPr="00202006">
              <w:rPr>
                <w:rFonts w:ascii="Arial" w:hAnsi="Arial" w:cs="Arial"/>
                <w:b/>
                <w:sz w:val="18"/>
                <w:szCs w:val="18"/>
              </w:rPr>
              <w:lastRenderedPageBreak/>
              <w:t xml:space="preserve">ministre du Travail, de l'Emploi, de la Formation professionnelle et du Dialogue social, souligne que « </w:t>
            </w:r>
            <w:r w:rsidRPr="00202006">
              <w:rPr>
                <w:rFonts w:ascii="Arial" w:hAnsi="Arial" w:cs="Arial"/>
                <w:b/>
                <w:sz w:val="18"/>
                <w:szCs w:val="18"/>
                <w:shd w:val="clear" w:color="auto" w:fill="D9D9D9" w:themeFill="background1" w:themeFillShade="D9"/>
              </w:rPr>
              <w:t>la politique de formation professionnelle est trop souvent caricaturée et réduite à sa complexité</w:t>
            </w:r>
            <w:r w:rsidRPr="00202006">
              <w:rPr>
                <w:rFonts w:ascii="Arial" w:hAnsi="Arial" w:cs="Arial"/>
                <w:b/>
                <w:sz w:val="18"/>
                <w:szCs w:val="18"/>
              </w:rPr>
              <w:t xml:space="preserve"> et à ses effets insuffisamment mesurés ». « Il nous appartient collectivement d'en définir les évolutions nécessaires », en </w:t>
            </w:r>
            <w:r w:rsidRPr="00202006">
              <w:rPr>
                <w:rFonts w:ascii="Arial" w:hAnsi="Arial" w:cs="Arial"/>
                <w:b/>
                <w:sz w:val="18"/>
                <w:szCs w:val="18"/>
                <w:shd w:val="clear" w:color="auto" w:fill="D9D9D9" w:themeFill="background1" w:themeFillShade="D9"/>
              </w:rPr>
              <w:t>adaptant les ambitions fondatrices issues notamment de la loi de 1971 « aux défis actuels et aux enjeux futurs</w:t>
            </w:r>
            <w:r w:rsidRPr="00202006">
              <w:rPr>
                <w:rFonts w:ascii="Arial" w:hAnsi="Arial" w:cs="Arial"/>
                <w:b/>
                <w:sz w:val="18"/>
                <w:szCs w:val="18"/>
              </w:rPr>
              <w:t xml:space="preserve"> ». </w:t>
            </w:r>
            <w:r w:rsidRPr="00202006">
              <w:rPr>
                <w:rFonts w:ascii="Arial" w:hAnsi="Arial" w:cs="Arial"/>
                <w:b/>
                <w:sz w:val="18"/>
                <w:szCs w:val="18"/>
                <w:shd w:val="clear" w:color="auto" w:fill="D9D9D9" w:themeFill="background1" w:themeFillShade="D9"/>
              </w:rPr>
              <w:t>Début mars, François Hollande avait estimé que l'utilisation des « 32 milliards d'euros » consacrés annuellement à la formation professionnelle et à l'apprentissage ne donnait pas « les résultats attendus » et méritait d'être évaluée, pointant un système « inégalitaire »</w:t>
            </w:r>
            <w:r w:rsidRPr="00202006">
              <w:rPr>
                <w:rFonts w:ascii="Arial" w:hAnsi="Arial" w:cs="Arial"/>
                <w:b/>
                <w:sz w:val="18"/>
                <w:szCs w:val="18"/>
              </w:rPr>
              <w:t xml:space="preserve">  </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LA RÉFORME CONSTITUE UNE ÉTAPE POLITIQUE</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Après la réforme de structure de 2009, cette nouvelle négociation constitue une étape politique pour le gouvernement, les partenaires sociaux mais aussi les </w:t>
            </w:r>
            <w:r w:rsidRPr="00202006">
              <w:rPr>
                <w:rFonts w:ascii="Arial" w:hAnsi="Arial" w:cs="Arial"/>
                <w:b/>
                <w:sz w:val="18"/>
                <w:szCs w:val="18"/>
                <w:shd w:val="clear" w:color="auto" w:fill="D9D9D9" w:themeFill="background1" w:themeFillShade="D9"/>
              </w:rPr>
              <w:t>régions qui vont voir leurs compétences renforcées dans le cadre de l'acte III de la décentralisation</w:t>
            </w:r>
            <w:r w:rsidRPr="00202006">
              <w:rPr>
                <w:rFonts w:ascii="Arial" w:hAnsi="Arial" w:cs="Arial"/>
                <w:b/>
                <w:sz w:val="18"/>
                <w:szCs w:val="18"/>
              </w:rPr>
              <w:t>. Il est d'ailleurs possible, comme l'a déjà indiqué Michel Sapin, que les dispositions du deuxième projet de loi sur la décentralisation attendu pour cet automne soient finalement intégrées dans le texte sur la formation professionnelle que compte présenter le gouvernement d'ici la fin de l'année (AEF n°184243).</w:t>
            </w:r>
          </w:p>
          <w:p w:rsidR="00BB56F1" w:rsidRPr="00202006" w:rsidRDefault="00BB56F1" w:rsidP="00D47000">
            <w:pPr>
              <w:jc w:val="both"/>
              <w:rPr>
                <w:rFonts w:ascii="Arial" w:hAnsi="Arial" w:cs="Arial"/>
                <w:b/>
                <w:sz w:val="18"/>
                <w:szCs w:val="18"/>
              </w:rPr>
            </w:pPr>
            <w:r w:rsidRPr="00202006">
              <w:rPr>
                <w:rFonts w:ascii="Arial" w:hAnsi="Arial" w:cs="Arial"/>
                <w:b/>
                <w:sz w:val="18"/>
                <w:szCs w:val="18"/>
                <w:shd w:val="clear" w:color="auto" w:fill="D9D9D9" w:themeFill="background1" w:themeFillShade="D9"/>
              </w:rPr>
              <w:t xml:space="preserve">Au </w:t>
            </w:r>
            <w:proofErr w:type="spellStart"/>
            <w:r w:rsidRPr="00202006">
              <w:rPr>
                <w:rFonts w:ascii="Arial" w:hAnsi="Arial" w:cs="Arial"/>
                <w:b/>
                <w:sz w:val="18"/>
                <w:szCs w:val="18"/>
                <w:shd w:val="clear" w:color="auto" w:fill="D9D9D9" w:themeFill="background1" w:themeFillShade="D9"/>
              </w:rPr>
              <w:t>coeur</w:t>
            </w:r>
            <w:proofErr w:type="spellEnd"/>
            <w:r w:rsidRPr="00202006">
              <w:rPr>
                <w:rFonts w:ascii="Arial" w:hAnsi="Arial" w:cs="Arial"/>
                <w:b/>
                <w:sz w:val="18"/>
                <w:szCs w:val="18"/>
                <w:shd w:val="clear" w:color="auto" w:fill="D9D9D9" w:themeFill="background1" w:themeFillShade="D9"/>
              </w:rPr>
              <w:t xml:space="preserve"> de la réforme figurera le financement du système de formation professionnelle</w:t>
            </w:r>
            <w:r w:rsidRPr="00202006">
              <w:rPr>
                <w:rFonts w:ascii="Arial" w:hAnsi="Arial" w:cs="Arial"/>
                <w:b/>
                <w:sz w:val="18"/>
                <w:szCs w:val="18"/>
              </w:rPr>
              <w:t xml:space="preserve">. Le gouvernement ne ferme ainsi pas la porte à une évolution voire une suppression de l'obligation de financement de la formation des salariés par les entreprises, qui est demandée par le Medef (AEF n°184548). « Les différents volets de la contribution légale des entreprises et les dispositifs qu'ils financent devront être examinés » afin de favoriser notamment « </w:t>
            </w:r>
            <w:r w:rsidRPr="00202006">
              <w:rPr>
                <w:rFonts w:ascii="Arial" w:hAnsi="Arial" w:cs="Arial"/>
                <w:b/>
                <w:sz w:val="18"/>
                <w:szCs w:val="18"/>
                <w:shd w:val="clear" w:color="auto" w:fill="D9D9D9" w:themeFill="background1" w:themeFillShade="D9"/>
              </w:rPr>
              <w:t>la qualification des actifs les plus fragilisés sur le marché du travail, salariés et personnes à la recherche d'un emploi »,</w:t>
            </w:r>
            <w:r w:rsidRPr="00202006">
              <w:rPr>
                <w:rFonts w:ascii="Arial" w:hAnsi="Arial" w:cs="Arial"/>
                <w:b/>
                <w:sz w:val="18"/>
                <w:szCs w:val="18"/>
              </w:rPr>
              <w:t xml:space="preserve"> précise le document d'orientation. La négociation doit aussi permettre de </w:t>
            </w:r>
            <w:r w:rsidRPr="00202006">
              <w:rPr>
                <w:rFonts w:ascii="Arial" w:hAnsi="Arial" w:cs="Arial"/>
                <w:b/>
                <w:sz w:val="18"/>
                <w:szCs w:val="18"/>
                <w:shd w:val="clear" w:color="auto" w:fill="D9D9D9" w:themeFill="background1" w:themeFillShade="D9"/>
              </w:rPr>
              <w:t>renforcer l'effort en matière d'alternance, en particulier pour les jeunes à la recherche d'un emploi ou d'une qualification, « en mobilisant au mieux les ressources de la professionnalisation ».</w:t>
            </w:r>
            <w:r w:rsidRPr="00202006">
              <w:rPr>
                <w:rFonts w:ascii="Arial" w:hAnsi="Arial" w:cs="Arial"/>
                <w:b/>
                <w:sz w:val="18"/>
                <w:szCs w:val="18"/>
              </w:rPr>
              <w:t xml:space="preserve"> </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LA FORMATION, LEVIER DE COMPÉTITIVITÉ POUR LES ENTREPRISES</w:t>
            </w:r>
          </w:p>
          <w:p w:rsidR="00BB56F1" w:rsidRPr="00202006" w:rsidRDefault="00BB56F1" w:rsidP="00D47000">
            <w:pPr>
              <w:jc w:val="both"/>
              <w:rPr>
                <w:rFonts w:ascii="Arial" w:hAnsi="Arial" w:cs="Arial"/>
                <w:b/>
                <w:sz w:val="18"/>
                <w:szCs w:val="18"/>
              </w:rPr>
            </w:pPr>
          </w:p>
          <w:p w:rsidR="00BB56F1" w:rsidRPr="00202006" w:rsidRDefault="00BB56F1" w:rsidP="00C67E72">
            <w:pPr>
              <w:pStyle w:val="Paragraphedeliste"/>
              <w:numPr>
                <w:ilvl w:val="0"/>
                <w:numId w:val="4"/>
              </w:numPr>
              <w:jc w:val="both"/>
              <w:rPr>
                <w:rFonts w:ascii="Arial" w:hAnsi="Arial" w:cs="Arial"/>
                <w:b/>
                <w:sz w:val="18"/>
                <w:szCs w:val="18"/>
              </w:rPr>
            </w:pPr>
            <w:r w:rsidRPr="00202006">
              <w:rPr>
                <w:rFonts w:ascii="Arial" w:hAnsi="Arial" w:cs="Arial"/>
                <w:b/>
                <w:sz w:val="18"/>
                <w:szCs w:val="18"/>
                <w:shd w:val="clear" w:color="auto" w:fill="D9D9D9" w:themeFill="background1" w:themeFillShade="D9"/>
              </w:rPr>
              <w:t>Le second domaine qui sera abordé lors de la négociation concerne le rôle de la formation comme levier de compétitivité pour les entreprises</w:t>
            </w:r>
            <w:r w:rsidRPr="00202006">
              <w:rPr>
                <w:rFonts w:ascii="Arial" w:hAnsi="Arial" w:cs="Arial"/>
                <w:b/>
                <w:sz w:val="18"/>
                <w:szCs w:val="18"/>
              </w:rPr>
              <w:t xml:space="preserve">. Il s'agit de « faire évoluer le plan de formation de l'entreprise, tant dans ses modalités d'élaboration et de suivi que dans ses modalités de financement, afin de faire des formations qui en relèvent un véritable investissement collectif pour l'entreprise, reconnu pour comme tel et de conforter la volonté des salariés de se former ». </w:t>
            </w:r>
          </w:p>
          <w:p w:rsidR="00BB56F1" w:rsidRPr="00202006" w:rsidRDefault="00BB56F1" w:rsidP="00D47000">
            <w:pPr>
              <w:jc w:val="both"/>
              <w:rPr>
                <w:rFonts w:ascii="Arial" w:hAnsi="Arial" w:cs="Arial"/>
                <w:b/>
                <w:sz w:val="18"/>
                <w:szCs w:val="18"/>
              </w:rPr>
            </w:pP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De plus, selon le gouvernement, la négociation doit permettre </w:t>
            </w:r>
            <w:r w:rsidRPr="00202006">
              <w:rPr>
                <w:rFonts w:ascii="Arial" w:hAnsi="Arial" w:cs="Arial"/>
                <w:b/>
                <w:sz w:val="18"/>
                <w:szCs w:val="18"/>
                <w:shd w:val="clear" w:color="auto" w:fill="D9D9D9" w:themeFill="background1" w:themeFillShade="D9"/>
              </w:rPr>
              <w:t>d'accroître l'accès à la formation des salariés des PME et TPE, en utilisant la mutualisation des fonds de la formation, en renforçant les dispositifs de sensibilisation et d'accompagnement</w:t>
            </w:r>
            <w:r w:rsidRPr="00202006">
              <w:rPr>
                <w:rFonts w:ascii="Arial" w:hAnsi="Arial" w:cs="Arial"/>
                <w:b/>
                <w:sz w:val="18"/>
                <w:szCs w:val="18"/>
              </w:rPr>
              <w:t xml:space="preserve"> et en replaçant cet enjeu dans le contexte de la « structuration des filières et en leur sein des relations économiques tissées par les PME/TPE avec les grandes entreprises et de la GPEC (gestion prévisionnelle et territoriale des emplois et des compétences ». </w:t>
            </w:r>
          </w:p>
          <w:p w:rsidR="00BB56F1" w:rsidRPr="00202006" w:rsidRDefault="00BB56F1" w:rsidP="00D47000">
            <w:pPr>
              <w:jc w:val="both"/>
              <w:rPr>
                <w:rFonts w:ascii="Arial" w:hAnsi="Arial" w:cs="Arial"/>
                <w:b/>
                <w:sz w:val="18"/>
                <w:szCs w:val="18"/>
              </w:rPr>
            </w:pPr>
            <w:r w:rsidRPr="00202006">
              <w:rPr>
                <w:rFonts w:ascii="Arial" w:hAnsi="Arial" w:cs="Arial"/>
                <w:b/>
                <w:sz w:val="18"/>
                <w:szCs w:val="18"/>
              </w:rPr>
              <w:t>La définition des actions de formation devra aussi être reconsidérée pour intégrer « les modalités de transmission de savoirs informelles ou innovantes, « en facilitant la reconnaissance des acquis professionnels tout en promouvant un cadre propice à la qualité de l'offre de formation et à l'individualisation des parcours ».</w:t>
            </w:r>
          </w:p>
          <w:p w:rsidR="00BB56F1" w:rsidRPr="00202006" w:rsidRDefault="00BB56F1" w:rsidP="00D47000">
            <w:pPr>
              <w:jc w:val="both"/>
              <w:rPr>
                <w:rFonts w:ascii="Arial" w:hAnsi="Arial" w:cs="Arial"/>
                <w:b/>
                <w:sz w:val="18"/>
                <w:szCs w:val="18"/>
              </w:rPr>
            </w:pPr>
          </w:p>
          <w:p w:rsidR="00BB56F1" w:rsidRPr="00202006" w:rsidRDefault="00BB56F1" w:rsidP="00D47000">
            <w:pPr>
              <w:jc w:val="both"/>
              <w:rPr>
                <w:rFonts w:ascii="Arial" w:hAnsi="Arial" w:cs="Arial"/>
                <w:b/>
                <w:sz w:val="18"/>
                <w:szCs w:val="18"/>
              </w:rPr>
            </w:pPr>
            <w:r w:rsidRPr="00202006">
              <w:rPr>
                <w:rFonts w:ascii="Arial" w:hAnsi="Arial" w:cs="Arial"/>
                <w:b/>
                <w:sz w:val="18"/>
                <w:szCs w:val="18"/>
              </w:rPr>
              <w:t>AMÉLIORER L'EFFICACITÉ DE LA GOUVERNANCE DES POLITIQUES DE FORMATION</w:t>
            </w:r>
          </w:p>
          <w:p w:rsidR="00BB56F1" w:rsidRPr="00202006" w:rsidRDefault="00BB56F1" w:rsidP="00D47000">
            <w:pPr>
              <w:jc w:val="both"/>
              <w:rPr>
                <w:rFonts w:ascii="Arial" w:hAnsi="Arial" w:cs="Arial"/>
                <w:b/>
                <w:sz w:val="18"/>
                <w:szCs w:val="18"/>
              </w:rPr>
            </w:pPr>
          </w:p>
          <w:p w:rsidR="00BB56F1" w:rsidRPr="00202006" w:rsidRDefault="00BB56F1" w:rsidP="00D47000">
            <w:pPr>
              <w:jc w:val="both"/>
              <w:rPr>
                <w:rFonts w:ascii="Arial" w:hAnsi="Arial" w:cs="Arial"/>
                <w:b/>
                <w:sz w:val="18"/>
                <w:szCs w:val="18"/>
              </w:rPr>
            </w:pPr>
            <w:r w:rsidRPr="00202006">
              <w:rPr>
                <w:rFonts w:ascii="Arial" w:hAnsi="Arial" w:cs="Arial"/>
                <w:b/>
                <w:sz w:val="18"/>
                <w:szCs w:val="18"/>
                <w:shd w:val="clear" w:color="auto" w:fill="D9D9D9" w:themeFill="background1" w:themeFillShade="D9"/>
              </w:rPr>
              <w:t xml:space="preserve">3- Le troisième objectif de la négociation interprofessionnelle est de </w:t>
            </w:r>
            <w:r w:rsidRPr="00202006">
              <w:rPr>
                <w:rFonts w:ascii="Arial" w:hAnsi="Arial" w:cs="Arial"/>
                <w:b/>
                <w:sz w:val="18"/>
                <w:szCs w:val="18"/>
                <w:u w:val="single"/>
                <w:shd w:val="clear" w:color="auto" w:fill="D9D9D9" w:themeFill="background1" w:themeFillShade="D9"/>
              </w:rPr>
              <w:t>simplifier</w:t>
            </w:r>
            <w:r w:rsidRPr="00202006">
              <w:rPr>
                <w:rFonts w:ascii="Arial" w:hAnsi="Arial" w:cs="Arial"/>
                <w:b/>
                <w:sz w:val="18"/>
                <w:szCs w:val="18"/>
              </w:rPr>
              <w:t xml:space="preserve"> et de rendre plus efficace la gouvernance des politiques de formation professionnelle, en </w:t>
            </w:r>
            <w:r w:rsidRPr="00202006">
              <w:rPr>
                <w:rFonts w:ascii="Arial" w:hAnsi="Arial" w:cs="Arial"/>
                <w:b/>
                <w:sz w:val="18"/>
                <w:szCs w:val="18"/>
                <w:shd w:val="clear" w:color="auto" w:fill="D9D9D9" w:themeFill="background1" w:themeFillShade="D9"/>
              </w:rPr>
              <w:t>confortant la gouvernance nationale et régionale des syndicats représentatifs au niveau national et interprofessionnel, parallèlement à la nouvelle étape de décentralisation de la formation.</w:t>
            </w:r>
            <w:r w:rsidRPr="00202006">
              <w:rPr>
                <w:rFonts w:ascii="Arial" w:hAnsi="Arial" w:cs="Arial"/>
                <w:b/>
                <w:sz w:val="18"/>
                <w:szCs w:val="18"/>
              </w:rPr>
              <w:t xml:space="preserve"> Le gouvernement espère que cette discussion aboutira à la construction d'une « stratégie régionale concertée » en matière d'orientation professionnelle, de développement de l'alternance et de formation des salariés et des chômeurs. </w:t>
            </w:r>
          </w:p>
          <w:p w:rsidR="00BB56F1" w:rsidRPr="00202006" w:rsidRDefault="00BB56F1" w:rsidP="00D47000">
            <w:pPr>
              <w:jc w:val="both"/>
              <w:rPr>
                <w:rFonts w:ascii="Arial" w:hAnsi="Arial" w:cs="Arial"/>
                <w:b/>
                <w:sz w:val="18"/>
                <w:szCs w:val="18"/>
              </w:rPr>
            </w:pP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Il reviendra aux partenaires sociaux d'adapter le rôle et les missions des organismes paritaires impliqués dans la formation « en fonction des </w:t>
            </w:r>
            <w:r w:rsidRPr="00202006">
              <w:rPr>
                <w:rFonts w:ascii="Arial" w:hAnsi="Arial" w:cs="Arial"/>
                <w:b/>
                <w:sz w:val="18"/>
                <w:szCs w:val="18"/>
              </w:rPr>
              <w:lastRenderedPageBreak/>
              <w:t xml:space="preserve">orientations de la négociation », précise le document. </w:t>
            </w:r>
          </w:p>
          <w:p w:rsidR="00BB56F1" w:rsidRPr="00202006" w:rsidRDefault="00BB56F1" w:rsidP="00D47000">
            <w:pPr>
              <w:jc w:val="both"/>
              <w:rPr>
                <w:rFonts w:ascii="Arial" w:hAnsi="Arial" w:cs="Arial"/>
                <w:b/>
                <w:sz w:val="18"/>
                <w:szCs w:val="18"/>
              </w:rPr>
            </w:pP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ARTICULATION AVEC LA CONCERTATION QUADRIPARTITE </w:t>
            </w:r>
          </w:p>
          <w:p w:rsidR="00BB56F1" w:rsidRPr="00202006" w:rsidRDefault="00BB56F1" w:rsidP="00D47000">
            <w:pPr>
              <w:jc w:val="both"/>
              <w:rPr>
                <w:rFonts w:ascii="Arial" w:hAnsi="Arial" w:cs="Arial"/>
                <w:b/>
                <w:sz w:val="18"/>
                <w:szCs w:val="18"/>
              </w:rPr>
            </w:pP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Par ailleurs, la négociation nationale interprofessionnelle devra </w:t>
            </w:r>
            <w:r w:rsidRPr="00202006">
              <w:rPr>
                <w:rFonts w:ascii="Arial" w:hAnsi="Arial" w:cs="Arial"/>
                <w:b/>
                <w:sz w:val="18"/>
                <w:szCs w:val="18"/>
                <w:shd w:val="clear" w:color="auto" w:fill="D9D9D9" w:themeFill="background1" w:themeFillShade="D9"/>
              </w:rPr>
              <w:t>s'articuler avec la concertation quadripartite (État, régions, organisations syndicales et patronales) lancée en mai 2013 sur le compte personnel de formation</w:t>
            </w:r>
            <w:r w:rsidRPr="00202006">
              <w:rPr>
                <w:rFonts w:ascii="Arial" w:hAnsi="Arial" w:cs="Arial"/>
                <w:b/>
                <w:sz w:val="18"/>
                <w:szCs w:val="18"/>
              </w:rPr>
              <w:t xml:space="preserve"> (AEF n°183077 et 183008). Le document d'orientation précise que ces travaux vont se poursuivre, « notamment sur la mise en </w:t>
            </w:r>
            <w:proofErr w:type="spellStart"/>
            <w:r w:rsidRPr="00202006">
              <w:rPr>
                <w:rFonts w:ascii="Arial" w:hAnsi="Arial" w:cs="Arial"/>
                <w:b/>
                <w:sz w:val="18"/>
                <w:szCs w:val="18"/>
              </w:rPr>
              <w:t>oeuvre</w:t>
            </w:r>
            <w:proofErr w:type="spellEnd"/>
            <w:r w:rsidRPr="00202006">
              <w:rPr>
                <w:rFonts w:ascii="Arial" w:hAnsi="Arial" w:cs="Arial"/>
                <w:b/>
                <w:sz w:val="18"/>
                <w:szCs w:val="18"/>
              </w:rPr>
              <w:t xml:space="preserve"> du compte personnel de formation et l'évolution du service public de l'orientation ». Ils seront dorénavant animés « par une personnalité qualifiée sur la base d'un mandat qui fixera précisément son champ de travail ».</w:t>
            </w:r>
          </w:p>
          <w:p w:rsidR="00BB56F1" w:rsidRPr="00202006" w:rsidRDefault="00BB56F1" w:rsidP="00D47000">
            <w:pPr>
              <w:jc w:val="both"/>
              <w:rPr>
                <w:rFonts w:ascii="Arial" w:hAnsi="Arial" w:cs="Arial"/>
                <w:b/>
                <w:sz w:val="18"/>
                <w:szCs w:val="18"/>
              </w:rPr>
            </w:pPr>
          </w:p>
          <w:p w:rsidR="00BB56F1" w:rsidRPr="00202006" w:rsidRDefault="00BB56F1" w:rsidP="00D47000">
            <w:pPr>
              <w:jc w:val="both"/>
              <w:rPr>
                <w:rFonts w:ascii="Arial" w:hAnsi="Arial" w:cs="Arial"/>
                <w:b/>
                <w:sz w:val="18"/>
                <w:szCs w:val="18"/>
              </w:rPr>
            </w:pPr>
            <w:r w:rsidRPr="00202006">
              <w:rPr>
                <w:rFonts w:ascii="Arial" w:hAnsi="Arial" w:cs="Arial"/>
                <w:b/>
                <w:sz w:val="18"/>
                <w:szCs w:val="18"/>
              </w:rPr>
              <w:t xml:space="preserve">De même, la négociation se déroulera parallèlement à une </w:t>
            </w:r>
            <w:r w:rsidRPr="00202006">
              <w:rPr>
                <w:rFonts w:ascii="Arial" w:hAnsi="Arial" w:cs="Arial"/>
                <w:b/>
                <w:sz w:val="18"/>
                <w:szCs w:val="18"/>
                <w:shd w:val="clear" w:color="auto" w:fill="D9D9D9" w:themeFill="background1" w:themeFillShade="D9"/>
              </w:rPr>
              <w:t>concertation sur l'apprentissage organisée entre l'État, certains partenaires sociaux, organismes consulaires et régions.</w:t>
            </w:r>
            <w:r w:rsidRPr="00202006">
              <w:rPr>
                <w:rFonts w:ascii="Arial" w:hAnsi="Arial" w:cs="Arial"/>
                <w:b/>
                <w:sz w:val="18"/>
                <w:szCs w:val="18"/>
              </w:rPr>
              <w:t xml:space="preserve"> Elle portera « en particulier sur le financement de [l'apprentissage], la collecte de la taxe d'apprentissage et la sécurisation du parcours de formation des jeunes » (AEF n°183706 et 184745).</w:t>
            </w:r>
          </w:p>
          <w:p w:rsidR="00BB56F1" w:rsidRPr="00202006" w:rsidRDefault="00BB56F1" w:rsidP="00D47000">
            <w:pPr>
              <w:jc w:val="both"/>
              <w:rPr>
                <w:rFonts w:ascii="Arial" w:hAnsi="Arial" w:cs="Arial"/>
                <w:b/>
                <w:sz w:val="18"/>
                <w:szCs w:val="18"/>
              </w:rPr>
            </w:pPr>
          </w:p>
          <w:p w:rsidR="00BB56F1" w:rsidRPr="00202006" w:rsidRDefault="00BB56F1" w:rsidP="00837FF6">
            <w:pPr>
              <w:autoSpaceDE w:val="0"/>
              <w:autoSpaceDN w:val="0"/>
              <w:adjustRightInd w:val="0"/>
              <w:jc w:val="both"/>
              <w:rPr>
                <w:rFonts w:ascii="Arial" w:hAnsi="Arial" w:cs="Arial"/>
                <w:b/>
                <w:sz w:val="18"/>
                <w:szCs w:val="18"/>
              </w:rPr>
            </w:pPr>
            <w:r w:rsidRPr="00202006">
              <w:rPr>
                <w:rFonts w:ascii="Arial" w:hAnsi="Arial" w:cs="Arial"/>
                <w:b/>
                <w:sz w:val="18"/>
                <w:szCs w:val="18"/>
              </w:rPr>
              <w:t xml:space="preserve">Conformément à la feuille de route issue de la grande conférence sociale, le Gouvernement propose que cette négociation aboutisse dans un délai compatible avec la préparation </w:t>
            </w:r>
            <w:r w:rsidRPr="00202006">
              <w:rPr>
                <w:rFonts w:ascii="Arial" w:hAnsi="Arial" w:cs="Arial"/>
                <w:b/>
                <w:sz w:val="18"/>
                <w:szCs w:val="18"/>
                <w:shd w:val="clear" w:color="auto" w:fill="D9D9D9" w:themeFill="background1" w:themeFillShade="D9"/>
              </w:rPr>
              <w:t>d’un projet de loi avant la fin de l’année 2013</w:t>
            </w:r>
          </w:p>
          <w:p w:rsidR="00BB56F1" w:rsidRPr="00202006" w:rsidRDefault="00BB56F1" w:rsidP="00B4705E">
            <w:pPr>
              <w:jc w:val="both"/>
              <w:rPr>
                <w:rFonts w:ascii="Arial" w:hAnsi="Arial" w:cs="Arial"/>
                <w:b/>
                <w:sz w:val="18"/>
                <w:szCs w:val="18"/>
              </w:rPr>
            </w:pP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iCs/>
                <w:sz w:val="18"/>
                <w:szCs w:val="18"/>
              </w:rPr>
            </w:pPr>
          </w:p>
          <w:p w:rsidR="00BB56F1" w:rsidRPr="00202006" w:rsidRDefault="00BB56F1" w:rsidP="00A42CC8">
            <w:pPr>
              <w:autoSpaceDE w:val="0"/>
              <w:autoSpaceDN w:val="0"/>
              <w:adjustRightInd w:val="0"/>
              <w:rPr>
                <w:rFonts w:ascii="Arial" w:hAnsi="Arial" w:cs="Arial"/>
                <w:b/>
                <w:iCs/>
                <w:sz w:val="18"/>
                <w:szCs w:val="18"/>
              </w:rPr>
            </w:pPr>
            <w:r w:rsidRPr="00202006">
              <w:rPr>
                <w:rFonts w:ascii="Arial" w:hAnsi="Arial" w:cs="Arial"/>
                <w:b/>
                <w:iCs/>
                <w:sz w:val="18"/>
                <w:szCs w:val="18"/>
              </w:rPr>
              <w:t>14 décembre 2013</w:t>
            </w:r>
          </w:p>
          <w:p w:rsidR="00BB56F1" w:rsidRPr="00202006" w:rsidRDefault="00BB56F1" w:rsidP="00A42CC8">
            <w:pPr>
              <w:autoSpaceDE w:val="0"/>
              <w:autoSpaceDN w:val="0"/>
              <w:adjustRightInd w:val="0"/>
              <w:rPr>
                <w:rFonts w:ascii="Arial" w:hAnsi="Arial" w:cs="Arial"/>
                <w:b/>
                <w:iCs/>
                <w:sz w:val="18"/>
                <w:szCs w:val="18"/>
              </w:rPr>
            </w:pPr>
          </w:p>
          <w:p w:rsidR="00BB56F1" w:rsidRPr="00202006" w:rsidRDefault="00BB56F1" w:rsidP="00A42CC8">
            <w:pPr>
              <w:autoSpaceDE w:val="0"/>
              <w:autoSpaceDN w:val="0"/>
              <w:adjustRightInd w:val="0"/>
              <w:rPr>
                <w:rFonts w:ascii="Arial" w:hAnsi="Arial" w:cs="Arial"/>
                <w:b/>
                <w:iCs/>
                <w:sz w:val="18"/>
                <w:szCs w:val="18"/>
              </w:rPr>
            </w:pPr>
            <w:r w:rsidRPr="00202006">
              <w:rPr>
                <w:rFonts w:ascii="Arial" w:hAnsi="Arial" w:cs="Arial"/>
                <w:b/>
                <w:iCs/>
                <w:sz w:val="18"/>
                <w:szCs w:val="18"/>
              </w:rPr>
              <w:t>Accord national interprofessionnel</w:t>
            </w:r>
          </w:p>
          <w:p w:rsidR="00BB56F1" w:rsidRPr="00202006" w:rsidRDefault="00BB56F1" w:rsidP="00A42CC8">
            <w:pPr>
              <w:autoSpaceDE w:val="0"/>
              <w:autoSpaceDN w:val="0"/>
              <w:adjustRightInd w:val="0"/>
              <w:rPr>
                <w:rFonts w:ascii="Arial" w:hAnsi="Arial" w:cs="Arial"/>
                <w:b/>
                <w:iCs/>
                <w:sz w:val="18"/>
                <w:szCs w:val="18"/>
              </w:rPr>
            </w:pPr>
          </w:p>
          <w:p w:rsidR="00BB56F1" w:rsidRPr="00202006" w:rsidRDefault="00BB56F1" w:rsidP="00A42CC8">
            <w:pPr>
              <w:autoSpaceDE w:val="0"/>
              <w:autoSpaceDN w:val="0"/>
              <w:adjustRightInd w:val="0"/>
              <w:rPr>
                <w:rFonts w:ascii="Arial" w:hAnsi="Arial" w:cs="Arial"/>
                <w:b/>
                <w:iCs/>
                <w:sz w:val="18"/>
                <w:szCs w:val="18"/>
              </w:rPr>
            </w:pPr>
            <w:r w:rsidRPr="00202006">
              <w:rPr>
                <w:rFonts w:ascii="Arial" w:hAnsi="Arial" w:cs="Arial"/>
                <w:b/>
                <w:iCs/>
                <w:sz w:val="18"/>
                <w:szCs w:val="18"/>
              </w:rPr>
              <w:t xml:space="preserve">L’Actualité de la formation </w:t>
            </w:r>
          </w:p>
          <w:p w:rsidR="00BB56F1" w:rsidRPr="00202006" w:rsidRDefault="00BB56F1" w:rsidP="00A42CC8">
            <w:pPr>
              <w:autoSpaceDE w:val="0"/>
              <w:autoSpaceDN w:val="0"/>
              <w:adjustRightInd w:val="0"/>
              <w:rPr>
                <w:rFonts w:ascii="Arial" w:hAnsi="Arial" w:cs="Arial"/>
                <w:b/>
                <w:iCs/>
                <w:sz w:val="18"/>
                <w:szCs w:val="18"/>
              </w:rPr>
            </w:pPr>
            <w:proofErr w:type="gramStart"/>
            <w:r w:rsidRPr="00202006">
              <w:rPr>
                <w:rFonts w:ascii="Arial" w:hAnsi="Arial" w:cs="Arial"/>
                <w:b/>
                <w:iCs/>
                <w:sz w:val="18"/>
                <w:szCs w:val="18"/>
              </w:rPr>
              <w:t>( 16.12.2013</w:t>
            </w:r>
            <w:proofErr w:type="gramEnd"/>
            <w:r w:rsidRPr="00202006">
              <w:rPr>
                <w:rFonts w:ascii="Arial" w:hAnsi="Arial" w:cs="Arial"/>
                <w:b/>
                <w:iCs/>
                <w:sz w:val="18"/>
                <w:szCs w:val="18"/>
              </w:rPr>
              <w:t>)</w:t>
            </w:r>
          </w:p>
          <w:p w:rsidR="00BB56F1" w:rsidRPr="00202006" w:rsidRDefault="00BB56F1" w:rsidP="00A42CC8">
            <w:pPr>
              <w:autoSpaceDE w:val="0"/>
              <w:autoSpaceDN w:val="0"/>
              <w:adjustRightInd w:val="0"/>
              <w:rPr>
                <w:rFonts w:ascii="Arial" w:hAnsi="Arial" w:cs="Arial"/>
                <w:b/>
                <w:iCs/>
                <w:sz w:val="18"/>
                <w:szCs w:val="18"/>
              </w:rPr>
            </w:pPr>
            <w:r w:rsidRPr="00202006">
              <w:rPr>
                <w:rFonts w:ascii="Arial" w:hAnsi="Arial" w:cs="Arial"/>
                <w:b/>
                <w:iCs/>
                <w:sz w:val="18"/>
                <w:szCs w:val="18"/>
              </w:rPr>
              <w:t xml:space="preserve">Benjamin </w:t>
            </w:r>
            <w:proofErr w:type="spellStart"/>
            <w:r w:rsidRPr="00202006">
              <w:rPr>
                <w:rFonts w:ascii="Arial" w:hAnsi="Arial" w:cs="Arial"/>
                <w:b/>
                <w:iCs/>
                <w:sz w:val="18"/>
                <w:szCs w:val="18"/>
              </w:rPr>
              <w:t>Dalguerre</w:t>
            </w:r>
            <w:proofErr w:type="spellEnd"/>
          </w:p>
        </w:tc>
        <w:tc>
          <w:tcPr>
            <w:tcW w:w="6663" w:type="dxa"/>
          </w:tcPr>
          <w:p w:rsidR="00BB56F1" w:rsidRPr="00202006" w:rsidRDefault="00BB56F1" w:rsidP="00D47000">
            <w:pPr>
              <w:jc w:val="both"/>
              <w:rPr>
                <w:rFonts w:ascii="Arial" w:hAnsi="Arial" w:cs="Arial"/>
                <w:b/>
                <w:sz w:val="18"/>
                <w:szCs w:val="18"/>
              </w:rPr>
            </w:pP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En lançant l’idée d’une réforme de fond de la formation professionnelle, les pouvoirs publics entendaient « changer le paradigme » qui existe depuis 1971. C’est en partie chose faite avec cet ANI sur lequel six organisations sur huit – vraisemblablement, ni la CGT, ni la CGPME ne le signeront - sont parvenues à s’accorder dans la nuit de vendredi 13 décembre à samedi 14 décembre et qui prévoit une refonte du système français de formation, désormais amené à davantage d’individualisation pour les personnes (par le biais du compte personnel de formation et de l’entretien professionnel) et moins de mutualisation pour les entreprises.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Un nouveau système de financement de la formation professionnelle</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C’est le sujet qui, depuis octobre, aura suscité toutes les crispations autour de la table des négociations, particulièrement entre le Medef et la CGPME. Exit, dans le texte final, la part d’1,6% de la masse salariale que les entreprises de plus de 20 salariés versaient jusqu’alors aux organismes collecteurs des fonds de la formation (0,9% au titre du plan de formation, 0,5% pour la professionnalisation et 0,2% pour financer le congé individuel de formation), remplacée par un taux de 1% pour les entreprises de plus de dix salariés, à la répartition variable en fonction de leur taille.</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Dans les entreprises de 10 à 49 salariés : </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0,15% pour le </w:t>
            </w:r>
            <w:proofErr w:type="spellStart"/>
            <w:r w:rsidRPr="00202006">
              <w:rPr>
                <w:rFonts w:ascii="Arial" w:hAnsi="Arial" w:cs="Arial"/>
                <w:sz w:val="18"/>
                <w:szCs w:val="18"/>
                <w:lang w:val="fr-FR"/>
              </w:rPr>
              <w:t>Cif</w:t>
            </w:r>
            <w:proofErr w:type="spellEnd"/>
            <w:r w:rsidRPr="00202006">
              <w:rPr>
                <w:rFonts w:ascii="Arial" w:hAnsi="Arial" w:cs="Arial"/>
                <w:sz w:val="18"/>
                <w:szCs w:val="18"/>
                <w:lang w:val="fr-FR"/>
              </w:rPr>
              <w:t>,</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0,30% pour la professionnalisation (avec possibilité d’abonder le compte personnel de formation),</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0,20% pour la prise en charge par l’</w:t>
            </w:r>
            <w:proofErr w:type="spellStart"/>
            <w:r w:rsidRPr="00202006">
              <w:rPr>
                <w:rFonts w:ascii="Arial" w:hAnsi="Arial" w:cs="Arial"/>
                <w:sz w:val="18"/>
                <w:szCs w:val="18"/>
                <w:lang w:val="fr-FR"/>
              </w:rPr>
              <w:t>Opca</w:t>
            </w:r>
            <w:proofErr w:type="spellEnd"/>
            <w:r w:rsidRPr="00202006">
              <w:rPr>
                <w:rFonts w:ascii="Arial" w:hAnsi="Arial" w:cs="Arial"/>
                <w:sz w:val="18"/>
                <w:szCs w:val="18"/>
                <w:lang w:val="fr-FR"/>
              </w:rPr>
              <w:t xml:space="preserve"> des frais pédagogiques des formations inscrites au plan de formation des entreprises,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0,15% affectés au Fonds paritaire de sécurisation des parcours professionnels (FPSPP),</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0,20% à verser au « pot commun » destiné à alimenter les fonds mutualisés destinés au financement du CPF dans les entreprises de moins de 300 salariés.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Dans les entreprises de 50 salariés et plus :</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0,20% pour le </w:t>
            </w:r>
            <w:proofErr w:type="spellStart"/>
            <w:r w:rsidRPr="00202006">
              <w:rPr>
                <w:rFonts w:ascii="Arial" w:hAnsi="Arial" w:cs="Arial"/>
                <w:sz w:val="18"/>
                <w:szCs w:val="18"/>
                <w:lang w:val="fr-FR"/>
              </w:rPr>
              <w:t>Cif</w:t>
            </w:r>
            <w:proofErr w:type="spellEnd"/>
            <w:r w:rsidRPr="00202006">
              <w:rPr>
                <w:rFonts w:ascii="Arial" w:hAnsi="Arial" w:cs="Arial"/>
                <w:sz w:val="18"/>
                <w:szCs w:val="18"/>
                <w:lang w:val="fr-FR"/>
              </w:rPr>
              <w:t>,</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0,30% pour la professionnalisation, avec possibilité d’abonder le compte personnel de formation (0,40% dans les entreprises de plus de 300 salariés),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0,20% affectés au Fonds paritaire de sécurisation des parcours professionnels (FPSPP),</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0,20% à verser au « pot commun » destiné à alimenter les fonds mutualisés destinés au financement du CPF dans les entreprises de moins de 300 salariés,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 0,10% à verser, par les entreprises de 50 à 299 salariés, au « pot commun » destiné à alimenter les fonds mutualisés destinés au financement du CPF dans les entreprises de moins de 300 salariés. </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Seules entreprises à ne pas se voir concernées par cette cotisation de 1%, les TPE de moins de 10 salariés, dont la participation au financement de la </w:t>
            </w:r>
            <w:r w:rsidRPr="00202006">
              <w:rPr>
                <w:rFonts w:ascii="Arial" w:hAnsi="Arial" w:cs="Arial"/>
                <w:sz w:val="18"/>
                <w:szCs w:val="18"/>
                <w:lang w:val="fr-FR"/>
              </w:rPr>
              <w:lastRenderedPageBreak/>
              <w:t>formation demeure fixée à 0,55% de la masse salariale (0,40% à verser au titre du plan, 0,15% pour la professionnalisation).</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D’octobre à décembre, le Medef aura défendu un taux de contribution limité à 0,8% de la masse salariale. Il aura fallu l’avant-dernière journée de négociation, le vendredi 13 décembre, pour qu’il consente à passer cette part à 1% dans l’optique de tenter de ramener la CGPME dans la course. Las. Le calcul </w:t>
            </w:r>
            <w:proofErr w:type="spellStart"/>
            <w:r w:rsidRPr="00202006">
              <w:rPr>
                <w:rFonts w:ascii="Arial" w:hAnsi="Arial" w:cs="Arial"/>
                <w:sz w:val="18"/>
                <w:szCs w:val="18"/>
                <w:lang w:val="fr-FR"/>
              </w:rPr>
              <w:t>médéfiste</w:t>
            </w:r>
            <w:proofErr w:type="spellEnd"/>
            <w:r w:rsidRPr="00202006">
              <w:rPr>
                <w:rFonts w:ascii="Arial" w:hAnsi="Arial" w:cs="Arial"/>
                <w:sz w:val="18"/>
                <w:szCs w:val="18"/>
                <w:lang w:val="fr-FR"/>
              </w:rPr>
              <w:t xml:space="preserve"> portant sur une contribution mutualisée supplémentaire de 0,2% destinée à financer le CPF – mais dont les entreprises de plus de 300 salariés pourront s’affranchir grâce à la signature d’un accord de branche ou d’entreprises (voir article dans cette même édition) – n’a pas convaincu et a même été perçu, par les négociateurs de la CGPME, comme un tour de passe-passe permettant aux grandes entreprises de faire financer la formation de leurs salariés par les petites tout en conservant l’obligation de former. De fait, selon les chiffrages avancés en fin de négociation, cette nouvelle répartition des fonds des entreprises devrait faire passer les sommes passant par les tuyaux des </w:t>
            </w:r>
            <w:proofErr w:type="spellStart"/>
            <w:r w:rsidRPr="00202006">
              <w:rPr>
                <w:rFonts w:ascii="Arial" w:hAnsi="Arial" w:cs="Arial"/>
                <w:sz w:val="18"/>
                <w:szCs w:val="18"/>
                <w:lang w:val="fr-FR"/>
              </w:rPr>
              <w:t>Opca</w:t>
            </w:r>
            <w:proofErr w:type="spellEnd"/>
            <w:r w:rsidRPr="00202006">
              <w:rPr>
                <w:rFonts w:ascii="Arial" w:hAnsi="Arial" w:cs="Arial"/>
                <w:sz w:val="18"/>
                <w:szCs w:val="18"/>
                <w:lang w:val="fr-FR"/>
              </w:rPr>
              <w:t xml:space="preserve"> de 6,7 milliards à 4,8. Un seuil jugé acceptable par les négociateurs à l’exception de la CGT et, bien entendu, de la CGPME.</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Un CPF a 150 heures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Initié par l’ANI sur la sécurisation de l’emploi de janvier 2013, le CPF représentait le dispositif-phare de la réforme dont il appartenait aux partenaires sociaux de définir les contours. A compter du 1er janvier 2015, tout individu de plus de 16 ans bénéficiera donc de l’ouverture d’un tel compte, qu’il le suivra jusqu’à sa retraite. Ouvert dans un premier temps aux salariés et demandeurs d’emploi – le cas des fonctionnaires, professions libérales et agriculteurs sera traité ultérieurement – le CPF se substituera à l’actuel </w:t>
            </w:r>
            <w:proofErr w:type="spellStart"/>
            <w:r w:rsidRPr="00202006">
              <w:rPr>
                <w:rFonts w:ascii="Arial" w:hAnsi="Arial" w:cs="Arial"/>
                <w:sz w:val="18"/>
                <w:szCs w:val="18"/>
                <w:lang w:val="fr-FR"/>
              </w:rPr>
              <w:t>Dif</w:t>
            </w:r>
            <w:proofErr w:type="spellEnd"/>
            <w:r w:rsidRPr="00202006">
              <w:rPr>
                <w:rFonts w:ascii="Arial" w:hAnsi="Arial" w:cs="Arial"/>
                <w:sz w:val="18"/>
                <w:szCs w:val="18"/>
                <w:lang w:val="fr-FR"/>
              </w:rPr>
              <w:t xml:space="preserve"> qui a montré ses limites.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Crédité sur une base de 20 heures par an les six premières années, puis de 10 heures les trois suivantes, le CPF offrira un crédit maximal de 150 heures – hors abondement supplémentaire - à ses bénéficiaires qui seront susceptibles de le mobiliser pour accéder à une formation « obligatoirement qualifiante », dont la liste sera établie par les branches professionnelles, les </w:t>
            </w:r>
            <w:proofErr w:type="spellStart"/>
            <w:r w:rsidRPr="00202006">
              <w:rPr>
                <w:rFonts w:ascii="Arial" w:hAnsi="Arial" w:cs="Arial"/>
                <w:sz w:val="18"/>
                <w:szCs w:val="18"/>
                <w:lang w:val="fr-FR"/>
              </w:rPr>
              <w:t>Opca</w:t>
            </w:r>
            <w:proofErr w:type="spellEnd"/>
            <w:r w:rsidRPr="00202006">
              <w:rPr>
                <w:rFonts w:ascii="Arial" w:hAnsi="Arial" w:cs="Arial"/>
                <w:sz w:val="18"/>
                <w:szCs w:val="18"/>
                <w:lang w:val="fr-FR"/>
              </w:rPr>
              <w:t xml:space="preserve"> interprofessionnels, les Régions et le – encore à créer – Comité paritaire national pour la formation professionnelle et l’emploi (CPNFPE) qui en assurera également la gouvernance.</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Droit portable, le CPF sera attaché à l’individu tout au long de sa vie professionnelle (au-delà des deux ans de l’actuel « </w:t>
            </w:r>
            <w:proofErr w:type="spellStart"/>
            <w:r w:rsidRPr="00202006">
              <w:rPr>
                <w:rFonts w:ascii="Arial" w:hAnsi="Arial" w:cs="Arial"/>
                <w:sz w:val="18"/>
                <w:szCs w:val="18"/>
                <w:lang w:val="fr-FR"/>
              </w:rPr>
              <w:t>Dif</w:t>
            </w:r>
            <w:proofErr w:type="spellEnd"/>
            <w:r w:rsidRPr="00202006">
              <w:rPr>
                <w:rFonts w:ascii="Arial" w:hAnsi="Arial" w:cs="Arial"/>
                <w:sz w:val="18"/>
                <w:szCs w:val="18"/>
                <w:lang w:val="fr-FR"/>
              </w:rPr>
              <w:t xml:space="preserve"> portable », donc) indépendamment de son statut dans ou hors de l’emploi et ne pourra cesser d’être alimenté qu’en cas de licenciement du salarié pour faute lourde. Il pourra se voir abondé par le salarié lui-même, l’employeur, les Régions, Pôle emploi (pour les chômeurs), l’</w:t>
            </w:r>
            <w:proofErr w:type="spellStart"/>
            <w:r w:rsidRPr="00202006">
              <w:rPr>
                <w:rFonts w:ascii="Arial" w:hAnsi="Arial" w:cs="Arial"/>
                <w:sz w:val="18"/>
                <w:szCs w:val="18"/>
                <w:lang w:val="fr-FR"/>
              </w:rPr>
              <w:t>Agefiph</w:t>
            </w:r>
            <w:proofErr w:type="spellEnd"/>
            <w:r w:rsidRPr="00202006">
              <w:rPr>
                <w:rFonts w:ascii="Arial" w:hAnsi="Arial" w:cs="Arial"/>
                <w:sz w:val="18"/>
                <w:szCs w:val="18"/>
                <w:lang w:val="fr-FR"/>
              </w:rPr>
              <w:t xml:space="preserve"> (dans le cas des individus en situation de handicap) ou la Caisse nationale d’allocations familiales (pour un retour à l’emploi après un congé parental).</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Droit opposable, le CPF pourra être mobilisé sans l’accord de l’employeur (ou de Pôle emploi dans le cas d’un demandeur d’emploi), mais son utilisation sur le temps de travail reste soumis à la signature d’un accord de branche ou d’entreprise.</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Si l’accord entérine le basculement du </w:t>
            </w:r>
            <w:proofErr w:type="spellStart"/>
            <w:r w:rsidRPr="00202006">
              <w:rPr>
                <w:rFonts w:ascii="Arial" w:hAnsi="Arial" w:cs="Arial"/>
                <w:sz w:val="18"/>
                <w:szCs w:val="18"/>
                <w:lang w:val="fr-FR"/>
              </w:rPr>
              <w:t>Dif</w:t>
            </w:r>
            <w:proofErr w:type="spellEnd"/>
            <w:r w:rsidRPr="00202006">
              <w:rPr>
                <w:rFonts w:ascii="Arial" w:hAnsi="Arial" w:cs="Arial"/>
                <w:sz w:val="18"/>
                <w:szCs w:val="18"/>
                <w:lang w:val="fr-FR"/>
              </w:rPr>
              <w:t xml:space="preserve"> sur le CPF, il n’en est pas de même du congé individuel de formation que le texte prévoit de promouvoir – quant bien même la proposition cégétiste d’un « </w:t>
            </w:r>
            <w:proofErr w:type="spellStart"/>
            <w:r w:rsidRPr="00202006">
              <w:rPr>
                <w:rFonts w:ascii="Arial" w:hAnsi="Arial" w:cs="Arial"/>
                <w:sz w:val="18"/>
                <w:szCs w:val="18"/>
                <w:lang w:val="fr-FR"/>
              </w:rPr>
              <w:t>Cif</w:t>
            </w:r>
            <w:proofErr w:type="spellEnd"/>
            <w:r w:rsidRPr="00202006">
              <w:rPr>
                <w:rFonts w:ascii="Arial" w:hAnsi="Arial" w:cs="Arial"/>
                <w:sz w:val="18"/>
                <w:szCs w:val="18"/>
                <w:lang w:val="fr-FR"/>
              </w:rPr>
              <w:t xml:space="preserve"> portable » n’ait pas été retenue dans la rédaction finale – par l’augmentation des parts de la cotisation des entreprises dédiées (voir ci-dessus). Si le texte ne fixe pas d’objectifs chiffrés à cette ambition, certains négociateurs n’ont pas hésité à évoquer une augmentation idéale de 20% (soit près de 10 000 bénéficiaires supplémentaires) en quatre ans.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L’entretien professionnel pour tous les salariés, dans toutes les entreprises</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Revendication principalement portée par la CFDT, l’instauration d’un entretien personnel pour chaque salarié, y compris dans les TPE, s’est vu acté dans l’accord. Distinct de l’entretien « classique » d’évaluation, destiné à être mis en place tous les deux ans et à déboucher sur un état des lieux tous les six ans (écrit et transférable aux services de l’</w:t>
            </w:r>
            <w:proofErr w:type="spellStart"/>
            <w:r w:rsidRPr="00202006">
              <w:rPr>
                <w:rFonts w:ascii="Arial" w:hAnsi="Arial" w:cs="Arial"/>
                <w:sz w:val="18"/>
                <w:szCs w:val="18"/>
                <w:lang w:val="fr-FR"/>
              </w:rPr>
              <w:t>Opca</w:t>
            </w:r>
            <w:proofErr w:type="spellEnd"/>
            <w:r w:rsidRPr="00202006">
              <w:rPr>
                <w:rFonts w:ascii="Arial" w:hAnsi="Arial" w:cs="Arial"/>
                <w:sz w:val="18"/>
                <w:szCs w:val="18"/>
                <w:lang w:val="fr-FR"/>
              </w:rPr>
              <w:t xml:space="preserve"> de l’entreprise), l’entretien ambitionne d’impliquer davantage le salarié dans son évolution de carrière. Il peut être l’occasion pour le salarié de mobiliser le conseil en évolution professionnelle (CEP), service gratuit d’information du salarié sur l’état de l’emploi dans sa région et l’offre de formation afférente ; service auquel il pourra avoir recours sur son temps de travail et en toute confidentialité vis à vis de son employeur.</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Le CPNFPE, nouvelle instance de gouvernance du système</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 xml:space="preserve">L’accord interprofessionnel acte la création du Comité paritaire national pour la formation professionnelle et l’emploi (CPNFPE), chargé de définir </w:t>
            </w:r>
            <w:r w:rsidRPr="00202006">
              <w:rPr>
                <w:rFonts w:ascii="Arial" w:hAnsi="Arial" w:cs="Arial"/>
                <w:sz w:val="18"/>
                <w:szCs w:val="18"/>
                <w:lang w:val="fr-FR"/>
              </w:rPr>
              <w:lastRenderedPageBreak/>
              <w:t>les politiques paritaires de formation et d’emploi, d’assurer leur coordination avec celle des pouvoirs publics, d’élaborer la liste des formations accessibles au CPF et de gérer ledit compte.</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Instance paritaire, le CPNFPE a vocation à rassembler deux représentants de chacune des huit organisations représentatives de salariés et d’employeurs assistés par quatre « personnalités qualifiées ». L’idée de la CFTC d’y adjoindre des représentants du « hors-champ » (employeurs de l’agriculture, des professions libérales, de l’économie sociale et solidaire ou, côté syndicats, d’organisations « non représentatives » comme l’</w:t>
            </w:r>
            <w:proofErr w:type="spellStart"/>
            <w:r w:rsidRPr="00202006">
              <w:rPr>
                <w:rFonts w:ascii="Arial" w:hAnsi="Arial" w:cs="Arial"/>
                <w:sz w:val="18"/>
                <w:szCs w:val="18"/>
                <w:lang w:val="fr-FR"/>
              </w:rPr>
              <w:t>Unsa</w:t>
            </w:r>
            <w:proofErr w:type="spellEnd"/>
            <w:r w:rsidRPr="00202006">
              <w:rPr>
                <w:rFonts w:ascii="Arial" w:hAnsi="Arial" w:cs="Arial"/>
                <w:sz w:val="18"/>
                <w:szCs w:val="18"/>
                <w:lang w:val="fr-FR"/>
              </w:rPr>
              <w:t xml:space="preserve"> ou Sud) n’a pas été retenue dans l’écriture finale.</w:t>
            </w:r>
          </w:p>
          <w:p w:rsidR="00BB56F1" w:rsidRPr="00202006" w:rsidRDefault="00BB56F1" w:rsidP="00E145B9">
            <w:pPr>
              <w:pStyle w:val="Titre3"/>
              <w:numPr>
                <w:ilvl w:val="0"/>
                <w:numId w:val="0"/>
              </w:numPr>
              <w:spacing w:before="0" w:line="240" w:lineRule="auto"/>
              <w:jc w:val="both"/>
              <w:outlineLvl w:val="2"/>
              <w:rPr>
                <w:rFonts w:ascii="Arial" w:hAnsi="Arial" w:cs="Arial"/>
                <w:sz w:val="18"/>
                <w:szCs w:val="18"/>
                <w:lang w:val="fr-FR"/>
              </w:rPr>
            </w:pPr>
            <w:r w:rsidRPr="00202006">
              <w:rPr>
                <w:rFonts w:ascii="Arial" w:hAnsi="Arial" w:cs="Arial"/>
                <w:sz w:val="18"/>
                <w:szCs w:val="18"/>
                <w:lang w:val="fr-FR"/>
              </w:rPr>
              <w:t>Dans le cadre de ses missions, ce Conseil pourra mobiliser les moyens du FPSPP (y compris ceux de ses groupes techniques) et se verra décliné en Régions au travers de Conseils paritaires régionaux pour la formation professionnelle et l’emploi (CPRFPE) que l’ANI prévoit d’instaurer « au plus tard au 30 juin 2014 ». 2014 : une année qui s’annonce particulièrement active pour cette nouvelle instance (si celle-ci voit son existence confirmée par la loi) puisque le texte prévoit de le mobiliser sur la création de nouveaux référentiels pour la certification professionnelle et de servir d’interface et de facilitateur entre les différents observatoires de branches qui, selon les propos de l’un des négociateurs « peinent encore à travailler ensemble ».</w:t>
            </w:r>
          </w:p>
        </w:tc>
      </w:tr>
      <w:tr w:rsidR="00BB56F1" w:rsidRPr="00202006" w:rsidTr="00202006">
        <w:tc>
          <w:tcPr>
            <w:tcW w:w="2409" w:type="dxa"/>
          </w:tcPr>
          <w:p w:rsidR="00BB56F1" w:rsidRPr="00202006" w:rsidRDefault="00BB56F1" w:rsidP="00A42CC8">
            <w:pPr>
              <w:autoSpaceDE w:val="0"/>
              <w:autoSpaceDN w:val="0"/>
              <w:adjustRightInd w:val="0"/>
              <w:rPr>
                <w:rFonts w:ascii="Arial" w:hAnsi="Arial" w:cs="Arial"/>
                <w:b/>
                <w:iCs/>
                <w:sz w:val="18"/>
                <w:szCs w:val="18"/>
              </w:rPr>
            </w:pPr>
            <w:r w:rsidRPr="00202006">
              <w:rPr>
                <w:rFonts w:ascii="Arial" w:hAnsi="Arial" w:cs="Arial"/>
                <w:b/>
                <w:iCs/>
                <w:sz w:val="18"/>
                <w:szCs w:val="18"/>
              </w:rPr>
              <w:lastRenderedPageBreak/>
              <w:t>6 janvier 2014</w:t>
            </w:r>
          </w:p>
          <w:p w:rsidR="00BB56F1" w:rsidRPr="00202006" w:rsidRDefault="00BB56F1" w:rsidP="00A42CC8">
            <w:pPr>
              <w:autoSpaceDE w:val="0"/>
              <w:autoSpaceDN w:val="0"/>
              <w:adjustRightInd w:val="0"/>
              <w:rPr>
                <w:rFonts w:ascii="Arial" w:hAnsi="Arial" w:cs="Arial"/>
                <w:b/>
                <w:iCs/>
                <w:sz w:val="18"/>
                <w:szCs w:val="18"/>
              </w:rPr>
            </w:pPr>
          </w:p>
          <w:p w:rsidR="00BB56F1" w:rsidRPr="00202006" w:rsidRDefault="00BB56F1" w:rsidP="00A42CC8">
            <w:pPr>
              <w:autoSpaceDE w:val="0"/>
              <w:autoSpaceDN w:val="0"/>
              <w:adjustRightInd w:val="0"/>
              <w:rPr>
                <w:rFonts w:ascii="Arial" w:eastAsia="Times New Roman" w:hAnsi="Arial" w:cs="Arial"/>
                <w:b/>
                <w:bCs/>
                <w:sz w:val="18"/>
                <w:szCs w:val="18"/>
                <w:lang w:eastAsia="fr-FR"/>
              </w:rPr>
            </w:pPr>
            <w:r w:rsidRPr="00202006">
              <w:rPr>
                <w:rFonts w:ascii="Arial" w:eastAsia="Times New Roman" w:hAnsi="Arial" w:cs="Arial"/>
                <w:b/>
                <w:bCs/>
                <w:sz w:val="18"/>
                <w:szCs w:val="18"/>
                <w:lang w:eastAsia="fr-FR"/>
              </w:rPr>
              <w:t>L'AVANT-PROJET DE LOI « FORMATION - DEMOCRATIE SOCIALE </w:t>
            </w:r>
          </w:p>
          <w:p w:rsidR="00BB56F1" w:rsidRPr="00202006" w:rsidRDefault="00BB56F1" w:rsidP="00A42CC8">
            <w:pPr>
              <w:autoSpaceDE w:val="0"/>
              <w:autoSpaceDN w:val="0"/>
              <w:adjustRightInd w:val="0"/>
              <w:rPr>
                <w:rFonts w:ascii="Arial" w:eastAsia="Times New Roman" w:hAnsi="Arial" w:cs="Arial"/>
                <w:b/>
                <w:bCs/>
                <w:sz w:val="18"/>
                <w:szCs w:val="18"/>
                <w:lang w:eastAsia="fr-FR"/>
              </w:rPr>
            </w:pPr>
          </w:p>
          <w:p w:rsidR="00BB56F1" w:rsidRPr="00202006" w:rsidRDefault="00BB56F1" w:rsidP="00A42CC8">
            <w:pPr>
              <w:autoSpaceDE w:val="0"/>
              <w:autoSpaceDN w:val="0"/>
              <w:adjustRightInd w:val="0"/>
              <w:rPr>
                <w:rFonts w:ascii="Arial" w:eastAsia="Times New Roman" w:hAnsi="Arial" w:cs="Arial"/>
                <w:b/>
                <w:bCs/>
                <w:sz w:val="18"/>
                <w:szCs w:val="18"/>
                <w:lang w:eastAsia="fr-FR"/>
              </w:rPr>
            </w:pPr>
            <w:r w:rsidRPr="00202006">
              <w:rPr>
                <w:rFonts w:ascii="Arial" w:eastAsia="Times New Roman" w:hAnsi="Arial" w:cs="Arial"/>
                <w:b/>
                <w:bCs/>
                <w:sz w:val="18"/>
                <w:szCs w:val="18"/>
                <w:lang w:eastAsia="fr-FR"/>
              </w:rPr>
              <w:t>LE DETAIL DES MESURES</w:t>
            </w:r>
          </w:p>
          <w:p w:rsidR="00BB56F1" w:rsidRPr="00202006" w:rsidRDefault="00BB56F1" w:rsidP="00A42CC8">
            <w:pPr>
              <w:autoSpaceDE w:val="0"/>
              <w:autoSpaceDN w:val="0"/>
              <w:adjustRightInd w:val="0"/>
              <w:rPr>
                <w:rFonts w:ascii="Arial" w:eastAsia="Times New Roman" w:hAnsi="Arial" w:cs="Arial"/>
                <w:b/>
                <w:bCs/>
                <w:sz w:val="18"/>
                <w:szCs w:val="18"/>
                <w:lang w:eastAsia="fr-FR"/>
              </w:rPr>
            </w:pPr>
            <w:r w:rsidRPr="00202006">
              <w:rPr>
                <w:rFonts w:ascii="Arial" w:eastAsia="Times New Roman" w:hAnsi="Arial" w:cs="Arial"/>
                <w:b/>
                <w:bCs/>
                <w:sz w:val="18"/>
                <w:szCs w:val="18"/>
                <w:highlight w:val="lightGray"/>
                <w:lang w:eastAsia="fr-FR"/>
              </w:rPr>
              <w:t>« FORMATION »</w:t>
            </w:r>
          </w:p>
          <w:p w:rsidR="00BB56F1" w:rsidRPr="00202006" w:rsidRDefault="00BB56F1" w:rsidP="00A42CC8">
            <w:pPr>
              <w:autoSpaceDE w:val="0"/>
              <w:autoSpaceDN w:val="0"/>
              <w:adjustRightInd w:val="0"/>
              <w:rPr>
                <w:rFonts w:ascii="Arial" w:eastAsia="Times New Roman" w:hAnsi="Arial" w:cs="Arial"/>
                <w:b/>
                <w:bCs/>
                <w:sz w:val="18"/>
                <w:szCs w:val="18"/>
                <w:lang w:eastAsia="fr-FR"/>
              </w:rPr>
            </w:pPr>
          </w:p>
          <w:p w:rsidR="00BB56F1" w:rsidRPr="00202006" w:rsidRDefault="0056698F" w:rsidP="00A42CC8">
            <w:pPr>
              <w:autoSpaceDE w:val="0"/>
              <w:autoSpaceDN w:val="0"/>
              <w:adjustRightInd w:val="0"/>
              <w:rPr>
                <w:rFonts w:ascii="Arial" w:hAnsi="Arial" w:cs="Arial"/>
                <w:b/>
                <w:iCs/>
                <w:sz w:val="18"/>
                <w:szCs w:val="18"/>
              </w:rPr>
            </w:pPr>
            <w:hyperlink r:id="rId40" w:history="1">
              <w:r w:rsidR="00BB56F1" w:rsidRPr="00202006">
                <w:rPr>
                  <w:rFonts w:ascii="Arial" w:eastAsia="Times New Roman" w:hAnsi="Arial" w:cs="Arial"/>
                  <w:b/>
                  <w:sz w:val="18"/>
                  <w:szCs w:val="18"/>
                  <w:u w:val="single"/>
                  <w:lang w:eastAsia="fr-FR"/>
                </w:rPr>
                <w:t>Christophe Marty</w:t>
              </w:r>
            </w:hyperlink>
            <w:r w:rsidR="00BB56F1" w:rsidRPr="00202006">
              <w:rPr>
                <w:rFonts w:ascii="Arial" w:eastAsia="Times New Roman" w:hAnsi="Arial" w:cs="Arial"/>
                <w:b/>
                <w:sz w:val="18"/>
                <w:szCs w:val="18"/>
                <w:lang w:eastAsia="fr-FR"/>
              </w:rPr>
              <w:t xml:space="preserve"> - 6 janvier 2014 - AEF</w:t>
            </w:r>
          </w:p>
        </w:tc>
        <w:tc>
          <w:tcPr>
            <w:tcW w:w="6663" w:type="dxa"/>
          </w:tcPr>
          <w:p w:rsidR="00BB56F1" w:rsidRPr="00202006" w:rsidRDefault="00BB56F1" w:rsidP="00CA18CC">
            <w:pPr>
              <w:outlineLvl w:val="2"/>
              <w:rPr>
                <w:rFonts w:ascii="Arial" w:eastAsia="Times New Roman" w:hAnsi="Arial" w:cs="Arial"/>
                <w:b/>
                <w:sz w:val="18"/>
                <w:szCs w:val="18"/>
                <w:lang w:eastAsia="fr-FR"/>
              </w:rPr>
            </w:pPr>
          </w:p>
          <w:p w:rsidR="00BB56F1" w:rsidRPr="00202006" w:rsidRDefault="00BB56F1" w:rsidP="00BB0CCF">
            <w:pPr>
              <w:rPr>
                <w:rFonts w:ascii="Arial" w:eastAsia="Times New Roman" w:hAnsi="Arial" w:cs="Arial"/>
                <w:b/>
                <w:sz w:val="18"/>
                <w:szCs w:val="18"/>
                <w:lang w:eastAsia="fr-FR"/>
              </w:rPr>
            </w:pPr>
            <w:r w:rsidRPr="00202006">
              <w:rPr>
                <w:rFonts w:ascii="Arial" w:eastAsia="Times New Roman" w:hAnsi="Arial" w:cs="Arial"/>
                <w:b/>
                <w:sz w:val="18"/>
                <w:szCs w:val="18"/>
                <w:lang w:eastAsia="fr-FR"/>
              </w:rPr>
              <w:t>« Outre la traduction dans [le] droit du contenu de l'accord du 14 décembre [2013], ce projet de loi fait plus largement évoluer les politiques de l'</w:t>
            </w:r>
            <w:hyperlink r:id="rId41" w:tooltip="Click to Continue &gt; by Savings Wave" w:history="1">
              <w:r w:rsidRPr="00202006">
                <w:rPr>
                  <w:rFonts w:ascii="Arial" w:eastAsia="Times New Roman" w:hAnsi="Arial" w:cs="Arial"/>
                  <w:b/>
                  <w:sz w:val="18"/>
                  <w:szCs w:val="18"/>
                  <w:u w:val="single"/>
                  <w:lang w:eastAsia="fr-FR"/>
                </w:rPr>
                <w:t>emploi</w:t>
              </w:r>
              <w:r w:rsidRPr="00202006">
                <w:rPr>
                  <w:rFonts w:ascii="Arial" w:eastAsia="Times New Roman" w:hAnsi="Arial" w:cs="Arial"/>
                  <w:b/>
                  <w:noProof/>
                  <w:sz w:val="18"/>
                  <w:szCs w:val="18"/>
                  <w:lang w:eastAsia="fr-FR"/>
                </w:rPr>
                <w:drawing>
                  <wp:inline distT="0" distB="0" distL="0" distR="0">
                    <wp:extent cx="95250" cy="95250"/>
                    <wp:effectExtent l="19050" t="0" r="0" b="0"/>
                    <wp:docPr id="24" name="Image 1" descr="http://savingswave-a.akamaihd.net/items/it/img/arrow-10x10.png">
                      <a:hlinkClick xmlns:a="http://schemas.openxmlformats.org/drawingml/2006/main" r:id="rId41"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ingswave-a.akamaihd.net/items/it/img/arrow-10x10.png">
                              <a:hlinkClick r:id="rId41"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du travail et de la formation professionnelle en s'appuyant sur le dialogue social et le dialogue territorial. » Comme l'indique l'exposé des motifs qui l'accompagne, l'</w:t>
            </w:r>
            <w:hyperlink r:id="rId43" w:history="1">
              <w:r w:rsidRPr="00202006">
                <w:rPr>
                  <w:rFonts w:ascii="Arial" w:eastAsia="Times New Roman" w:hAnsi="Arial" w:cs="Arial"/>
                  <w:b/>
                  <w:sz w:val="18"/>
                  <w:szCs w:val="18"/>
                  <w:u w:val="single"/>
                  <w:lang w:eastAsia="fr-FR"/>
                </w:rPr>
                <w:t>avant-projet de loi relatif à la formation professionnelle, à l'emploi et à la démocratie sociale</w:t>
              </w:r>
            </w:hyperlink>
            <w:r w:rsidRPr="00202006">
              <w:rPr>
                <w:rFonts w:ascii="Arial" w:eastAsia="Times New Roman" w:hAnsi="Arial" w:cs="Arial"/>
                <w:b/>
                <w:sz w:val="18"/>
                <w:szCs w:val="18"/>
                <w:lang w:eastAsia="fr-FR"/>
              </w:rPr>
              <w:t xml:space="preserve">, transmis lundi 6 janvier 2014 aux partenaires sociaux, reprend l'ANI du 14 décembre 2013 relatif à la </w:t>
            </w:r>
            <w:hyperlink r:id="rId44"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25" name="Image 2" descr="http://savingswave-a.akamaihd.net/items/it/img/arrow-10x10.png">
                      <a:hlinkClick xmlns:a="http://schemas.openxmlformats.org/drawingml/2006/main" r:id="rId41"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ingswave-a.akamaihd.net/items/it/img/arrow-10x10.png">
                              <a:hlinkClick r:id="rId41"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notamment les dispositions relatives au CPF et au financement de la </w:t>
            </w:r>
            <w:hyperlink r:id="rId45"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26" name="Image 3" descr="http://savingswave-a.akamaihd.net/items/it/img/arrow-10x10.png">
                      <a:hlinkClick xmlns:a="http://schemas.openxmlformats.org/drawingml/2006/main" r:id="rId41"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ingswave-a.akamaihd.net/items/it/img/arrow-10x10.png">
                              <a:hlinkClick r:id="rId41"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Il reprend également les dispositions de l'acte III de la décentralisation relatives aux compétences des régions en matière de formation et comporte des mesures relatives à l'apprentissage, au contrôle de la formation et au financement du paritarisme. </w:t>
            </w:r>
          </w:p>
          <w:p w:rsidR="00BB56F1" w:rsidRPr="00202006" w:rsidRDefault="00BB56F1" w:rsidP="00BB0CCF">
            <w:pPr>
              <w:rPr>
                <w:rFonts w:ascii="Arial" w:eastAsia="Times New Roman" w:hAnsi="Arial" w:cs="Arial"/>
                <w:b/>
                <w:sz w:val="18"/>
                <w:szCs w:val="18"/>
                <w:lang w:eastAsia="fr-FR"/>
              </w:rPr>
            </w:pPr>
            <w:r w:rsidRPr="00202006">
              <w:rPr>
                <w:rFonts w:ascii="Arial" w:eastAsia="Times New Roman" w:hAnsi="Arial" w:cs="Arial"/>
                <w:b/>
                <w:sz w:val="18"/>
                <w:szCs w:val="18"/>
                <w:lang w:eastAsia="fr-FR"/>
              </w:rPr>
              <w:t xml:space="preserve"> « Le premier chapitre [du titre I de l'avant-projet de loi] concerne la </w:t>
            </w:r>
            <w:hyperlink r:id="rId46"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27" name="Image 4" descr="http://savingswave-a.akamaihd.net/items/it/img/arrow-10x10.png">
                      <a:hlinkClick xmlns:a="http://schemas.openxmlformats.org/drawingml/2006/main" r:id="rId46"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ingswave-a.akamaihd.net/items/it/img/arrow-10x10.png">
                              <a:hlinkClick r:id="rId46"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continue et s'attache à traduire au niveau législatif les dispositions de l'ANI du 14 décembre et le fruit de la concertation État-régions-partenaires sociaux sur le CPF (compte personnel de formation) », précise l'exposé des motifs qui l'accompagne, l'</w:t>
            </w:r>
            <w:hyperlink r:id="rId47" w:history="1">
              <w:r w:rsidRPr="00202006">
                <w:rPr>
                  <w:rFonts w:ascii="Arial" w:eastAsia="Times New Roman" w:hAnsi="Arial" w:cs="Arial"/>
                  <w:b/>
                  <w:sz w:val="18"/>
                  <w:szCs w:val="18"/>
                  <w:u w:val="single"/>
                  <w:lang w:eastAsia="fr-FR"/>
                </w:rPr>
                <w:t>avant-projet de loi relatif à la formation professionnelle, à l'emploi et à la démocratie sociale</w:t>
              </w:r>
            </w:hyperlink>
            <w:r w:rsidRPr="00202006">
              <w:rPr>
                <w:rFonts w:ascii="Arial" w:eastAsia="Times New Roman" w:hAnsi="Arial" w:cs="Arial"/>
                <w:b/>
                <w:sz w:val="18"/>
                <w:szCs w:val="18"/>
                <w:lang w:eastAsia="fr-FR"/>
              </w:rPr>
              <w:t xml:space="preserve">, transmis lundi 6 janvier 2014 aux partenaires sociaux. Ce titre I du texte, qui porte sur « les réformes relatives à la </w:t>
            </w:r>
            <w:hyperlink r:id="rId48"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28" name="Image 5" descr="http://savingswave-a.akamaihd.net/items/it/img/arrow-10x10.png">
                      <a:hlinkClick xmlns:a="http://schemas.openxmlformats.org/drawingml/2006/main" r:id="rId46"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ingswave-a.akamaihd.net/items/it/img/arrow-10x10.png">
                              <a:hlinkClick r:id="rId46"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et à l'emploi », comprend également le volet non financier de la réforme de l'apprentissage (AEF n°</w:t>
            </w:r>
            <w:hyperlink r:id="rId49" w:history="1">
              <w:r w:rsidRPr="00202006">
                <w:rPr>
                  <w:rFonts w:ascii="Arial" w:eastAsia="Times New Roman" w:hAnsi="Arial" w:cs="Arial"/>
                  <w:b/>
                  <w:sz w:val="18"/>
                  <w:szCs w:val="18"/>
                  <w:u w:val="single"/>
                  <w:lang w:eastAsia="fr-FR"/>
                </w:rPr>
                <w:t>192021</w:t>
              </w:r>
            </w:hyperlink>
            <w:r w:rsidRPr="00202006">
              <w:rPr>
                <w:rFonts w:ascii="Arial" w:eastAsia="Times New Roman" w:hAnsi="Arial" w:cs="Arial"/>
                <w:b/>
                <w:sz w:val="18"/>
                <w:szCs w:val="18"/>
                <w:lang w:eastAsia="fr-FR"/>
              </w:rPr>
              <w:t xml:space="preserve">) et les dispositions relatives à la « gouvernance des politiques nationales et régionales en faveur de l'emploi et de la </w:t>
            </w:r>
            <w:hyperlink r:id="rId50"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29" name="Image 6"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 Ces dernières reprennent le volet « formation » du projet de loi de « mobilisation des régions pour la croissance et l'emploi et de promotion de l'égalité des territoires », deuxième des trois textes législatifs constitutifs de l'acte III de la décentralisation dont l'examen par le Parlement est prévu à compter d'avril prochain (AEF n°</w:t>
            </w:r>
            <w:hyperlink r:id="rId51" w:history="1">
              <w:r w:rsidRPr="00202006">
                <w:rPr>
                  <w:rFonts w:ascii="Arial" w:eastAsia="Times New Roman" w:hAnsi="Arial" w:cs="Arial"/>
                  <w:b/>
                  <w:sz w:val="18"/>
                  <w:szCs w:val="18"/>
                  <w:u w:val="single"/>
                  <w:lang w:eastAsia="fr-FR"/>
                </w:rPr>
                <w:t>181315</w:t>
              </w:r>
            </w:hyperlink>
            <w:r w:rsidRPr="00202006">
              <w:rPr>
                <w:rFonts w:ascii="Arial" w:eastAsia="Times New Roman" w:hAnsi="Arial" w:cs="Arial"/>
                <w:b/>
                <w:sz w:val="18"/>
                <w:szCs w:val="18"/>
                <w:lang w:eastAsia="fr-FR"/>
              </w:rPr>
              <w:t xml:space="preserve"> et </w:t>
            </w:r>
            <w:hyperlink r:id="rId52" w:history="1">
              <w:r w:rsidRPr="00202006">
                <w:rPr>
                  <w:rFonts w:ascii="Arial" w:eastAsia="Times New Roman" w:hAnsi="Arial" w:cs="Arial"/>
                  <w:b/>
                  <w:sz w:val="18"/>
                  <w:szCs w:val="18"/>
                  <w:u w:val="single"/>
                  <w:lang w:eastAsia="fr-FR"/>
                </w:rPr>
                <w:t>181367</w:t>
              </w:r>
            </w:hyperlink>
            <w:r w:rsidRPr="00202006">
              <w:rPr>
                <w:rFonts w:ascii="Arial" w:eastAsia="Times New Roman" w:hAnsi="Arial" w:cs="Arial"/>
                <w:b/>
                <w:sz w:val="18"/>
                <w:szCs w:val="18"/>
                <w:lang w:eastAsia="fr-FR"/>
              </w:rPr>
              <w:t>).</w:t>
            </w:r>
            <w:r w:rsidRPr="00202006">
              <w:rPr>
                <w:rFonts w:ascii="Arial" w:eastAsia="Times New Roman" w:hAnsi="Arial" w:cs="Arial"/>
                <w:b/>
                <w:sz w:val="18"/>
                <w:szCs w:val="18"/>
                <w:lang w:eastAsia="fr-FR"/>
              </w:rPr>
              <w:br/>
              <w:t xml:space="preserve">Plusieurs autres dispositions de l'avant-projet de loi concernent également le champ de la formation, qu'il s'agisse des mesures relatives au « contrôle de la </w:t>
            </w:r>
            <w:hyperlink r:id="rId53"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30" name="Image 7"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et de l'apprentissage » (AEF n°</w:t>
            </w:r>
            <w:hyperlink r:id="rId54" w:history="1">
              <w:r w:rsidRPr="00202006">
                <w:rPr>
                  <w:rFonts w:ascii="Arial" w:eastAsia="Times New Roman" w:hAnsi="Arial" w:cs="Arial"/>
                  <w:b/>
                  <w:sz w:val="18"/>
                  <w:szCs w:val="18"/>
                  <w:u w:val="single"/>
                  <w:lang w:eastAsia="fr-FR"/>
                </w:rPr>
                <w:t>190546</w:t>
              </w:r>
            </w:hyperlink>
            <w:r w:rsidRPr="00202006">
              <w:rPr>
                <w:rFonts w:ascii="Arial" w:eastAsia="Times New Roman" w:hAnsi="Arial" w:cs="Arial"/>
                <w:b/>
                <w:sz w:val="18"/>
                <w:szCs w:val="18"/>
                <w:lang w:eastAsia="fr-FR"/>
              </w:rPr>
              <w:t>) ou de celles relatives au financement du paritarisme (AEF n°</w:t>
            </w:r>
            <w:hyperlink r:id="rId55" w:history="1">
              <w:r w:rsidRPr="00202006">
                <w:rPr>
                  <w:rFonts w:ascii="Arial" w:eastAsia="Times New Roman" w:hAnsi="Arial" w:cs="Arial"/>
                  <w:b/>
                  <w:sz w:val="18"/>
                  <w:szCs w:val="18"/>
                  <w:u w:val="single"/>
                  <w:lang w:eastAsia="fr-FR"/>
                </w:rPr>
                <w:t>190099</w:t>
              </w:r>
            </w:hyperlink>
            <w:r w:rsidRPr="00202006">
              <w:rPr>
                <w:rFonts w:ascii="Arial" w:eastAsia="Times New Roman" w:hAnsi="Arial" w:cs="Arial"/>
                <w:b/>
                <w:sz w:val="18"/>
                <w:szCs w:val="18"/>
                <w:lang w:eastAsia="fr-FR"/>
              </w:rPr>
              <w:t>).</w:t>
            </w:r>
            <w:r w:rsidRPr="00202006">
              <w:rPr>
                <w:rFonts w:ascii="Arial" w:eastAsia="Times New Roman" w:hAnsi="Arial" w:cs="Arial"/>
                <w:b/>
                <w:sz w:val="18"/>
                <w:szCs w:val="18"/>
                <w:lang w:eastAsia="fr-FR"/>
              </w:rPr>
              <w:br/>
              <w:t xml:space="preserve">L'avant-projet de loi relatif à la </w:t>
            </w:r>
            <w:hyperlink r:id="rId56"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31" name="Image 8"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à l'emploi et à la démocratie sociale doit être présenté en Conseil des ministres le 22 janvier 2014 avant d'être soumis aux parlementaires début février. Le gouvernement souhaite que le projet de loi soit adopté par le Parlement avant le 28 février prochain, date de la pause parlementaire liée aux élections municipales. Un objectif qui impose de recourir à un examen du texte selon la procédure accélérée (1) (AEF n°</w:t>
            </w:r>
            <w:hyperlink r:id="rId57" w:history="1">
              <w:r w:rsidRPr="00202006">
                <w:rPr>
                  <w:rFonts w:ascii="Arial" w:eastAsia="Times New Roman" w:hAnsi="Arial" w:cs="Arial"/>
                  <w:b/>
                  <w:sz w:val="18"/>
                  <w:szCs w:val="18"/>
                  <w:u w:val="single"/>
                  <w:lang w:eastAsia="fr-FR"/>
                </w:rPr>
                <w:t>191979</w:t>
              </w:r>
            </w:hyperlink>
            <w:r w:rsidRPr="00202006">
              <w:rPr>
                <w:rFonts w:ascii="Arial" w:eastAsia="Times New Roman" w:hAnsi="Arial" w:cs="Arial"/>
                <w:b/>
                <w:sz w:val="18"/>
                <w:szCs w:val="18"/>
                <w:lang w:eastAsia="fr-FR"/>
              </w:rPr>
              <w:t>).</w:t>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FINANCEMENT DE LA FORMATION ET DU PARITARISME</w:t>
            </w:r>
            <w:r w:rsidRPr="00202006">
              <w:rPr>
                <w:rFonts w:ascii="Arial" w:eastAsia="Times New Roman" w:hAnsi="Arial" w:cs="Arial"/>
                <w:b/>
                <w:bCs/>
                <w:sz w:val="18"/>
                <w:szCs w:val="18"/>
                <w:lang w:eastAsia="fr-FR"/>
              </w:rPr>
              <w:br/>
            </w:r>
            <w:r w:rsidRPr="00202006">
              <w:rPr>
                <w:rFonts w:ascii="Arial" w:eastAsia="Times New Roman" w:hAnsi="Arial" w:cs="Arial"/>
                <w:b/>
                <w:sz w:val="18"/>
                <w:szCs w:val="18"/>
                <w:lang w:eastAsia="fr-FR"/>
              </w:rPr>
              <w:t xml:space="preserve">L'avant-projet de loi reprend le nouveau modèle de financement de la </w:t>
            </w:r>
            <w:hyperlink r:id="rId58"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32" name="Image 9"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proposé par l'ANI du 14 décembre 2013 et fondé sur une contribution unique des employeurs à hauteur de 0,55 % de la masse salariale des entreprises de moins de 10 salariés et de 1 % pour celles de 10 salariés et plus. Pour ces dernières, la contribution peut être ramenée à 0,8 % dans les entreprises ayant signé un accord prévoyant ce financement et son utilisation (AEF n°</w:t>
            </w:r>
            <w:hyperlink r:id="rId59" w:history="1">
              <w:r w:rsidRPr="00202006">
                <w:rPr>
                  <w:rFonts w:ascii="Arial" w:eastAsia="Times New Roman" w:hAnsi="Arial" w:cs="Arial"/>
                  <w:b/>
                  <w:sz w:val="18"/>
                  <w:szCs w:val="18"/>
                  <w:u w:val="single"/>
                  <w:lang w:eastAsia="fr-FR"/>
                </w:rPr>
                <w:t>191351</w:t>
              </w:r>
            </w:hyperlink>
            <w:r w:rsidRPr="00202006">
              <w:rPr>
                <w:rFonts w:ascii="Arial" w:eastAsia="Times New Roman" w:hAnsi="Arial" w:cs="Arial"/>
                <w:b/>
                <w:sz w:val="18"/>
                <w:szCs w:val="18"/>
                <w:lang w:eastAsia="fr-FR"/>
              </w:rPr>
              <w:t xml:space="preserve">). L'exposé des motifs précise </w:t>
            </w:r>
            <w:r w:rsidRPr="00202006">
              <w:rPr>
                <w:rFonts w:ascii="Arial" w:eastAsia="Times New Roman" w:hAnsi="Arial" w:cs="Arial"/>
                <w:b/>
                <w:sz w:val="18"/>
                <w:szCs w:val="18"/>
                <w:lang w:eastAsia="fr-FR"/>
              </w:rPr>
              <w:lastRenderedPageBreak/>
              <w:t>que « cette possibilité est encadrée pour s'assurer qu'à défaut d'utilisation effective de ces fonds au titre du financement des comptes personnels, un reversement soit fait à l'</w:t>
            </w:r>
            <w:proofErr w:type="spellStart"/>
            <w:r w:rsidRPr="00202006">
              <w:rPr>
                <w:rFonts w:ascii="Arial" w:eastAsia="Times New Roman" w:hAnsi="Arial" w:cs="Arial"/>
                <w:b/>
                <w:sz w:val="18"/>
                <w:szCs w:val="18"/>
                <w:lang w:eastAsia="fr-FR"/>
              </w:rPr>
              <w:t>Opca</w:t>
            </w:r>
            <w:proofErr w:type="spellEnd"/>
            <w:r w:rsidRPr="00202006">
              <w:rPr>
                <w:rFonts w:ascii="Arial" w:eastAsia="Times New Roman" w:hAnsi="Arial" w:cs="Arial"/>
                <w:b/>
                <w:sz w:val="18"/>
                <w:szCs w:val="18"/>
                <w:lang w:eastAsia="fr-FR"/>
              </w:rPr>
              <w:t xml:space="preserve"> concerné, ou, à défaut, au Trésor public ». Le texte valide également la fin de la mission de collecte des </w:t>
            </w:r>
            <w:proofErr w:type="spellStart"/>
            <w:r w:rsidRPr="00202006">
              <w:rPr>
                <w:rFonts w:ascii="Arial" w:eastAsia="Times New Roman" w:hAnsi="Arial" w:cs="Arial"/>
                <w:b/>
                <w:sz w:val="18"/>
                <w:szCs w:val="18"/>
                <w:lang w:eastAsia="fr-FR"/>
              </w:rPr>
              <w:t>Opacif</w:t>
            </w:r>
            <w:proofErr w:type="spellEnd"/>
            <w:r w:rsidRPr="00202006">
              <w:rPr>
                <w:rFonts w:ascii="Arial" w:eastAsia="Times New Roman" w:hAnsi="Arial" w:cs="Arial"/>
                <w:b/>
                <w:sz w:val="18"/>
                <w:szCs w:val="18"/>
                <w:lang w:eastAsia="fr-FR"/>
              </w:rPr>
              <w:t>/</w:t>
            </w:r>
            <w:proofErr w:type="spellStart"/>
            <w:r w:rsidRPr="00202006">
              <w:rPr>
                <w:rFonts w:ascii="Arial" w:eastAsia="Times New Roman" w:hAnsi="Arial" w:cs="Arial"/>
                <w:b/>
                <w:sz w:val="18"/>
                <w:szCs w:val="18"/>
                <w:lang w:eastAsia="fr-FR"/>
              </w:rPr>
              <w:t>Fongecif</w:t>
            </w:r>
            <w:proofErr w:type="spellEnd"/>
            <w:r w:rsidRPr="00202006">
              <w:rPr>
                <w:rFonts w:ascii="Arial" w:eastAsia="Times New Roman" w:hAnsi="Arial" w:cs="Arial"/>
                <w:b/>
                <w:sz w:val="18"/>
                <w:szCs w:val="18"/>
                <w:lang w:eastAsia="fr-FR"/>
              </w:rPr>
              <w:t xml:space="preserve"> et définit les nouvelles missions des </w:t>
            </w:r>
            <w:proofErr w:type="spellStart"/>
            <w:r w:rsidRPr="00202006">
              <w:rPr>
                <w:rFonts w:ascii="Arial" w:eastAsia="Times New Roman" w:hAnsi="Arial" w:cs="Arial"/>
                <w:b/>
                <w:sz w:val="18"/>
                <w:szCs w:val="18"/>
                <w:lang w:eastAsia="fr-FR"/>
              </w:rPr>
              <w:t>Opca</w:t>
            </w:r>
            <w:proofErr w:type="spellEnd"/>
            <w:r w:rsidRPr="00202006">
              <w:rPr>
                <w:rFonts w:ascii="Arial" w:eastAsia="Times New Roman" w:hAnsi="Arial" w:cs="Arial"/>
                <w:b/>
                <w:sz w:val="18"/>
                <w:szCs w:val="18"/>
                <w:lang w:eastAsia="fr-FR"/>
              </w:rPr>
              <w:t xml:space="preserve">, </w:t>
            </w:r>
            <w:proofErr w:type="spellStart"/>
            <w:r w:rsidRPr="00202006">
              <w:rPr>
                <w:rFonts w:ascii="Arial" w:eastAsia="Times New Roman" w:hAnsi="Arial" w:cs="Arial"/>
                <w:b/>
                <w:sz w:val="18"/>
                <w:szCs w:val="18"/>
                <w:lang w:eastAsia="fr-FR"/>
              </w:rPr>
              <w:t>Opacif</w:t>
            </w:r>
            <w:proofErr w:type="spellEnd"/>
            <w:r w:rsidRPr="00202006">
              <w:rPr>
                <w:rFonts w:ascii="Arial" w:eastAsia="Times New Roman" w:hAnsi="Arial" w:cs="Arial"/>
                <w:b/>
                <w:sz w:val="18"/>
                <w:szCs w:val="18"/>
                <w:lang w:eastAsia="fr-FR"/>
              </w:rPr>
              <w:t>/</w:t>
            </w:r>
            <w:proofErr w:type="spellStart"/>
            <w:r w:rsidRPr="00202006">
              <w:rPr>
                <w:rFonts w:ascii="Arial" w:eastAsia="Times New Roman" w:hAnsi="Arial" w:cs="Arial"/>
                <w:b/>
                <w:sz w:val="18"/>
                <w:szCs w:val="18"/>
                <w:lang w:eastAsia="fr-FR"/>
              </w:rPr>
              <w:t>Fongecif</w:t>
            </w:r>
            <w:proofErr w:type="spellEnd"/>
            <w:r w:rsidRPr="00202006">
              <w:rPr>
                <w:rFonts w:ascii="Arial" w:eastAsia="Times New Roman" w:hAnsi="Arial" w:cs="Arial"/>
                <w:b/>
                <w:sz w:val="18"/>
                <w:szCs w:val="18"/>
                <w:lang w:eastAsia="fr-FR"/>
              </w:rPr>
              <w:t xml:space="preserve"> ainsi que du FPSPP (Fonds paritaire de sécurisation des parcours professionnels).</w:t>
            </w:r>
            <w:r w:rsidRPr="00202006">
              <w:rPr>
                <w:rFonts w:ascii="Arial" w:eastAsia="Times New Roman" w:hAnsi="Arial" w:cs="Arial"/>
                <w:b/>
                <w:sz w:val="18"/>
                <w:szCs w:val="18"/>
                <w:lang w:eastAsia="fr-FR"/>
              </w:rPr>
              <w:br/>
              <w:t xml:space="preserve">Le texte pose par ailleurs les bases d'un nouveau financement du paritarisme qui se traduit notamment par la fin du </w:t>
            </w:r>
            <w:proofErr w:type="spellStart"/>
            <w:r w:rsidRPr="00202006">
              <w:rPr>
                <w:rFonts w:ascii="Arial" w:eastAsia="Times New Roman" w:hAnsi="Arial" w:cs="Arial"/>
                <w:b/>
                <w:sz w:val="18"/>
                <w:szCs w:val="18"/>
                <w:lang w:eastAsia="fr-FR"/>
              </w:rPr>
              <w:t>Fongefor</w:t>
            </w:r>
            <w:proofErr w:type="spellEnd"/>
            <w:r w:rsidRPr="00202006">
              <w:rPr>
                <w:rFonts w:ascii="Arial" w:eastAsia="Times New Roman" w:hAnsi="Arial" w:cs="Arial"/>
                <w:b/>
                <w:sz w:val="18"/>
                <w:szCs w:val="18"/>
                <w:lang w:eastAsia="fr-FR"/>
              </w:rPr>
              <w:t xml:space="preserve"> (Fonds national de gestion paritaire de la </w:t>
            </w:r>
            <w:hyperlink r:id="rId60"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45" name="Image 10"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continue) et du préciput formation (AEF n°</w:t>
            </w:r>
            <w:hyperlink r:id="rId61" w:history="1">
              <w:r w:rsidRPr="00202006">
                <w:rPr>
                  <w:rFonts w:ascii="Arial" w:eastAsia="Times New Roman" w:hAnsi="Arial" w:cs="Arial"/>
                  <w:b/>
                  <w:sz w:val="18"/>
                  <w:szCs w:val="18"/>
                  <w:u w:val="single"/>
                  <w:lang w:eastAsia="fr-FR"/>
                </w:rPr>
                <w:t>190099</w:t>
              </w:r>
            </w:hyperlink>
            <w:r w:rsidRPr="00202006">
              <w:rPr>
                <w:rFonts w:ascii="Arial" w:eastAsia="Times New Roman" w:hAnsi="Arial" w:cs="Arial"/>
                <w:b/>
                <w:sz w:val="18"/>
                <w:szCs w:val="18"/>
                <w:lang w:eastAsia="fr-FR"/>
              </w:rPr>
              <w:t xml:space="preserve"> et </w:t>
            </w:r>
            <w:hyperlink r:id="rId62" w:history="1">
              <w:r w:rsidRPr="00202006">
                <w:rPr>
                  <w:rFonts w:ascii="Arial" w:eastAsia="Times New Roman" w:hAnsi="Arial" w:cs="Arial"/>
                  <w:b/>
                  <w:sz w:val="18"/>
                  <w:szCs w:val="18"/>
                  <w:u w:val="single"/>
                  <w:lang w:eastAsia="fr-FR"/>
                </w:rPr>
                <w:t>191952</w:t>
              </w:r>
            </w:hyperlink>
            <w:r w:rsidRPr="00202006">
              <w:rPr>
                <w:rFonts w:ascii="Arial" w:eastAsia="Times New Roman" w:hAnsi="Arial" w:cs="Arial"/>
                <w:b/>
                <w:sz w:val="18"/>
                <w:szCs w:val="18"/>
                <w:lang w:eastAsia="fr-FR"/>
              </w:rPr>
              <w:t xml:space="preserve">). Ce nouveau circuit de financement nécessite la création d'une instance paritaire pour gérer ces fonds découlant d'une « contribution mutualisée des entreprises » qui se substituera au 1,5 % du montant collecté par les </w:t>
            </w:r>
            <w:proofErr w:type="spellStart"/>
            <w:r w:rsidRPr="00202006">
              <w:rPr>
                <w:rFonts w:ascii="Arial" w:eastAsia="Times New Roman" w:hAnsi="Arial" w:cs="Arial"/>
                <w:b/>
                <w:sz w:val="18"/>
                <w:szCs w:val="18"/>
                <w:lang w:eastAsia="fr-FR"/>
              </w:rPr>
              <w:t>Opca</w:t>
            </w:r>
            <w:proofErr w:type="spellEnd"/>
            <w:r w:rsidRPr="00202006">
              <w:rPr>
                <w:rFonts w:ascii="Arial" w:eastAsia="Times New Roman" w:hAnsi="Arial" w:cs="Arial"/>
                <w:b/>
                <w:sz w:val="18"/>
                <w:szCs w:val="18"/>
                <w:lang w:eastAsia="fr-FR"/>
              </w:rPr>
              <w:t xml:space="preserve"> actuellement attribué au </w:t>
            </w:r>
            <w:proofErr w:type="spellStart"/>
            <w:r w:rsidRPr="00202006">
              <w:rPr>
                <w:rFonts w:ascii="Arial" w:eastAsia="Times New Roman" w:hAnsi="Arial" w:cs="Arial"/>
                <w:b/>
                <w:sz w:val="18"/>
                <w:szCs w:val="18"/>
                <w:lang w:eastAsia="fr-FR"/>
              </w:rPr>
              <w:t>Fongefor</w:t>
            </w:r>
            <w:proofErr w:type="spellEnd"/>
            <w:r w:rsidRPr="00202006">
              <w:rPr>
                <w:rFonts w:ascii="Arial" w:eastAsia="Times New Roman" w:hAnsi="Arial" w:cs="Arial"/>
                <w:b/>
                <w:sz w:val="18"/>
                <w:szCs w:val="18"/>
                <w:lang w:eastAsia="fr-FR"/>
              </w:rPr>
              <w:t xml:space="preserve"> et au préciput formation. L'exposé des motifs précise que ce versement des entreprises « ne constituera pas une nouvelle contribution » et qu'il « correspond à celle versée par les entreprises via des organismes paritaires, en particulier au titre de la </w:t>
            </w:r>
            <w:hyperlink r:id="rId63"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48" name="Image 11"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w:t>
            </w:r>
            <w:r w:rsidRPr="00202006">
              <w:rPr>
                <w:rFonts w:ascii="Arial" w:eastAsia="Times New Roman" w:hAnsi="Arial" w:cs="Arial"/>
                <w:b/>
                <w:sz w:val="18"/>
                <w:szCs w:val="18"/>
                <w:lang w:eastAsia="fr-FR"/>
              </w:rPr>
              <w:br/>
              <w:t xml:space="preserve">La baisse des contributions des entreprises affichée dans l'ANI du 14 décembre 2013 du fait des nouvelles modalités de financement de la </w:t>
            </w:r>
            <w:hyperlink r:id="rId64"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49" name="Image 12"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sera donc légèrement moins importante que les de 0,6 % apparents (de 1,6 % de la masse salariale actuellement à 1 % à compter du 1er janvier 2015). Viendra en effet s'ajouter à la contribution unique des entreprises au titre de la formation professionnelle, une contribution spécifique au financement du paritarisme qui était jusqu'alors incluse dans le « 1,6 » et donc invisible pour les entreprises car reversée par les </w:t>
            </w:r>
            <w:proofErr w:type="spellStart"/>
            <w:r w:rsidRPr="00202006">
              <w:rPr>
                <w:rFonts w:ascii="Arial" w:eastAsia="Times New Roman" w:hAnsi="Arial" w:cs="Arial"/>
                <w:b/>
                <w:sz w:val="18"/>
                <w:szCs w:val="18"/>
                <w:lang w:eastAsia="fr-FR"/>
              </w:rPr>
              <w:t>Opca</w:t>
            </w:r>
            <w:proofErr w:type="spellEnd"/>
            <w:r w:rsidRPr="00202006">
              <w:rPr>
                <w:rFonts w:ascii="Arial" w:eastAsia="Times New Roman" w:hAnsi="Arial" w:cs="Arial"/>
                <w:b/>
                <w:sz w:val="18"/>
                <w:szCs w:val="18"/>
                <w:lang w:eastAsia="fr-FR"/>
              </w:rPr>
              <w:t xml:space="preserve"> aux organisations patronales et syndicales.</w:t>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PRINCIPES GÉNÉRAUX DU CPF</w:t>
            </w:r>
            <w:r w:rsidRPr="00202006">
              <w:rPr>
                <w:rFonts w:ascii="Arial" w:eastAsia="Times New Roman" w:hAnsi="Arial" w:cs="Arial"/>
                <w:b/>
                <w:bCs/>
                <w:sz w:val="18"/>
                <w:szCs w:val="18"/>
                <w:lang w:eastAsia="fr-FR"/>
              </w:rPr>
              <w:br/>
            </w:r>
            <w:r w:rsidRPr="00202006">
              <w:rPr>
                <w:rFonts w:ascii="Arial" w:eastAsia="Times New Roman" w:hAnsi="Arial" w:cs="Arial"/>
                <w:b/>
                <w:sz w:val="18"/>
                <w:szCs w:val="18"/>
                <w:lang w:eastAsia="fr-FR"/>
              </w:rPr>
              <w:t xml:space="preserve">L'avant-projet de loi détaille les modalités de mise en </w:t>
            </w:r>
            <w:proofErr w:type="spellStart"/>
            <w:r w:rsidRPr="00202006">
              <w:rPr>
                <w:rFonts w:ascii="Arial" w:eastAsia="Times New Roman" w:hAnsi="Arial" w:cs="Arial"/>
                <w:b/>
                <w:sz w:val="18"/>
                <w:szCs w:val="18"/>
                <w:lang w:eastAsia="fr-FR"/>
              </w:rPr>
              <w:t>oeuvre</w:t>
            </w:r>
            <w:proofErr w:type="spellEnd"/>
            <w:r w:rsidRPr="00202006">
              <w:rPr>
                <w:rFonts w:ascii="Arial" w:eastAsia="Times New Roman" w:hAnsi="Arial" w:cs="Arial"/>
                <w:b/>
                <w:sz w:val="18"/>
                <w:szCs w:val="18"/>
                <w:lang w:eastAsia="fr-FR"/>
              </w:rPr>
              <w:t xml:space="preserve"> du CPF en faisant la synthèse des dispositions contenues dans l'ANI du 14 décembre 2013 (AEF n°</w:t>
            </w:r>
            <w:hyperlink r:id="rId65" w:history="1">
              <w:r w:rsidRPr="00202006">
                <w:rPr>
                  <w:rFonts w:ascii="Arial" w:eastAsia="Times New Roman" w:hAnsi="Arial" w:cs="Arial"/>
                  <w:b/>
                  <w:sz w:val="18"/>
                  <w:szCs w:val="18"/>
                  <w:u w:val="single"/>
                  <w:lang w:eastAsia="fr-FR"/>
                </w:rPr>
                <w:t>191354</w:t>
              </w:r>
            </w:hyperlink>
            <w:r w:rsidRPr="00202006">
              <w:rPr>
                <w:rFonts w:ascii="Arial" w:eastAsia="Times New Roman" w:hAnsi="Arial" w:cs="Arial"/>
                <w:b/>
                <w:sz w:val="18"/>
                <w:szCs w:val="18"/>
                <w:lang w:eastAsia="fr-FR"/>
              </w:rPr>
              <w:t>) et des travaux du groupe quadripartite consacré à ce sujet (AEF n°</w:t>
            </w:r>
            <w:hyperlink r:id="rId66" w:history="1">
              <w:r w:rsidRPr="00202006">
                <w:rPr>
                  <w:rFonts w:ascii="Arial" w:eastAsia="Times New Roman" w:hAnsi="Arial" w:cs="Arial"/>
                  <w:b/>
                  <w:sz w:val="18"/>
                  <w:szCs w:val="18"/>
                  <w:u w:val="single"/>
                  <w:lang w:eastAsia="fr-FR"/>
                </w:rPr>
                <w:t>191742</w:t>
              </w:r>
            </w:hyperlink>
            <w:r w:rsidRPr="00202006">
              <w:rPr>
                <w:rFonts w:ascii="Arial" w:eastAsia="Times New Roman" w:hAnsi="Arial" w:cs="Arial"/>
                <w:b/>
                <w:sz w:val="18"/>
                <w:szCs w:val="18"/>
                <w:lang w:eastAsia="fr-FR"/>
              </w:rPr>
              <w:t xml:space="preserve">). Outre les « principes généraux » du compte personnel, le texte « supprime le DIF (droit individuel à la formation) » et précise les modalités de transition entre les deux dispositifs. Les droits acquis au titre du DIF au 31 décembre 2014 resteront utilisables « jusqu'au 1er janvier 2021 » selon « les conditions désormais définies pour le compte personnel de formation ». </w:t>
            </w:r>
            <w:r w:rsidRPr="00202006">
              <w:rPr>
                <w:rFonts w:ascii="Arial" w:eastAsia="Times New Roman" w:hAnsi="Arial" w:cs="Arial"/>
                <w:b/>
                <w:sz w:val="18"/>
                <w:szCs w:val="18"/>
                <w:lang w:eastAsia="fr-FR"/>
              </w:rPr>
              <w:br/>
              <w:t xml:space="preserve">Pour le CPF, le projet de loi précise notamment que le plafond des droits cumulables à ce titre est fixé à 150 heures sur neuf années (contre 120 heures pour le DIF cumulables sur six ans), que ces droits sont « attachés à la personne et ouverts dès l'entrée dans la vie professionnelle (16 ans, voire 15 ans dans le cadre d'un contrat d'apprentissage pour les jeunes concernés) jusqu'au départ en </w:t>
            </w:r>
            <w:hyperlink r:id="rId67" w:tooltip="Click to Continue &gt; by Savings Wave" w:history="1">
              <w:r w:rsidRPr="00202006">
                <w:rPr>
                  <w:rFonts w:ascii="Arial" w:eastAsia="Times New Roman" w:hAnsi="Arial" w:cs="Arial"/>
                  <w:b/>
                  <w:sz w:val="18"/>
                  <w:szCs w:val="18"/>
                  <w:u w:val="single"/>
                  <w:lang w:eastAsia="fr-FR"/>
                </w:rPr>
                <w:t>retraite</w:t>
              </w:r>
            </w:hyperlink>
            <w:r w:rsidRPr="00202006">
              <w:rPr>
                <w:rFonts w:ascii="Arial" w:eastAsia="Times New Roman" w:hAnsi="Arial" w:cs="Arial"/>
                <w:b/>
                <w:sz w:val="18"/>
                <w:szCs w:val="18"/>
                <w:lang w:eastAsia="fr-FR"/>
              </w:rPr>
              <w:t> ». Ils sont « comptabilisés en heures et mobilisés volontairement par la personne, qu'elle soit salariée ou demandeuse d'emploi, afin de suivre une formation. Le refus par le salarié de mobiliser son compte personnel de formation n'est jamais fautif », souligne l'exposé des motifs. Le texte prévoit également différentes modalités d'abondement du CPF pour compléter les droits acquis par le salarié, notamment par l'employeur, l'</w:t>
            </w:r>
            <w:proofErr w:type="spellStart"/>
            <w:r w:rsidRPr="00202006">
              <w:rPr>
                <w:rFonts w:ascii="Arial" w:eastAsia="Times New Roman" w:hAnsi="Arial" w:cs="Arial"/>
                <w:b/>
                <w:sz w:val="18"/>
                <w:szCs w:val="18"/>
                <w:lang w:eastAsia="fr-FR"/>
              </w:rPr>
              <w:t>Opca</w:t>
            </w:r>
            <w:proofErr w:type="spellEnd"/>
            <w:r w:rsidRPr="00202006">
              <w:rPr>
                <w:rFonts w:ascii="Arial" w:eastAsia="Times New Roman" w:hAnsi="Arial" w:cs="Arial"/>
                <w:b/>
                <w:sz w:val="18"/>
                <w:szCs w:val="18"/>
                <w:lang w:eastAsia="fr-FR"/>
              </w:rPr>
              <w:t>, l'État ou les régions.</w:t>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LA CDC GESTIONNAIRE DU CPF ET L'ENTRETIEN PROFESSIONNEL</w:t>
            </w:r>
            <w:r w:rsidRPr="00202006">
              <w:rPr>
                <w:rFonts w:ascii="Arial" w:eastAsia="Times New Roman" w:hAnsi="Arial" w:cs="Arial"/>
                <w:b/>
                <w:bCs/>
                <w:sz w:val="18"/>
                <w:szCs w:val="18"/>
                <w:lang w:eastAsia="fr-FR"/>
              </w:rPr>
              <w:br/>
            </w:r>
            <w:r w:rsidRPr="00202006">
              <w:rPr>
                <w:rFonts w:ascii="Arial" w:eastAsia="Times New Roman" w:hAnsi="Arial" w:cs="Arial"/>
                <w:b/>
                <w:sz w:val="18"/>
                <w:szCs w:val="18"/>
                <w:lang w:eastAsia="fr-FR"/>
              </w:rPr>
              <w:t>En termes de finalités, le CPF « peut servir à financer des formations permettant d'acquérir des compétences attestées (qualification, certification, diplôme) en lien avec les besoins de l'économie prévisibles à court ou moyen terme et la sécurisation des parcours professionnels des salariés ». Ces formations éligibles au compte personnel sont « déterminées selon des listes établies par les partenaires sociaux ». L'exposé des motifs de l'avant-projet de loi précis que la CDC (Caisse des dépôts et de consignations) sera l'organisme gestionnaire du CPF.</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L'avant-projet de loi définit également les modalités de mise en </w:t>
            </w:r>
            <w:proofErr w:type="spellStart"/>
            <w:r w:rsidRPr="00202006">
              <w:rPr>
                <w:rFonts w:ascii="Arial" w:eastAsia="Times New Roman" w:hAnsi="Arial" w:cs="Arial"/>
                <w:b/>
                <w:sz w:val="18"/>
                <w:szCs w:val="18"/>
                <w:lang w:eastAsia="fr-FR"/>
              </w:rPr>
              <w:t>oeuvre</w:t>
            </w:r>
            <w:proofErr w:type="spellEnd"/>
            <w:r w:rsidRPr="00202006">
              <w:rPr>
                <w:rFonts w:ascii="Arial" w:eastAsia="Times New Roman" w:hAnsi="Arial" w:cs="Arial"/>
                <w:b/>
                <w:sz w:val="18"/>
                <w:szCs w:val="18"/>
                <w:lang w:eastAsia="fr-FR"/>
              </w:rPr>
              <w:t xml:space="preserve"> du compte pour les salariés et pour les demandeurs d'emploi. Parmi les différences avec l'ANI et les conclusions du groupe quadripartite figure principalement le fait que les heures comptabilisées au titre du CPF « demeurent acquises en cas de changement de situation professionnelle ou de perte d'emploi de son bénéficiaire », y compris en cas de licenciement pour faute lourde. Le projet de texte législatif reprend en revanche l'abondement complémentaire au CPF prévu pour les salariés qui, dans les entreprises de plus de 50 salariés, n'auront pas eu les entretiens professionnels auxquels il </w:t>
            </w:r>
            <w:proofErr w:type="spellStart"/>
            <w:r w:rsidRPr="00202006">
              <w:rPr>
                <w:rFonts w:ascii="Arial" w:eastAsia="Times New Roman" w:hAnsi="Arial" w:cs="Arial"/>
                <w:b/>
                <w:sz w:val="18"/>
                <w:szCs w:val="18"/>
                <w:lang w:eastAsia="fr-FR"/>
              </w:rPr>
              <w:t>aurontt</w:t>
            </w:r>
            <w:proofErr w:type="spellEnd"/>
            <w:r w:rsidRPr="00202006">
              <w:rPr>
                <w:rFonts w:ascii="Arial" w:eastAsia="Times New Roman" w:hAnsi="Arial" w:cs="Arial"/>
                <w:b/>
                <w:sz w:val="18"/>
                <w:szCs w:val="18"/>
                <w:lang w:eastAsia="fr-FR"/>
              </w:rPr>
              <w:t xml:space="preserve"> droit tous les deux ans et n'auront « pas bénéficié, [sur une période de six ans,] d'au moins deux mesures parmi les trois catégories suivantes : actions de formation ; </w:t>
            </w:r>
            <w:r w:rsidRPr="00202006">
              <w:rPr>
                <w:rFonts w:ascii="Arial" w:eastAsia="Times New Roman" w:hAnsi="Arial" w:cs="Arial"/>
                <w:b/>
                <w:sz w:val="18"/>
                <w:szCs w:val="18"/>
                <w:lang w:eastAsia="fr-FR"/>
              </w:rPr>
              <w:lastRenderedPageBreak/>
              <w:t xml:space="preserve">progression, salariale ou professionnelle ; acquisition d'éléments de certification, par la formation ou par la VAE (validation des acquis de l'expérience) ».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L'avant-projet de loi reprend aussi les dispositions de l'ANI relatives au dialogue social en entreprise et au sein des branches professionnelles, notamment les dispositions relatives à la GPEC (gestion prévisionnelle des emplois et des compétences) et à l'instauration d'un entretien professionnel « tous les deux ans » pour l'ensemble des salariés.</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DÉCENTRALISATION ET BASE D'UN SIEG DE LA FORMATION</w:t>
            </w:r>
            <w:r w:rsidRPr="00202006">
              <w:rPr>
                <w:rFonts w:ascii="Arial" w:eastAsia="Times New Roman" w:hAnsi="Arial" w:cs="Arial"/>
                <w:b/>
                <w:bCs/>
                <w:sz w:val="18"/>
                <w:szCs w:val="18"/>
                <w:lang w:eastAsia="fr-FR"/>
              </w:rPr>
              <w:br/>
            </w:r>
            <w:r w:rsidRPr="00202006">
              <w:rPr>
                <w:rFonts w:ascii="Arial" w:eastAsia="Times New Roman" w:hAnsi="Arial" w:cs="Arial"/>
                <w:b/>
                <w:sz w:val="18"/>
                <w:szCs w:val="18"/>
                <w:lang w:eastAsia="fr-FR"/>
              </w:rPr>
              <w:br/>
              <w:t xml:space="preserve">Comme prévu, l'avant-projet de loi sur la </w:t>
            </w:r>
            <w:hyperlink r:id="rId68"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50" name="Image 14"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reprend le volet « formation » du projet de loi de « mobilisation des régions pour la croissance et l'emploi » qui ne devrait pas être examiné par le Parlement avant la fin du premier trimestre 2014. Quatre articles supplémentaires (a11 à 14) relatifs à « la gouvernance nationale et régionale des politiques de l'emploi et de la formation professionnelle et sur la décentralisation de compétences résiduelles de l'État en matière de formation professionnelle » sont prévus à cet effet.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Sont notamment précisées « les conditions dans lesquelles la région organise et finance le SPRFP (service public régional de la </w:t>
            </w:r>
            <w:hyperlink r:id="rId69" w:tooltip="Click to Continue &gt; by Savings Wave" w:history="1">
              <w:r w:rsidRPr="00202006">
                <w:rPr>
                  <w:rFonts w:ascii="Arial" w:eastAsia="Times New Roman" w:hAnsi="Arial" w:cs="Arial"/>
                  <w:b/>
                  <w:sz w:val="18"/>
                  <w:szCs w:val="18"/>
                  <w:u w:val="single"/>
                  <w:lang w:eastAsia="fr-FR"/>
                </w:rPr>
                <w:t>formation professionnelle</w:t>
              </w:r>
              <w:r w:rsidRPr="00202006">
                <w:rPr>
                  <w:rFonts w:ascii="Arial" w:eastAsia="Times New Roman" w:hAnsi="Arial" w:cs="Arial"/>
                  <w:b/>
                  <w:noProof/>
                  <w:sz w:val="18"/>
                  <w:szCs w:val="18"/>
                  <w:lang w:eastAsia="fr-FR"/>
                </w:rPr>
                <w:drawing>
                  <wp:inline distT="0" distB="0" distL="0" distR="0">
                    <wp:extent cx="95250" cy="95250"/>
                    <wp:effectExtent l="19050" t="0" r="0" b="0"/>
                    <wp:docPr id="51" name="Image 15" descr="http://savingswave-a.akamaihd.net/items/it/img/arrow-10x10.png">
                      <a:hlinkClick xmlns:a="http://schemas.openxmlformats.org/drawingml/2006/main" r:id="rId50"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ingswave-a.akamaihd.net/items/it/img/arrow-10x10.png">
                              <a:hlinkClick r:id="rId50" tooltip="&quot;Click to Continue &gt; by Savings Wave&quot;"/>
                            </pic:cNvPr>
                            <pic:cNvPicPr>
                              <a:picLocks noChangeAspect="1" noChangeArrowheads="1"/>
                            </pic:cNvPicPr>
                          </pic:nvPicPr>
                          <pic:blipFill>
                            <a:blip r:embed="rId42"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afin de garantir l'accès à la qualification ». La région sera également « compétente vis-à-vis de tous les publics, y compris ceux relevant jusqu'à présent de la compétence de l'État (personnes handicapées, Français établis hors de France, personnes placées sous main de justice) » mais aussi « vis-à-vis des personnes ayant quitté le système scolaire pour organiser les actions de lutte contre l'illettrisme et les formations permettant l'acquisition des compétences clés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Parmi les autres dispositions contenues dans ces articles figure notamment le rôle de coordinateur des régions en matière d'achat public de formations pour leur compte et, » concernant les formations collectives, pour le compte de Pôle emploi ». Elles se voient également offertes un « droit d'option […] en vue d'une dévolution par l'État du patrimoine immobilier utilisé par l'</w:t>
            </w:r>
            <w:proofErr w:type="spellStart"/>
            <w:r w:rsidRPr="00202006">
              <w:rPr>
                <w:rFonts w:ascii="Arial" w:eastAsia="Times New Roman" w:hAnsi="Arial" w:cs="Arial"/>
                <w:b/>
                <w:sz w:val="18"/>
                <w:szCs w:val="18"/>
                <w:lang w:eastAsia="fr-FR"/>
              </w:rPr>
              <w:t>Afpa</w:t>
            </w:r>
            <w:proofErr w:type="spellEnd"/>
            <w:r w:rsidRPr="00202006">
              <w:rPr>
                <w:rFonts w:ascii="Arial" w:eastAsia="Times New Roman" w:hAnsi="Arial" w:cs="Arial"/>
                <w:b/>
                <w:sz w:val="18"/>
                <w:szCs w:val="18"/>
                <w:lang w:eastAsia="fr-FR"/>
              </w:rPr>
              <w:t xml:space="preserve"> dans le cadre de son activité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Par ailleurs, le projet de loi « pose les bases de la reconnaissance d'un SIEG (service d'intérêt économique général) autour de la formation [des publics en difficulté] et de leur accompagnement ». Elles se voient en effet offrir « la possibilité, dans le respect des règles de la commande publique, d'habiliter des organismes pour la mise en </w:t>
            </w:r>
            <w:proofErr w:type="spellStart"/>
            <w:r w:rsidRPr="00202006">
              <w:rPr>
                <w:rFonts w:ascii="Arial" w:eastAsia="Times New Roman" w:hAnsi="Arial" w:cs="Arial"/>
                <w:b/>
                <w:sz w:val="18"/>
                <w:szCs w:val="18"/>
                <w:lang w:eastAsia="fr-FR"/>
              </w:rPr>
              <w:t>oeuvre</w:t>
            </w:r>
            <w:proofErr w:type="spellEnd"/>
            <w:r w:rsidRPr="00202006">
              <w:rPr>
                <w:rFonts w:ascii="Arial" w:eastAsia="Times New Roman" w:hAnsi="Arial" w:cs="Arial"/>
                <w:b/>
                <w:sz w:val="18"/>
                <w:szCs w:val="18"/>
                <w:lang w:eastAsia="fr-FR"/>
              </w:rPr>
              <w:t xml:space="preserve"> d'actions de formation en direction de publics en difficulté (jeunes et adultes rencontrant des difficultés particulières d'apprentissage ou d'insertion)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MESURES DIVERSES</w:t>
            </w:r>
            <w:r w:rsidRPr="00202006">
              <w:rPr>
                <w:rFonts w:ascii="Arial" w:eastAsia="Times New Roman" w:hAnsi="Arial" w:cs="Arial"/>
                <w:b/>
                <w:bCs/>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CONTRATS ET PÉRIODES DE PROFESSIONNALISATION.</w:t>
            </w:r>
            <w:r w:rsidRPr="00202006">
              <w:rPr>
                <w:rFonts w:ascii="Arial" w:eastAsia="Times New Roman" w:hAnsi="Arial" w:cs="Arial"/>
                <w:b/>
                <w:sz w:val="18"/>
                <w:szCs w:val="18"/>
                <w:lang w:eastAsia="fr-FR"/>
              </w:rPr>
              <w:t xml:space="preserve"> L'article 3 de l'avant-projet de loi « a pour buts de réformer les périodes de professionnalisation et de préciser les conditions de mise en </w:t>
            </w:r>
            <w:proofErr w:type="spellStart"/>
            <w:r w:rsidRPr="00202006">
              <w:rPr>
                <w:rFonts w:ascii="Arial" w:eastAsia="Times New Roman" w:hAnsi="Arial" w:cs="Arial"/>
                <w:b/>
                <w:sz w:val="18"/>
                <w:szCs w:val="18"/>
                <w:lang w:eastAsia="fr-FR"/>
              </w:rPr>
              <w:t>oeuvre</w:t>
            </w:r>
            <w:proofErr w:type="spellEnd"/>
            <w:r w:rsidRPr="00202006">
              <w:rPr>
                <w:rFonts w:ascii="Arial" w:eastAsia="Times New Roman" w:hAnsi="Arial" w:cs="Arial"/>
                <w:b/>
                <w:sz w:val="18"/>
                <w:szCs w:val="18"/>
                <w:lang w:eastAsia="fr-FR"/>
              </w:rPr>
              <w:t xml:space="preserve"> des contrats de professionnalisation ». Il élargit notamment les bénéficiaires potentiels des périodes de professionnalisation et précise leur objet. Elles « seront désormais accessibles aux salariés en CUI (contrat unique d'insertion) ou relevant de SIAE (structures d'insertion par l'activité économique) ». Par ailleurs, l'objet des périodes de professionnalisation est précisé en « renforçant leur ambition qualifiante ou </w:t>
            </w:r>
            <w:proofErr w:type="spellStart"/>
            <w:r w:rsidRPr="00202006">
              <w:rPr>
                <w:rFonts w:ascii="Arial" w:eastAsia="Times New Roman" w:hAnsi="Arial" w:cs="Arial"/>
                <w:b/>
                <w:sz w:val="18"/>
                <w:szCs w:val="18"/>
                <w:lang w:eastAsia="fr-FR"/>
              </w:rPr>
              <w:t>certifiante</w:t>
            </w:r>
            <w:proofErr w:type="spellEnd"/>
            <w:r w:rsidRPr="00202006">
              <w:rPr>
                <w:rFonts w:ascii="Arial" w:eastAsia="Times New Roman" w:hAnsi="Arial" w:cs="Arial"/>
                <w:b/>
                <w:sz w:val="18"/>
                <w:szCs w:val="18"/>
                <w:lang w:eastAsia="fr-FR"/>
              </w:rPr>
              <w:t xml:space="preserve"> tout en laissant la porte ouverte à des formations visant l'acquisition du socle de compétences ». De plus, une nouvelle durée minimale des périodes de professionnalisation sera définie par décret « afin qu'elles répondent précisément à leur objet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Pour les contrats de professionnalisation, le texte réaffirme « le principe de gratuité pour le salarié concerné et [réinscrit] au niveau législatif l'obligation de tutorat dans un objectif d'égal accès, d'accompagnement et de qualité de ces contrats », précise l'exposé des motifs.</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CONTRÔLE DE LA FORMATION.</w:t>
            </w:r>
            <w:r w:rsidRPr="00202006">
              <w:rPr>
                <w:rFonts w:ascii="Arial" w:eastAsia="Times New Roman" w:hAnsi="Arial" w:cs="Arial"/>
                <w:b/>
                <w:sz w:val="18"/>
                <w:szCs w:val="18"/>
                <w:lang w:eastAsia="fr-FR"/>
              </w:rPr>
              <w:t xml:space="preserve"> L'avant-projet de loi prévoit par ailleurs de renforcer les sanctions financières en cas d'inexécution d'action de formation ou de réalisation de prestations hors du champ de la formation continue. Les programmes de formation, notamment à distance, seront </w:t>
            </w:r>
            <w:r w:rsidRPr="00202006">
              <w:rPr>
                <w:rFonts w:ascii="Arial" w:eastAsia="Times New Roman" w:hAnsi="Arial" w:cs="Arial"/>
                <w:b/>
                <w:sz w:val="18"/>
                <w:szCs w:val="18"/>
                <w:lang w:eastAsia="fr-FR"/>
              </w:rPr>
              <w:lastRenderedPageBreak/>
              <w:t xml:space="preserve">également mieux encadrés. Dans le cadre de ce renforcement des « moyens de contrôle et [des] sanctions applicables en matière d'apprentissage et de </w:t>
            </w:r>
            <w:hyperlink r:id="rId70" w:tooltip="Click to Continue &gt; by Savings Wave" w:history="1">
              <w:r w:rsidRPr="00202006">
                <w:rPr>
                  <w:rFonts w:ascii="Arial" w:eastAsia="Times New Roman" w:hAnsi="Arial" w:cs="Arial"/>
                  <w:b/>
                  <w:sz w:val="18"/>
                  <w:szCs w:val="18"/>
                  <w:u w:val="single"/>
                  <w:lang w:eastAsia="fr-FR"/>
                </w:rPr>
                <w:t>formation professionnelle</w:t>
              </w:r>
            </w:hyperlink>
            <w:r w:rsidRPr="00202006">
              <w:rPr>
                <w:rFonts w:ascii="Arial" w:eastAsia="Times New Roman" w:hAnsi="Arial" w:cs="Arial"/>
                <w:b/>
                <w:sz w:val="18"/>
                <w:szCs w:val="18"/>
                <w:lang w:eastAsia="fr-FR"/>
              </w:rPr>
              <w:t xml:space="preserve"> continue », le texte prévoit également d'étendre à l'emploi des fonds versés au titre de l'apprentissage la compétence des </w:t>
            </w:r>
            <w:proofErr w:type="gramStart"/>
            <w:r w:rsidRPr="00202006">
              <w:rPr>
                <w:rFonts w:ascii="Arial" w:eastAsia="Times New Roman" w:hAnsi="Arial" w:cs="Arial"/>
                <w:b/>
                <w:sz w:val="18"/>
                <w:szCs w:val="18"/>
                <w:lang w:eastAsia="fr-FR"/>
              </w:rPr>
              <w:t>service</w:t>
            </w:r>
            <w:proofErr w:type="gramEnd"/>
            <w:r w:rsidRPr="00202006">
              <w:rPr>
                <w:rFonts w:ascii="Arial" w:eastAsia="Times New Roman" w:hAnsi="Arial" w:cs="Arial"/>
                <w:b/>
                <w:sz w:val="18"/>
                <w:szCs w:val="18"/>
                <w:lang w:eastAsia="fr-FR"/>
              </w:rPr>
              <w:t xml:space="preserve"> régionaux de contrôle.</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POE.</w:t>
            </w:r>
            <w:r w:rsidRPr="00202006">
              <w:rPr>
                <w:rFonts w:ascii="Arial" w:eastAsia="Times New Roman" w:hAnsi="Arial" w:cs="Arial"/>
                <w:b/>
                <w:sz w:val="18"/>
                <w:szCs w:val="18"/>
                <w:lang w:eastAsia="fr-FR"/>
              </w:rPr>
              <w:t xml:space="preserve"> L'accès à la POE (préparation opérationnelle à l'emploi), qu'elle soit individuelle ou collective, est par ailleurs ouvert « aux salariés bénéficiaires d'un CUI ou aux salariés relevant de SIAE.</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DÉVELOPPEMENT DE LA FOAD.</w:t>
            </w:r>
            <w:r w:rsidRPr="00202006">
              <w:rPr>
                <w:rFonts w:ascii="Arial" w:eastAsia="Times New Roman" w:hAnsi="Arial" w:cs="Arial"/>
                <w:b/>
                <w:sz w:val="18"/>
                <w:szCs w:val="18"/>
                <w:lang w:eastAsia="fr-FR"/>
              </w:rPr>
              <w:t xml:space="preserve"> L'avant-projet de loi vise également un « développement encadrée de la FOAD (formation ouverte et à distance) en clarifiant ce que doit prévoir dans ce cas le programme de formation, à savoir notamment la nature des travaux demandés, le temps estimé pour le réaliser et les modalités de suivi et d'évaluation ».</w:t>
            </w:r>
          </w:p>
          <w:p w:rsidR="00BB56F1" w:rsidRPr="00202006" w:rsidRDefault="00BB56F1" w:rsidP="00BB0CCF">
            <w:pPr>
              <w:rPr>
                <w:rFonts w:ascii="Arial" w:eastAsia="Times New Roman" w:hAnsi="Arial" w:cs="Arial"/>
                <w:b/>
                <w:sz w:val="18"/>
                <w:szCs w:val="18"/>
                <w:lang w:eastAsia="fr-FR"/>
              </w:rPr>
            </w:pPr>
            <w:r w:rsidRPr="00202006">
              <w:rPr>
                <w:rFonts w:ascii="Arial" w:eastAsia="Times New Roman" w:hAnsi="Arial" w:cs="Arial"/>
                <w:b/>
                <w:sz w:val="18"/>
                <w:szCs w:val="18"/>
                <w:lang w:eastAsia="fr-FR"/>
              </w:rPr>
              <w:t xml:space="preserve">(1) Demandée par le gouvernement, la procédure accélérée prévoit une lecture à l'Assemblée nationale et au Sénat au lieu de deux, avant l'éventuelle convocation d'une CMP (commission mixte paritaire composée de sept députés et de sept sénateurs) en vue d'élaborer un texte commun qui sera proposé à l'adoption définitive du Parlement. </w:t>
            </w:r>
          </w:p>
          <w:p w:rsidR="00BB56F1" w:rsidRPr="00202006" w:rsidRDefault="00BB56F1" w:rsidP="00D47000">
            <w:pPr>
              <w:jc w:val="both"/>
              <w:rPr>
                <w:rFonts w:ascii="Arial" w:hAnsi="Arial" w:cs="Arial"/>
                <w:b/>
                <w:sz w:val="18"/>
                <w:szCs w:val="18"/>
              </w:rPr>
            </w:pPr>
          </w:p>
        </w:tc>
      </w:tr>
      <w:tr w:rsidR="00BB56F1" w:rsidRPr="00202006" w:rsidTr="00202006">
        <w:tc>
          <w:tcPr>
            <w:tcW w:w="2409" w:type="dxa"/>
          </w:tcPr>
          <w:p w:rsidR="00BB56F1" w:rsidRPr="00202006" w:rsidRDefault="00BB56F1" w:rsidP="00CA18CC">
            <w:pPr>
              <w:autoSpaceDE w:val="0"/>
              <w:autoSpaceDN w:val="0"/>
              <w:adjustRightInd w:val="0"/>
              <w:rPr>
                <w:rFonts w:ascii="Arial" w:hAnsi="Arial" w:cs="Arial"/>
                <w:b/>
                <w:iCs/>
                <w:sz w:val="18"/>
                <w:szCs w:val="18"/>
              </w:rPr>
            </w:pPr>
          </w:p>
          <w:p w:rsidR="00BB56F1" w:rsidRPr="00202006" w:rsidRDefault="00BB56F1" w:rsidP="00CA18CC">
            <w:pPr>
              <w:autoSpaceDE w:val="0"/>
              <w:autoSpaceDN w:val="0"/>
              <w:adjustRightInd w:val="0"/>
              <w:rPr>
                <w:rFonts w:ascii="Arial" w:hAnsi="Arial" w:cs="Arial"/>
                <w:b/>
                <w:iCs/>
                <w:sz w:val="18"/>
                <w:szCs w:val="18"/>
              </w:rPr>
            </w:pPr>
            <w:r w:rsidRPr="00202006">
              <w:rPr>
                <w:rFonts w:ascii="Arial" w:hAnsi="Arial" w:cs="Arial"/>
                <w:b/>
                <w:iCs/>
                <w:sz w:val="18"/>
                <w:szCs w:val="18"/>
              </w:rPr>
              <w:t>6 janvier 2014</w:t>
            </w:r>
          </w:p>
          <w:p w:rsidR="00BB56F1" w:rsidRPr="00202006" w:rsidRDefault="00BB56F1" w:rsidP="00CA18CC">
            <w:pPr>
              <w:autoSpaceDE w:val="0"/>
              <w:autoSpaceDN w:val="0"/>
              <w:adjustRightInd w:val="0"/>
              <w:rPr>
                <w:rFonts w:ascii="Arial" w:hAnsi="Arial" w:cs="Arial"/>
                <w:b/>
                <w:iCs/>
                <w:sz w:val="18"/>
                <w:szCs w:val="18"/>
              </w:rPr>
            </w:pPr>
          </w:p>
          <w:p w:rsidR="00BB56F1" w:rsidRPr="00202006" w:rsidRDefault="00BB56F1" w:rsidP="00CA18CC">
            <w:pPr>
              <w:autoSpaceDE w:val="0"/>
              <w:autoSpaceDN w:val="0"/>
              <w:adjustRightInd w:val="0"/>
              <w:rPr>
                <w:rFonts w:ascii="Arial" w:eastAsia="Times New Roman" w:hAnsi="Arial" w:cs="Arial"/>
                <w:b/>
                <w:bCs/>
                <w:sz w:val="18"/>
                <w:szCs w:val="18"/>
                <w:lang w:eastAsia="fr-FR"/>
              </w:rPr>
            </w:pPr>
            <w:r w:rsidRPr="00202006">
              <w:rPr>
                <w:rFonts w:ascii="Arial" w:eastAsia="Times New Roman" w:hAnsi="Arial" w:cs="Arial"/>
                <w:b/>
                <w:bCs/>
                <w:sz w:val="18"/>
                <w:szCs w:val="18"/>
                <w:lang w:eastAsia="fr-FR"/>
              </w:rPr>
              <w:t>L'AVANT-PROJET DE LOI « FORMATION - DEMOCRATIE SOCIALE </w:t>
            </w:r>
          </w:p>
          <w:p w:rsidR="00BB56F1" w:rsidRPr="00202006" w:rsidRDefault="00BB56F1" w:rsidP="00CA18CC">
            <w:pPr>
              <w:autoSpaceDE w:val="0"/>
              <w:autoSpaceDN w:val="0"/>
              <w:adjustRightInd w:val="0"/>
              <w:rPr>
                <w:rFonts w:ascii="Arial" w:eastAsia="Times New Roman" w:hAnsi="Arial" w:cs="Arial"/>
                <w:b/>
                <w:bCs/>
                <w:sz w:val="18"/>
                <w:szCs w:val="18"/>
                <w:lang w:eastAsia="fr-FR"/>
              </w:rPr>
            </w:pPr>
          </w:p>
          <w:p w:rsidR="00BB56F1" w:rsidRPr="00202006" w:rsidRDefault="00BB56F1" w:rsidP="00CA18CC">
            <w:pPr>
              <w:autoSpaceDE w:val="0"/>
              <w:autoSpaceDN w:val="0"/>
              <w:adjustRightInd w:val="0"/>
              <w:rPr>
                <w:rFonts w:ascii="Arial" w:eastAsia="Times New Roman" w:hAnsi="Arial" w:cs="Arial"/>
                <w:b/>
                <w:bCs/>
                <w:sz w:val="18"/>
                <w:szCs w:val="18"/>
                <w:lang w:eastAsia="fr-FR"/>
              </w:rPr>
            </w:pPr>
            <w:r w:rsidRPr="00202006">
              <w:rPr>
                <w:rFonts w:ascii="Arial" w:eastAsia="Times New Roman" w:hAnsi="Arial" w:cs="Arial"/>
                <w:b/>
                <w:bCs/>
                <w:sz w:val="18"/>
                <w:szCs w:val="18"/>
                <w:lang w:eastAsia="fr-FR"/>
              </w:rPr>
              <w:t>LE DETAIL DES MESURES</w:t>
            </w:r>
          </w:p>
          <w:p w:rsidR="00BB56F1" w:rsidRPr="00202006" w:rsidRDefault="00BB56F1" w:rsidP="00CA18CC">
            <w:pPr>
              <w:autoSpaceDE w:val="0"/>
              <w:autoSpaceDN w:val="0"/>
              <w:adjustRightInd w:val="0"/>
              <w:rPr>
                <w:rFonts w:ascii="Arial" w:eastAsia="Times New Roman" w:hAnsi="Arial" w:cs="Arial"/>
                <w:b/>
                <w:bCs/>
                <w:sz w:val="18"/>
                <w:szCs w:val="18"/>
                <w:lang w:eastAsia="fr-FR"/>
              </w:rPr>
            </w:pPr>
            <w:r w:rsidRPr="00202006">
              <w:rPr>
                <w:rFonts w:ascii="Arial" w:eastAsia="Times New Roman" w:hAnsi="Arial" w:cs="Arial"/>
                <w:b/>
                <w:bCs/>
                <w:sz w:val="18"/>
                <w:szCs w:val="18"/>
                <w:highlight w:val="lightGray"/>
                <w:lang w:eastAsia="fr-FR"/>
              </w:rPr>
              <w:t>« APPRENTISSAGE »</w:t>
            </w:r>
          </w:p>
          <w:p w:rsidR="00BB56F1" w:rsidRPr="00202006" w:rsidRDefault="00BB56F1" w:rsidP="00CA18CC">
            <w:pPr>
              <w:autoSpaceDE w:val="0"/>
              <w:autoSpaceDN w:val="0"/>
              <w:adjustRightInd w:val="0"/>
              <w:rPr>
                <w:rFonts w:ascii="Arial" w:eastAsia="Times New Roman" w:hAnsi="Arial" w:cs="Arial"/>
                <w:b/>
                <w:bCs/>
                <w:sz w:val="18"/>
                <w:szCs w:val="18"/>
                <w:lang w:eastAsia="fr-FR"/>
              </w:rPr>
            </w:pPr>
          </w:p>
          <w:p w:rsidR="00BB56F1" w:rsidRPr="00202006" w:rsidRDefault="00BB56F1" w:rsidP="00CA18CC">
            <w:pPr>
              <w:autoSpaceDE w:val="0"/>
              <w:autoSpaceDN w:val="0"/>
              <w:adjustRightInd w:val="0"/>
              <w:rPr>
                <w:rFonts w:ascii="Arial" w:hAnsi="Arial" w:cs="Arial"/>
                <w:b/>
                <w:sz w:val="18"/>
                <w:szCs w:val="18"/>
              </w:rPr>
            </w:pPr>
            <w:r w:rsidRPr="00202006">
              <w:rPr>
                <w:rFonts w:ascii="Arial" w:eastAsia="Times New Roman" w:hAnsi="Arial" w:cs="Arial"/>
                <w:b/>
                <w:sz w:val="18"/>
                <w:szCs w:val="18"/>
                <w:lang w:eastAsia="fr-FR"/>
              </w:rPr>
              <w:t xml:space="preserve">- </w:t>
            </w:r>
            <w:hyperlink r:id="rId71" w:history="1">
              <w:proofErr w:type="spellStart"/>
              <w:r w:rsidRPr="00202006">
                <w:rPr>
                  <w:rFonts w:ascii="Arial" w:eastAsia="Times New Roman" w:hAnsi="Arial" w:cs="Arial"/>
                  <w:b/>
                  <w:sz w:val="18"/>
                  <w:szCs w:val="18"/>
                  <w:u w:val="single"/>
                  <w:lang w:eastAsia="fr-FR"/>
                </w:rPr>
                <w:t>Florianne</w:t>
              </w:r>
              <w:proofErr w:type="spellEnd"/>
              <w:r w:rsidRPr="00202006">
                <w:rPr>
                  <w:rFonts w:ascii="Arial" w:eastAsia="Times New Roman" w:hAnsi="Arial" w:cs="Arial"/>
                  <w:b/>
                  <w:sz w:val="18"/>
                  <w:szCs w:val="18"/>
                  <w:u w:val="single"/>
                  <w:lang w:eastAsia="fr-FR"/>
                </w:rPr>
                <w:t xml:space="preserve"> Finet</w:t>
              </w:r>
            </w:hyperlink>
          </w:p>
          <w:p w:rsidR="00BB56F1" w:rsidRPr="00202006" w:rsidRDefault="00BB56F1" w:rsidP="00CA18CC">
            <w:pPr>
              <w:autoSpaceDE w:val="0"/>
              <w:autoSpaceDN w:val="0"/>
              <w:adjustRightInd w:val="0"/>
              <w:rPr>
                <w:rFonts w:ascii="Arial" w:hAnsi="Arial" w:cs="Arial"/>
                <w:b/>
                <w:iCs/>
                <w:sz w:val="18"/>
                <w:szCs w:val="18"/>
              </w:rPr>
            </w:pPr>
            <w:r w:rsidRPr="00202006">
              <w:rPr>
                <w:rFonts w:ascii="Arial" w:eastAsia="Times New Roman" w:hAnsi="Arial" w:cs="Arial"/>
                <w:b/>
                <w:sz w:val="18"/>
                <w:szCs w:val="18"/>
                <w:lang w:eastAsia="fr-FR"/>
              </w:rPr>
              <w:t>- AEF</w:t>
            </w:r>
          </w:p>
        </w:tc>
        <w:tc>
          <w:tcPr>
            <w:tcW w:w="6663" w:type="dxa"/>
          </w:tcPr>
          <w:p w:rsidR="00BB56F1" w:rsidRPr="00202006" w:rsidRDefault="00BB56F1" w:rsidP="00CA18CC">
            <w:pPr>
              <w:rPr>
                <w:rFonts w:ascii="Arial" w:eastAsia="Times New Roman" w:hAnsi="Arial" w:cs="Arial"/>
                <w:b/>
                <w:sz w:val="18"/>
                <w:szCs w:val="18"/>
                <w:lang w:eastAsia="fr-FR"/>
              </w:rPr>
            </w:pPr>
          </w:p>
          <w:p w:rsidR="00BB56F1" w:rsidRPr="00202006" w:rsidRDefault="00BB56F1" w:rsidP="00CA18CC">
            <w:pPr>
              <w:rPr>
                <w:rFonts w:ascii="Arial" w:eastAsia="Times New Roman" w:hAnsi="Arial" w:cs="Arial"/>
                <w:b/>
                <w:sz w:val="18"/>
                <w:szCs w:val="18"/>
                <w:lang w:eastAsia="fr-FR"/>
              </w:rPr>
            </w:pPr>
            <w:r w:rsidRPr="00202006">
              <w:rPr>
                <w:rFonts w:ascii="Arial" w:eastAsia="Times New Roman" w:hAnsi="Arial" w:cs="Arial"/>
                <w:b/>
                <w:sz w:val="18"/>
                <w:szCs w:val="18"/>
                <w:lang w:eastAsia="fr-FR"/>
              </w:rPr>
              <w:t>L'</w:t>
            </w:r>
            <w:hyperlink r:id="rId72" w:history="1">
              <w:r w:rsidRPr="00202006">
                <w:rPr>
                  <w:rFonts w:ascii="Arial" w:eastAsia="Times New Roman" w:hAnsi="Arial" w:cs="Arial"/>
                  <w:b/>
                  <w:sz w:val="18"/>
                  <w:szCs w:val="18"/>
                  <w:lang w:eastAsia="fr-FR"/>
                </w:rPr>
                <w:t>avant-projet de loi</w:t>
              </w:r>
            </w:hyperlink>
            <w:r w:rsidRPr="00202006">
              <w:rPr>
                <w:rFonts w:ascii="Arial" w:eastAsia="Times New Roman" w:hAnsi="Arial" w:cs="Arial"/>
                <w:b/>
                <w:sz w:val="18"/>
                <w:szCs w:val="18"/>
                <w:lang w:eastAsia="fr-FR"/>
              </w:rPr>
              <w:t xml:space="preserve"> sur la </w:t>
            </w:r>
            <w:hyperlink r:id="rId73" w:tooltip="Click to Continue &gt; by Savings Wave" w:history="1">
              <w:r w:rsidRPr="00202006">
                <w:rPr>
                  <w:rFonts w:ascii="Arial" w:eastAsia="Times New Roman" w:hAnsi="Arial" w:cs="Arial"/>
                  <w:b/>
                  <w:sz w:val="18"/>
                  <w:szCs w:val="18"/>
                  <w:lang w:eastAsia="fr-FR"/>
                </w:rPr>
                <w:t>formation professionnelle</w:t>
              </w:r>
            </w:hyperlink>
            <w:r w:rsidRPr="00202006">
              <w:rPr>
                <w:rFonts w:ascii="Arial" w:eastAsia="Times New Roman" w:hAnsi="Arial" w:cs="Arial"/>
                <w:b/>
                <w:sz w:val="18"/>
                <w:szCs w:val="18"/>
                <w:lang w:eastAsia="fr-FR"/>
              </w:rPr>
              <w:t>, l'emploi et la démocratie sociale vient d'être envoyé aux partenaires sociaux. Il comprend plusieurs articles qui constituent le volet non financier de la réforme de l'apprentissage. Parmi les principaux changements introduits par le texte, figurent la réduction significative du nombre d'</w:t>
            </w:r>
            <w:proofErr w:type="spellStart"/>
            <w:r w:rsidRPr="00202006">
              <w:rPr>
                <w:rFonts w:ascii="Arial" w:eastAsia="Times New Roman" w:hAnsi="Arial" w:cs="Arial"/>
                <w:b/>
                <w:sz w:val="18"/>
                <w:szCs w:val="18"/>
                <w:lang w:eastAsia="fr-FR"/>
              </w:rPr>
              <w:t>Octa</w:t>
            </w:r>
            <w:proofErr w:type="spellEnd"/>
            <w:r w:rsidRPr="00202006">
              <w:rPr>
                <w:rFonts w:ascii="Arial" w:eastAsia="Times New Roman" w:hAnsi="Arial" w:cs="Arial"/>
                <w:b/>
                <w:sz w:val="18"/>
                <w:szCs w:val="18"/>
                <w:lang w:eastAsia="fr-FR"/>
              </w:rPr>
              <w:t xml:space="preserve">, la suppression des conventions d'objectifs et de moyens sur l'apprentissage entre État et régions, le renforcement du contrôle des CFA par les services de l'État ou encore l'harmonisation des coûts de formation. Ces dispositions doivent permettre d'atteindre l'objectif qualifié par le gouvernement d' « ambitieux » de 500 000 apprentis par an d'ici à 2017, contre quelque 430 000 actuellement. L'avant-projet de loi doit être présenté le 22 janvier en Conseil des ministres. </w:t>
            </w:r>
          </w:p>
          <w:p w:rsidR="00BB56F1" w:rsidRPr="00202006" w:rsidRDefault="00BB56F1" w:rsidP="00CA18CC">
            <w:pPr>
              <w:spacing w:after="240"/>
              <w:rPr>
                <w:rFonts w:ascii="Arial" w:eastAsia="Times New Roman" w:hAnsi="Arial" w:cs="Arial"/>
                <w:b/>
                <w:sz w:val="18"/>
                <w:szCs w:val="18"/>
                <w:lang w:eastAsia="fr-FR"/>
              </w:rPr>
            </w:pPr>
            <w:r w:rsidRPr="00202006">
              <w:rPr>
                <w:rFonts w:ascii="Arial" w:eastAsia="Times New Roman" w:hAnsi="Arial" w:cs="Arial"/>
                <w:b/>
                <w:sz w:val="18"/>
                <w:szCs w:val="18"/>
                <w:lang w:eastAsia="fr-FR"/>
              </w:rPr>
              <w:t xml:space="preserve">Le ministère du Travail, de l'Emploi, de la </w:t>
            </w:r>
            <w:hyperlink r:id="rId74" w:tooltip="Click to Continue &gt; by Savings Wave" w:history="1">
              <w:r w:rsidRPr="00202006">
                <w:rPr>
                  <w:rFonts w:ascii="Arial" w:eastAsia="Times New Roman" w:hAnsi="Arial" w:cs="Arial"/>
                  <w:b/>
                  <w:sz w:val="18"/>
                  <w:szCs w:val="18"/>
                  <w:lang w:eastAsia="fr-FR"/>
                </w:rPr>
                <w:t>Formation professionnelle</w:t>
              </w:r>
            </w:hyperlink>
            <w:r w:rsidRPr="00202006">
              <w:rPr>
                <w:rFonts w:ascii="Arial" w:eastAsia="Times New Roman" w:hAnsi="Arial" w:cs="Arial"/>
                <w:b/>
                <w:sz w:val="18"/>
                <w:szCs w:val="18"/>
                <w:lang w:eastAsia="fr-FR"/>
              </w:rPr>
              <w:t xml:space="preserve"> et du Dialogue social a transmis aux partenaires sociaux dans la nuit du dimanche 5 au lundi 6 janvier 2014 </w:t>
            </w:r>
            <w:hyperlink r:id="rId75" w:history="1">
              <w:r w:rsidRPr="00202006">
                <w:rPr>
                  <w:rFonts w:ascii="Arial" w:eastAsia="Times New Roman" w:hAnsi="Arial" w:cs="Arial"/>
                  <w:b/>
                  <w:sz w:val="18"/>
                  <w:szCs w:val="18"/>
                  <w:lang w:eastAsia="fr-FR"/>
                </w:rPr>
                <w:t>l'avant-projet de loi</w:t>
              </w:r>
            </w:hyperlink>
            <w:r w:rsidRPr="00202006">
              <w:rPr>
                <w:rFonts w:ascii="Arial" w:eastAsia="Times New Roman" w:hAnsi="Arial" w:cs="Arial"/>
                <w:b/>
                <w:sz w:val="18"/>
                <w:szCs w:val="18"/>
                <w:lang w:eastAsia="fr-FR"/>
              </w:rPr>
              <w:t xml:space="preserve"> « relatif à la </w:t>
            </w:r>
            <w:hyperlink r:id="rId76" w:tooltip="Click to Continue &gt; by Savings Wave" w:history="1">
              <w:r w:rsidRPr="00202006">
                <w:rPr>
                  <w:rFonts w:ascii="Arial" w:eastAsia="Times New Roman" w:hAnsi="Arial" w:cs="Arial"/>
                  <w:b/>
                  <w:sz w:val="18"/>
                  <w:szCs w:val="18"/>
                  <w:lang w:eastAsia="fr-FR"/>
                </w:rPr>
                <w:t>formation professionnelle</w:t>
              </w:r>
            </w:hyperlink>
            <w:r w:rsidRPr="00202006">
              <w:rPr>
                <w:rFonts w:ascii="Arial" w:eastAsia="Times New Roman" w:hAnsi="Arial" w:cs="Arial"/>
                <w:b/>
                <w:sz w:val="18"/>
                <w:szCs w:val="18"/>
                <w:lang w:eastAsia="fr-FR"/>
              </w:rPr>
              <w:t>, à l'emploi et à la démocratie sociale ». Outre les mesures non fiscales visant à réformer l'apprentissage (article 6 à 9), ce texte reprend les dispositions de l'ANI du 14 décembre 2013 sur la formation professionnelle, et comprend des mesures sur la démocratie sociale, le financement du paritarisme et le contrôle de l'État sur la formation professionnelle.</w:t>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LE GOUVERNEMENT VEUT ALLER VITE</w:t>
            </w:r>
            <w:r w:rsidRPr="00202006">
              <w:rPr>
                <w:rFonts w:ascii="Arial" w:eastAsia="Times New Roman" w:hAnsi="Arial" w:cs="Arial"/>
                <w:b/>
                <w:bCs/>
                <w:sz w:val="18"/>
                <w:szCs w:val="18"/>
                <w:lang w:eastAsia="fr-FR"/>
              </w:rPr>
              <w:br/>
            </w:r>
            <w:r w:rsidRPr="00202006">
              <w:rPr>
                <w:rFonts w:ascii="Arial" w:eastAsia="Times New Roman" w:hAnsi="Arial" w:cs="Arial"/>
                <w:b/>
                <w:sz w:val="18"/>
                <w:szCs w:val="18"/>
                <w:lang w:eastAsia="fr-FR"/>
              </w:rPr>
              <w:t>L'avant-projet de loi est désormais soumis aux diverses instances de consultation et au Conseil d'État, en vue d'une présentation en Conseil des ministres le 22 janvier. Le gouvernement souhaite un vote définitif par le Parlement d'ici le 28 février, date d'interruption de la session parlementaire en raison des élections municipales, ce qui impose de recourir à un examen selon la procédure accélérée (1).</w:t>
            </w:r>
            <w:r w:rsidRPr="00202006">
              <w:rPr>
                <w:rFonts w:ascii="Arial" w:eastAsia="Times New Roman" w:hAnsi="Arial" w:cs="Arial"/>
                <w:b/>
                <w:sz w:val="18"/>
                <w:szCs w:val="18"/>
                <w:lang w:eastAsia="fr-FR"/>
              </w:rPr>
              <w:br/>
              <w:t xml:space="preserve">Pour rappel, les mesures sur l'apprentissage de l'avant-projet de loi complètent la réforme de la taxe d'apprentissage prévue par la loi de </w:t>
            </w:r>
            <w:hyperlink r:id="rId77" w:tooltip="Click to Continue &gt; by Savings Wave" w:history="1">
              <w:r w:rsidRPr="00202006">
                <w:rPr>
                  <w:rFonts w:ascii="Arial" w:eastAsia="Times New Roman" w:hAnsi="Arial" w:cs="Arial"/>
                  <w:b/>
                  <w:sz w:val="18"/>
                  <w:szCs w:val="18"/>
                  <w:lang w:eastAsia="fr-FR"/>
                </w:rPr>
                <w:t>finances</w:t>
              </w:r>
              <w:r w:rsidRPr="00202006">
                <w:rPr>
                  <w:rFonts w:ascii="Arial" w:eastAsia="Times New Roman" w:hAnsi="Arial" w:cs="Arial"/>
                  <w:b/>
                  <w:noProof/>
                  <w:sz w:val="18"/>
                  <w:szCs w:val="18"/>
                  <w:lang w:eastAsia="fr-FR"/>
                </w:rPr>
                <w:drawing>
                  <wp:inline distT="0" distB="0" distL="0" distR="0">
                    <wp:extent cx="95885" cy="95885"/>
                    <wp:effectExtent l="19050" t="0" r="0" b="0"/>
                    <wp:docPr id="53" name="Image 4" descr="http://savingswave-a.akamaihd.net/items/it/img/arrow-10x10.png">
                      <a:hlinkClick xmlns:a="http://schemas.openxmlformats.org/drawingml/2006/main" r:id="rId76"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ingswave-a.akamaihd.net/items/it/img/arrow-10x10.png">
                              <a:hlinkClick r:id="rId76" tooltip="&quot;Click to Continue &gt; by Savings Wave&quot;"/>
                            </pic:cNvPr>
                            <pic:cNvPicPr>
                              <a:picLocks noChangeAspect="1" noChangeArrowheads="1"/>
                            </pic:cNvPicPr>
                          </pic:nvPicPr>
                          <pic:blipFill>
                            <a:blip r:embed="rId42"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rectificative pour 2013, qui fusionne notamment la taxe avec la contribution au développement de l'apprentissage et permet aux entreprises d'affecter directement le produit de la CSA (contribution supplémentaire à l'apprentissage) au CFA de leur choix au lieu de passer par les régions (AEF n°</w:t>
            </w:r>
            <w:hyperlink r:id="rId78" w:history="1">
              <w:r w:rsidRPr="00202006">
                <w:rPr>
                  <w:rFonts w:ascii="Arial" w:eastAsia="Times New Roman" w:hAnsi="Arial" w:cs="Arial"/>
                  <w:b/>
                  <w:sz w:val="18"/>
                  <w:szCs w:val="18"/>
                  <w:lang w:eastAsia="fr-FR"/>
                </w:rPr>
                <w:t>191484</w:t>
              </w:r>
            </w:hyperlink>
            <w:r w:rsidRPr="00202006">
              <w:rPr>
                <w:rFonts w:ascii="Arial" w:eastAsia="Times New Roman" w:hAnsi="Arial" w:cs="Arial"/>
                <w:b/>
                <w:sz w:val="18"/>
                <w:szCs w:val="18"/>
                <w:lang w:eastAsia="fr-FR"/>
              </w:rPr>
              <w:t xml:space="preserve">).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Les dispositions relatives à la répartition du produit de la taxe entre les régions et les CFA figuraient dans la loi de </w:t>
            </w:r>
            <w:hyperlink r:id="rId79" w:tooltip="Click to Continue &gt; by Savings Wave" w:history="1">
              <w:r w:rsidRPr="00202006">
                <w:rPr>
                  <w:rFonts w:ascii="Arial" w:eastAsia="Times New Roman" w:hAnsi="Arial" w:cs="Arial"/>
                  <w:b/>
                  <w:sz w:val="18"/>
                  <w:szCs w:val="18"/>
                  <w:lang w:eastAsia="fr-FR"/>
                </w:rPr>
                <w:t>finances</w:t>
              </w:r>
            </w:hyperlink>
            <w:r w:rsidRPr="00202006">
              <w:rPr>
                <w:rFonts w:ascii="Arial" w:eastAsia="Times New Roman" w:hAnsi="Arial" w:cs="Arial"/>
                <w:b/>
                <w:sz w:val="18"/>
                <w:szCs w:val="18"/>
                <w:lang w:eastAsia="fr-FR"/>
              </w:rPr>
              <w:t xml:space="preserve"> rectificative pour 2013 mais elles ont été censurées le 29 décembre par le Conseil constitutionnel (AEF n°</w:t>
            </w:r>
            <w:hyperlink r:id="rId80" w:history="1">
              <w:r w:rsidRPr="00202006">
                <w:rPr>
                  <w:rFonts w:ascii="Arial" w:eastAsia="Times New Roman" w:hAnsi="Arial" w:cs="Arial"/>
                  <w:b/>
                  <w:sz w:val="18"/>
                  <w:szCs w:val="18"/>
                  <w:lang w:eastAsia="fr-FR"/>
                </w:rPr>
                <w:t>191847</w:t>
              </w:r>
            </w:hyperlink>
            <w:r w:rsidRPr="00202006">
              <w:rPr>
                <w:rFonts w:ascii="Arial" w:eastAsia="Times New Roman" w:hAnsi="Arial" w:cs="Arial"/>
                <w:b/>
                <w:sz w:val="18"/>
                <w:szCs w:val="18"/>
                <w:lang w:eastAsia="fr-FR"/>
              </w:rPr>
              <w:t>). Elles devraient être réintroduites dans un projet de loi d'ici la fin 2014 afin que la réforme puisse entrer en vigueur comme prévu le 1er janvier 2015, a assuré le gouvernement (AEF n°</w:t>
            </w:r>
            <w:hyperlink r:id="rId81" w:history="1">
              <w:r w:rsidRPr="00202006">
                <w:rPr>
                  <w:rFonts w:ascii="Arial" w:eastAsia="Times New Roman" w:hAnsi="Arial" w:cs="Arial"/>
                  <w:b/>
                  <w:sz w:val="18"/>
                  <w:szCs w:val="18"/>
                  <w:lang w:eastAsia="fr-FR"/>
                </w:rPr>
                <w:t>191910</w:t>
              </w:r>
            </w:hyperlink>
            <w:r w:rsidRPr="00202006">
              <w:rPr>
                <w:rFonts w:ascii="Arial" w:eastAsia="Times New Roman" w:hAnsi="Arial" w:cs="Arial"/>
                <w:b/>
                <w:sz w:val="18"/>
                <w:szCs w:val="18"/>
                <w:lang w:eastAsia="fr-FR"/>
              </w:rPr>
              <w:t xml:space="preserve">). </w:t>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br/>
              <w:t xml:space="preserve">Voici le détail des mesures apprentissage de l'avant-projet de loi </w:t>
            </w:r>
            <w:proofErr w:type="gramStart"/>
            <w:r w:rsidRPr="00202006">
              <w:rPr>
                <w:rFonts w:ascii="Arial" w:eastAsia="Times New Roman" w:hAnsi="Arial" w:cs="Arial"/>
                <w:b/>
                <w:bCs/>
                <w:sz w:val="18"/>
                <w:szCs w:val="18"/>
                <w:lang w:eastAsia="fr-FR"/>
              </w:rPr>
              <w:t>:</w:t>
            </w:r>
            <w:proofErr w:type="gramEnd"/>
            <w:r w:rsidRPr="00202006">
              <w:rPr>
                <w:rFonts w:ascii="Arial" w:eastAsia="Times New Roman" w:hAnsi="Arial" w:cs="Arial"/>
                <w:b/>
                <w:bCs/>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Décentralisation (article 6).</w:t>
            </w:r>
            <w:r w:rsidRPr="00202006">
              <w:rPr>
                <w:rFonts w:ascii="Arial" w:eastAsia="Times New Roman" w:hAnsi="Arial" w:cs="Arial"/>
                <w:b/>
                <w:sz w:val="18"/>
                <w:szCs w:val="18"/>
                <w:lang w:eastAsia="fr-FR"/>
              </w:rPr>
              <w:t xml:space="preserve"> L'article 6 supprime l'obligation pour les régions de signer des contrats d'objectifs et de moyens avec l'État en lien avec la création d'une part régionalisée de la taxe d'apprentissage prévue initialement par le budget rectificatif pour 2013, explique l'exposé des </w:t>
            </w:r>
            <w:r w:rsidRPr="00202006">
              <w:rPr>
                <w:rFonts w:ascii="Arial" w:eastAsia="Times New Roman" w:hAnsi="Arial" w:cs="Arial"/>
                <w:b/>
                <w:sz w:val="18"/>
                <w:szCs w:val="18"/>
                <w:lang w:eastAsia="fr-FR"/>
              </w:rPr>
              <w:lastRenderedPageBreak/>
              <w:t>motifs de l'avant-projet de loi. La génération actuelle de contrats d'objectifs se poursuivra jusqu'à son terme, c'est-à-dire le 31 décembre 2014. La région pourra continuer à élaborer des contrats d'objectifs et de moyens avec les chambres consulaires, les organisations représentatives d'employeurs et de salariés et avec l'État, mais cette contractualisation ne reposera plus sur un cofinancement de la compétence régionale. En outre, les CFA passent sous la compétence exclusive de la région, comme le prévoyait l'avant-projet de loi sur la décentralisation daté du 6 mars 2013 qui a ensuite été scindé en plusieurs textes (AEF n°</w:t>
            </w:r>
            <w:hyperlink r:id="rId82" w:history="1">
              <w:r w:rsidRPr="00202006">
                <w:rPr>
                  <w:rFonts w:ascii="Arial" w:eastAsia="Times New Roman" w:hAnsi="Arial" w:cs="Arial"/>
                  <w:b/>
                  <w:sz w:val="18"/>
                  <w:szCs w:val="18"/>
                  <w:lang w:eastAsia="fr-FR"/>
                </w:rPr>
                <w:t>179811</w:t>
              </w:r>
            </w:hyperlink>
            <w:r w:rsidRPr="00202006">
              <w:rPr>
                <w:rFonts w:ascii="Arial" w:eastAsia="Times New Roman" w:hAnsi="Arial" w:cs="Arial"/>
                <w:b/>
                <w:sz w:val="18"/>
                <w:szCs w:val="18"/>
                <w:lang w:eastAsia="fr-FR"/>
              </w:rPr>
              <w:t xml:space="preserve">).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L'objectif est de « dynamiser les politiques d'apprentissage en élargissant les compétences de la région, en cohérence avec son rôle renforcé dans les circuits financiers de l'apprentissage. La région doit disposer d'outils de pilotage plus nombreux afin de pouvoir mettre en place une politique de l'apprentissage correspondant aux besoins du territoire », souligne le gouvernement dans l'exposé des motifs.</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Modalités du contrat d'apprentissage (article 7).</w:t>
            </w:r>
            <w:r w:rsidRPr="00202006">
              <w:rPr>
                <w:rFonts w:ascii="Arial" w:eastAsia="Times New Roman" w:hAnsi="Arial" w:cs="Arial"/>
                <w:b/>
                <w:sz w:val="18"/>
                <w:szCs w:val="18"/>
                <w:lang w:eastAsia="fr-FR"/>
              </w:rPr>
              <w:t xml:space="preserve"> L'article 7 réaffirme le principe de gratuité du contrat d'apprentissage pour les jeunes comme pour les employeurs afin que « le développement de l'apprentissage ne soit pas freiné par des obstacles financiers », selon l'exposé des motifs. « Aucune contrepartie financière ne peut être demandée aux parties au contrat d'apprentissage à l'occasion de sa conclusion, de son enregistrement et de sa rupture », indique l'avant-projet de loi.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Cet article introduit aussi la possibilité de conclure un contrat d'apprentissage dans le cadre d'un CDI (contrat à durée indéterminée), « sans remettre en cause la protection particulière dont bénéficie l'apprenti pendant sa période de formation théorique et pratique ».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L'article 7 doit aussi permettre la « généralisation progressive d'une formation adaptée des maîtres d'apprentissage, dans le cadre des conventions de branche applicables », selon l'exposé des motifs.</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 xml:space="preserve">Nouvelles missions des CFA (article 8). </w:t>
            </w:r>
            <w:r w:rsidRPr="00202006">
              <w:rPr>
                <w:rFonts w:ascii="Arial" w:eastAsia="Times New Roman" w:hAnsi="Arial" w:cs="Arial"/>
                <w:b/>
                <w:sz w:val="18"/>
                <w:szCs w:val="18"/>
                <w:lang w:eastAsia="fr-FR"/>
              </w:rPr>
              <w:t>Les missions confiées aux CFA sont renforcées et précisées, notamment en ce qui concerne l'appui aux jeunes pour la recherche d'employeurs (dans le cadre d'un premier contrat ou suite à une rupture de contrat), la relation avec les maîtres d'apprentissage, et « les difficultés d'ordre social et matériel susceptibles de mettre en péril le déroulement du contrat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Calcul du coût de formation (article 9).</w:t>
            </w:r>
            <w:r w:rsidRPr="00202006">
              <w:rPr>
                <w:rFonts w:ascii="Arial" w:eastAsia="Times New Roman" w:hAnsi="Arial" w:cs="Arial"/>
                <w:b/>
                <w:sz w:val="18"/>
                <w:szCs w:val="18"/>
                <w:lang w:eastAsia="fr-FR"/>
              </w:rPr>
              <w:t xml:space="preserve"> L'article 9 devrait permettre d'harmoniser la méthodologie de calcul utilisée par l'ensemble des régions pour déterminer le coût de formation fixé dans la convention de création de chaque CFA. Cette méthodologie sera fixée, par spécialité et par niveau de diplôme préparé, par arrêté du ministre chargé de la </w:t>
            </w:r>
            <w:hyperlink r:id="rId83" w:tooltip="Click to Continue &gt; by Savings Wave" w:history="1">
              <w:r w:rsidRPr="00202006">
                <w:rPr>
                  <w:rFonts w:ascii="Arial" w:eastAsia="Times New Roman" w:hAnsi="Arial" w:cs="Arial"/>
                  <w:b/>
                  <w:sz w:val="18"/>
                  <w:szCs w:val="18"/>
                  <w:lang w:eastAsia="fr-FR"/>
                </w:rPr>
                <w:t>formation professionnelle</w:t>
              </w:r>
            </w:hyperlink>
            <w:r w:rsidRPr="00202006">
              <w:rPr>
                <w:rFonts w:ascii="Arial" w:eastAsia="Times New Roman" w:hAnsi="Arial" w:cs="Arial"/>
                <w:b/>
                <w:sz w:val="18"/>
                <w:szCs w:val="18"/>
                <w:lang w:eastAsia="fr-FR"/>
              </w:rPr>
              <w:t xml:space="preserve">, sur proposition du futur Conseil national de l'emploi, de la formation et de l'orientation </w:t>
            </w:r>
            <w:proofErr w:type="gramStart"/>
            <w:r w:rsidRPr="00202006">
              <w:rPr>
                <w:rFonts w:ascii="Arial" w:eastAsia="Times New Roman" w:hAnsi="Arial" w:cs="Arial"/>
                <w:b/>
                <w:sz w:val="18"/>
                <w:szCs w:val="18"/>
                <w:lang w:eastAsia="fr-FR"/>
              </w:rPr>
              <w:t>professionnelles</w:t>
            </w:r>
            <w:proofErr w:type="gramEnd"/>
            <w:r w:rsidRPr="00202006">
              <w:rPr>
                <w:rFonts w:ascii="Arial" w:eastAsia="Times New Roman" w:hAnsi="Arial" w:cs="Arial"/>
                <w:b/>
                <w:sz w:val="18"/>
                <w:szCs w:val="18"/>
                <w:lang w:eastAsia="fr-FR"/>
              </w:rPr>
              <w:t xml:space="preserve"> qui regroupera l'ensemble des acteurs de l'apprentissage.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Ces coûts de formation serviront de base aux versements obligatoires de taxe d'apprentissage effectués par les entreprises au titre de la formation de leurs apprentis (dits concours financiers obligatoires). Ces versements ne pourront être effectués qu'auprès d'un seul </w:t>
            </w:r>
            <w:proofErr w:type="spellStart"/>
            <w:r w:rsidRPr="00202006">
              <w:rPr>
                <w:rFonts w:ascii="Arial" w:eastAsia="Times New Roman" w:hAnsi="Arial" w:cs="Arial"/>
                <w:b/>
                <w:sz w:val="18"/>
                <w:szCs w:val="18"/>
                <w:lang w:eastAsia="fr-FR"/>
              </w:rPr>
              <w:t>Octa</w:t>
            </w:r>
            <w:proofErr w:type="spellEnd"/>
            <w:r w:rsidRPr="00202006">
              <w:rPr>
                <w:rFonts w:ascii="Arial" w:eastAsia="Times New Roman" w:hAnsi="Arial" w:cs="Arial"/>
                <w:b/>
                <w:sz w:val="18"/>
                <w:szCs w:val="18"/>
                <w:lang w:eastAsia="fr-FR"/>
              </w:rPr>
              <w:t xml:space="preserve"> afin de simplifier le système.</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 xml:space="preserve">Refonte du réseau des </w:t>
            </w:r>
            <w:proofErr w:type="spellStart"/>
            <w:r w:rsidRPr="00202006">
              <w:rPr>
                <w:rFonts w:ascii="Arial" w:eastAsia="Times New Roman" w:hAnsi="Arial" w:cs="Arial"/>
                <w:b/>
                <w:bCs/>
                <w:sz w:val="18"/>
                <w:szCs w:val="18"/>
                <w:lang w:eastAsia="fr-FR"/>
              </w:rPr>
              <w:t>Octa</w:t>
            </w:r>
            <w:proofErr w:type="spellEnd"/>
            <w:r w:rsidRPr="00202006">
              <w:rPr>
                <w:rFonts w:ascii="Arial" w:eastAsia="Times New Roman" w:hAnsi="Arial" w:cs="Arial"/>
                <w:b/>
                <w:bCs/>
                <w:sz w:val="18"/>
                <w:szCs w:val="18"/>
                <w:lang w:eastAsia="fr-FR"/>
              </w:rPr>
              <w:t xml:space="preserve"> (articles 5 et 9). </w:t>
            </w:r>
            <w:r w:rsidRPr="00202006">
              <w:rPr>
                <w:rFonts w:ascii="Arial" w:eastAsia="Times New Roman" w:hAnsi="Arial" w:cs="Arial"/>
                <w:b/>
                <w:sz w:val="18"/>
                <w:szCs w:val="18"/>
                <w:lang w:eastAsia="fr-FR"/>
              </w:rPr>
              <w:t>Le nombre d'</w:t>
            </w:r>
            <w:proofErr w:type="spellStart"/>
            <w:r w:rsidRPr="00202006">
              <w:rPr>
                <w:rFonts w:ascii="Arial" w:eastAsia="Times New Roman" w:hAnsi="Arial" w:cs="Arial"/>
                <w:b/>
                <w:sz w:val="18"/>
                <w:szCs w:val="18"/>
                <w:lang w:eastAsia="fr-FR"/>
              </w:rPr>
              <w:t>Octa</w:t>
            </w:r>
            <w:proofErr w:type="spellEnd"/>
            <w:r w:rsidRPr="00202006">
              <w:rPr>
                <w:rFonts w:ascii="Arial" w:eastAsia="Times New Roman" w:hAnsi="Arial" w:cs="Arial"/>
                <w:b/>
                <w:sz w:val="18"/>
                <w:szCs w:val="18"/>
                <w:lang w:eastAsia="fr-FR"/>
              </w:rPr>
              <w:t xml:space="preserve"> devrait passer de 147 à une quarantaine au 1er janvier 2013. Au niveau national, seuls les </w:t>
            </w:r>
            <w:proofErr w:type="spellStart"/>
            <w:r w:rsidRPr="00202006">
              <w:rPr>
                <w:rFonts w:ascii="Arial" w:eastAsia="Times New Roman" w:hAnsi="Arial" w:cs="Arial"/>
                <w:b/>
                <w:sz w:val="18"/>
                <w:szCs w:val="18"/>
                <w:lang w:eastAsia="fr-FR"/>
              </w:rPr>
              <w:t>Opca</w:t>
            </w:r>
            <w:proofErr w:type="spellEnd"/>
            <w:r w:rsidRPr="00202006">
              <w:rPr>
                <w:rFonts w:ascii="Arial" w:eastAsia="Times New Roman" w:hAnsi="Arial" w:cs="Arial"/>
                <w:b/>
                <w:sz w:val="18"/>
                <w:szCs w:val="18"/>
                <w:lang w:eastAsia="fr-FR"/>
              </w:rPr>
              <w:t xml:space="preserve"> (organismes paritaires collecteurs agréés) de branches professionnelles ou interprofessionnels pourront être agréés à collecter et reverser la taxe d'apprentissage, prévoit l'article 9. Des convention-cadres de coopération pourront être conclues avec les ministères pour développer les formations professionnelles et technologiques initiales ou des actions de promotions, précise l'exposé des motifs. Au niveau régional, une seule chambre consulaire sera habilitée à collecter et à reverser les fonds affectés de la taxe d'apprentissage, selon des modalités définies dans le cadre d'une convention conclue avec les autres chambres consulaires de la région.</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Les </w:t>
            </w:r>
            <w:proofErr w:type="spellStart"/>
            <w:r w:rsidRPr="00202006">
              <w:rPr>
                <w:rFonts w:ascii="Arial" w:eastAsia="Times New Roman" w:hAnsi="Arial" w:cs="Arial"/>
                <w:b/>
                <w:sz w:val="18"/>
                <w:szCs w:val="18"/>
                <w:lang w:eastAsia="fr-FR"/>
              </w:rPr>
              <w:t>Octa</w:t>
            </w:r>
            <w:proofErr w:type="spellEnd"/>
            <w:r w:rsidRPr="00202006">
              <w:rPr>
                <w:rFonts w:ascii="Arial" w:eastAsia="Times New Roman" w:hAnsi="Arial" w:cs="Arial"/>
                <w:b/>
                <w:sz w:val="18"/>
                <w:szCs w:val="18"/>
                <w:lang w:eastAsia="fr-FR"/>
              </w:rPr>
              <w:t xml:space="preserve"> pourront déléguer la collecte et la répartition des fonds affectés de la taxe d'apprentissage après avis des services chargés du contrôle de </w:t>
            </w:r>
            <w:r w:rsidRPr="00202006">
              <w:rPr>
                <w:rFonts w:ascii="Arial" w:eastAsia="Times New Roman" w:hAnsi="Arial" w:cs="Arial"/>
                <w:b/>
                <w:sz w:val="18"/>
                <w:szCs w:val="18"/>
                <w:lang w:eastAsia="fr-FR"/>
              </w:rPr>
              <w:lastRenderedPageBreak/>
              <w:t xml:space="preserve">la </w:t>
            </w:r>
            <w:hyperlink r:id="rId84" w:tooltip="Click to Continue &gt; by Savings Wave" w:history="1">
              <w:r w:rsidRPr="00202006">
                <w:rPr>
                  <w:rFonts w:ascii="Arial" w:eastAsia="Times New Roman" w:hAnsi="Arial" w:cs="Arial"/>
                  <w:b/>
                  <w:sz w:val="18"/>
                  <w:szCs w:val="18"/>
                  <w:lang w:eastAsia="fr-FR"/>
                </w:rPr>
                <w:t>formation professionnelle</w:t>
              </w:r>
              <w:r w:rsidRPr="00202006">
                <w:rPr>
                  <w:rFonts w:ascii="Arial" w:eastAsia="Times New Roman" w:hAnsi="Arial" w:cs="Arial"/>
                  <w:b/>
                  <w:noProof/>
                  <w:sz w:val="18"/>
                  <w:szCs w:val="18"/>
                  <w:lang w:eastAsia="fr-FR"/>
                </w:rPr>
                <w:drawing>
                  <wp:inline distT="0" distB="0" distL="0" distR="0">
                    <wp:extent cx="95885" cy="95885"/>
                    <wp:effectExtent l="19050" t="0" r="0" b="0"/>
                    <wp:docPr id="54" name="Image 7" descr="http://savingswave-a.akamaihd.net/items/it/img/arrow-10x10.png">
                      <a:hlinkClick xmlns:a="http://schemas.openxmlformats.org/drawingml/2006/main" r:id="rId76"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ingswave-a.akamaihd.net/items/it/img/arrow-10x10.png">
                              <a:hlinkClick r:id="rId76" tooltip="&quot;Click to Continue &gt; by Savings Wave&quot;"/>
                            </pic:cNvPr>
                            <pic:cNvPicPr>
                              <a:picLocks noChangeAspect="1" noChangeArrowheads="1"/>
                            </pic:cNvPicPr>
                          </pic:nvPicPr>
                          <pic:blipFill>
                            <a:blip r:embed="rId42"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En outre, les missions des </w:t>
            </w:r>
            <w:proofErr w:type="spellStart"/>
            <w:r w:rsidRPr="00202006">
              <w:rPr>
                <w:rFonts w:ascii="Arial" w:eastAsia="Times New Roman" w:hAnsi="Arial" w:cs="Arial"/>
                <w:b/>
                <w:sz w:val="18"/>
                <w:szCs w:val="18"/>
                <w:lang w:eastAsia="fr-FR"/>
              </w:rPr>
              <w:t>Octa</w:t>
            </w:r>
            <w:proofErr w:type="spellEnd"/>
            <w:r w:rsidRPr="00202006">
              <w:rPr>
                <w:rFonts w:ascii="Arial" w:eastAsia="Times New Roman" w:hAnsi="Arial" w:cs="Arial"/>
                <w:b/>
                <w:sz w:val="18"/>
                <w:szCs w:val="18"/>
                <w:lang w:eastAsia="fr-FR"/>
              </w:rPr>
              <w:t xml:space="preserve"> et leurs modalités de financement seront définies, au niveau régional, dans une convention d'objectifs et de moyens conclue avec les collecteurs régionaux inter-consulaires ou seront intégrées, au niveau national, dans le cadre des conventions d'objectifs et de moyens d'ores et déjà signées avec les </w:t>
            </w:r>
            <w:proofErr w:type="spellStart"/>
            <w:r w:rsidRPr="00202006">
              <w:rPr>
                <w:rFonts w:ascii="Arial" w:eastAsia="Times New Roman" w:hAnsi="Arial" w:cs="Arial"/>
                <w:b/>
                <w:sz w:val="18"/>
                <w:szCs w:val="18"/>
                <w:lang w:eastAsia="fr-FR"/>
              </w:rPr>
              <w:t>Opca</w:t>
            </w:r>
            <w:proofErr w:type="spellEnd"/>
            <w:r w:rsidRPr="00202006">
              <w:rPr>
                <w:rFonts w:ascii="Arial" w:eastAsia="Times New Roman" w:hAnsi="Arial" w:cs="Arial"/>
                <w:b/>
                <w:sz w:val="18"/>
                <w:szCs w:val="18"/>
                <w:lang w:eastAsia="fr-FR"/>
              </w:rPr>
              <w:t>. Ces derniers deviennent donc des « organismes collecteurs globaux des fonds de la formation professionnelle ayant pour mission de favoriser le développement de la formation professionnelle et de l'apprentissage », précise l'article 5.</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De plus, l'article 9 associe les conseils régionaux à la procédure d'affectation des fonds dits libres (non affectés par les entreprises) par les </w:t>
            </w:r>
            <w:proofErr w:type="spellStart"/>
            <w:r w:rsidRPr="00202006">
              <w:rPr>
                <w:rFonts w:ascii="Arial" w:eastAsia="Times New Roman" w:hAnsi="Arial" w:cs="Arial"/>
                <w:b/>
                <w:sz w:val="18"/>
                <w:szCs w:val="18"/>
                <w:lang w:eastAsia="fr-FR"/>
              </w:rPr>
              <w:t>Octa</w:t>
            </w:r>
            <w:proofErr w:type="spellEnd"/>
            <w:r w:rsidRPr="00202006">
              <w:rPr>
                <w:rFonts w:ascii="Arial" w:eastAsia="Times New Roman" w:hAnsi="Arial" w:cs="Arial"/>
                <w:b/>
                <w:sz w:val="18"/>
                <w:szCs w:val="18"/>
                <w:lang w:eastAsia="fr-FR"/>
              </w:rPr>
              <w:t xml:space="preserve">, mais sans leur donner un droit de veto. L'objectif est « d'assurer la meilleure complémentarité des financements », explique le gouvernement dans l'exposé des motifs.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 xml:space="preserve">Intermittents (article 9). </w:t>
            </w:r>
            <w:r w:rsidRPr="00202006">
              <w:rPr>
                <w:rFonts w:ascii="Arial" w:eastAsia="Times New Roman" w:hAnsi="Arial" w:cs="Arial"/>
                <w:b/>
                <w:sz w:val="18"/>
                <w:szCs w:val="18"/>
                <w:lang w:eastAsia="fr-FR"/>
              </w:rPr>
              <w:t xml:space="preserve">Est instaurée une dérogation pour le versement de la taxe d'apprentissage pour les employeurs d'intermittents du spectacle. Un accord de branche pourra imposer à ces entreprises le versement à un </w:t>
            </w:r>
            <w:proofErr w:type="spellStart"/>
            <w:r w:rsidRPr="00202006">
              <w:rPr>
                <w:rFonts w:ascii="Arial" w:eastAsia="Times New Roman" w:hAnsi="Arial" w:cs="Arial"/>
                <w:b/>
                <w:sz w:val="18"/>
                <w:szCs w:val="18"/>
                <w:lang w:eastAsia="fr-FR"/>
              </w:rPr>
              <w:t>Octa</w:t>
            </w:r>
            <w:proofErr w:type="spellEnd"/>
            <w:r w:rsidRPr="00202006">
              <w:rPr>
                <w:rFonts w:ascii="Arial" w:eastAsia="Times New Roman" w:hAnsi="Arial" w:cs="Arial"/>
                <w:b/>
                <w:sz w:val="18"/>
                <w:szCs w:val="18"/>
                <w:lang w:eastAsia="fr-FR"/>
              </w:rPr>
              <w:t xml:space="preserve"> unique désigné par la branche, comme c'est le cas pour la collecte des fonds de la </w:t>
            </w:r>
            <w:hyperlink r:id="rId85" w:tooltip="Click to Continue &gt; by Savings Wave" w:history="1">
              <w:r w:rsidRPr="00202006">
                <w:rPr>
                  <w:rFonts w:ascii="Arial" w:eastAsia="Times New Roman" w:hAnsi="Arial" w:cs="Arial"/>
                  <w:b/>
                  <w:sz w:val="18"/>
                  <w:szCs w:val="18"/>
                  <w:lang w:eastAsia="fr-FR"/>
                </w:rPr>
                <w:t>formation professionnelle</w:t>
              </w:r>
              <w:r w:rsidRPr="00202006">
                <w:rPr>
                  <w:rFonts w:ascii="Arial" w:eastAsia="Times New Roman" w:hAnsi="Arial" w:cs="Arial"/>
                  <w:b/>
                  <w:noProof/>
                  <w:sz w:val="18"/>
                  <w:szCs w:val="18"/>
                  <w:lang w:eastAsia="fr-FR"/>
                </w:rPr>
                <w:drawing>
                  <wp:inline distT="0" distB="0" distL="0" distR="0">
                    <wp:extent cx="95885" cy="95885"/>
                    <wp:effectExtent l="19050" t="0" r="0" b="0"/>
                    <wp:docPr id="58" name="Image 8" descr="http://savingswave-a.akamaihd.net/items/it/img/arrow-10x10.png">
                      <a:hlinkClick xmlns:a="http://schemas.openxmlformats.org/drawingml/2006/main" r:id="rId76"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ingswave-a.akamaihd.net/items/it/img/arrow-10x10.png">
                              <a:hlinkClick r:id="rId76" tooltip="&quot;Click to Continue &gt; by Savings Wave&quot;"/>
                            </pic:cNvPr>
                            <pic:cNvPicPr>
                              <a:picLocks noChangeAspect="1" noChangeArrowheads="1"/>
                            </pic:cNvPicPr>
                          </pic:nvPicPr>
                          <pic:blipFill>
                            <a:blip r:embed="rId42"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xml:space="preserve"> avec l'</w:t>
            </w:r>
            <w:proofErr w:type="spellStart"/>
            <w:r w:rsidRPr="00202006">
              <w:rPr>
                <w:rFonts w:ascii="Arial" w:eastAsia="Times New Roman" w:hAnsi="Arial" w:cs="Arial"/>
                <w:b/>
                <w:sz w:val="18"/>
                <w:szCs w:val="18"/>
                <w:lang w:eastAsia="fr-FR"/>
              </w:rPr>
              <w:t>Afdas</w:t>
            </w:r>
            <w:proofErr w:type="spellEnd"/>
            <w:r w:rsidRPr="00202006">
              <w:rPr>
                <w:rFonts w:ascii="Arial" w:eastAsia="Times New Roman" w:hAnsi="Arial" w:cs="Arial"/>
                <w:b/>
                <w:sz w:val="18"/>
                <w:szCs w:val="18"/>
                <w:lang w:eastAsia="fr-FR"/>
              </w:rPr>
              <w:t>.</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r>
            <w:r w:rsidRPr="00202006">
              <w:rPr>
                <w:rFonts w:ascii="Arial" w:eastAsia="Times New Roman" w:hAnsi="Arial" w:cs="Arial"/>
                <w:b/>
                <w:bCs/>
                <w:sz w:val="18"/>
                <w:szCs w:val="18"/>
                <w:lang w:eastAsia="fr-FR"/>
              </w:rPr>
              <w:t xml:space="preserve">Contrôle des CFA (article 21). </w:t>
            </w:r>
            <w:r w:rsidRPr="00202006">
              <w:rPr>
                <w:rFonts w:ascii="Arial" w:eastAsia="Times New Roman" w:hAnsi="Arial" w:cs="Arial"/>
                <w:b/>
                <w:sz w:val="18"/>
                <w:szCs w:val="18"/>
                <w:lang w:eastAsia="fr-FR"/>
              </w:rPr>
              <w:t xml:space="preserve">L'article 21 renforce le contrôle de l'utilisation des fonds de l'apprentissage en l'étendant « à toutes les sources de financement » dont bénéficient les CFA et autres établissements recevant des fonds de la taxe d'apprentissage afin de limiter les « dérives » constatées en la matière. Il s'agit des financements provenant des </w:t>
            </w:r>
            <w:proofErr w:type="spellStart"/>
            <w:r w:rsidRPr="00202006">
              <w:rPr>
                <w:rFonts w:ascii="Arial" w:eastAsia="Times New Roman" w:hAnsi="Arial" w:cs="Arial"/>
                <w:b/>
                <w:sz w:val="18"/>
                <w:szCs w:val="18"/>
                <w:lang w:eastAsia="fr-FR"/>
              </w:rPr>
              <w:t>Octa</w:t>
            </w:r>
            <w:proofErr w:type="spellEnd"/>
            <w:r w:rsidRPr="00202006">
              <w:rPr>
                <w:rFonts w:ascii="Arial" w:eastAsia="Times New Roman" w:hAnsi="Arial" w:cs="Arial"/>
                <w:b/>
                <w:sz w:val="18"/>
                <w:szCs w:val="18"/>
                <w:lang w:eastAsia="fr-FR"/>
              </w:rPr>
              <w:t xml:space="preserve"> mais aussi de ceux issus des collectivités territoriales, indique l'exposé des motifs. L'article élargit le champ du contrôle administratif et financier de l'État aux entreprises et aux établissements qui concluent des conventions de formation avec les CFA et autres établissements bénéficiaires des fonds de la taxe d'apprentissage. </w:t>
            </w:r>
            <w:r w:rsidRPr="00202006">
              <w:rPr>
                <w:rFonts w:ascii="Arial" w:eastAsia="Times New Roman" w:hAnsi="Arial" w:cs="Arial"/>
                <w:b/>
                <w:sz w:val="18"/>
                <w:szCs w:val="18"/>
                <w:lang w:eastAsia="fr-FR"/>
              </w:rPr>
              <w:br/>
            </w:r>
            <w:r w:rsidRPr="00202006">
              <w:rPr>
                <w:rFonts w:ascii="Arial" w:eastAsia="Times New Roman" w:hAnsi="Arial" w:cs="Arial"/>
                <w:b/>
                <w:sz w:val="18"/>
                <w:szCs w:val="18"/>
                <w:lang w:eastAsia="fr-FR"/>
              </w:rPr>
              <w:br/>
              <w:t xml:space="preserve">L'article instaure un « droit de communication général auprès de l'ensemble des acteurs qui interviennent en matière d'apprentissage, à l'instar de celui existant en matière de </w:t>
            </w:r>
            <w:hyperlink r:id="rId86" w:tooltip="Click to Continue &gt; by Savings Wave" w:history="1">
              <w:r w:rsidRPr="00202006">
                <w:rPr>
                  <w:rFonts w:ascii="Arial" w:eastAsia="Times New Roman" w:hAnsi="Arial" w:cs="Arial"/>
                  <w:b/>
                  <w:sz w:val="18"/>
                  <w:szCs w:val="18"/>
                  <w:lang w:eastAsia="fr-FR"/>
                </w:rPr>
                <w:t>formation professionnelle</w:t>
              </w:r>
              <w:r w:rsidRPr="00202006">
                <w:rPr>
                  <w:rFonts w:ascii="Arial" w:eastAsia="Times New Roman" w:hAnsi="Arial" w:cs="Arial"/>
                  <w:b/>
                  <w:noProof/>
                  <w:sz w:val="18"/>
                  <w:szCs w:val="18"/>
                  <w:lang w:eastAsia="fr-FR"/>
                </w:rPr>
                <w:drawing>
                  <wp:inline distT="0" distB="0" distL="0" distR="0">
                    <wp:extent cx="95885" cy="95885"/>
                    <wp:effectExtent l="19050" t="0" r="0" b="0"/>
                    <wp:docPr id="59" name="Image 9" descr="http://savingswave-a.akamaihd.net/items/it/img/arrow-10x10.png">
                      <a:hlinkClick xmlns:a="http://schemas.openxmlformats.org/drawingml/2006/main" r:id="rId76" tooltip="&quot;Click to Continue &gt; by Savings W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ingswave-a.akamaihd.net/items/it/img/arrow-10x10.png">
                              <a:hlinkClick r:id="rId76" tooltip="&quot;Click to Continue &gt; by Savings Wave&quot;"/>
                            </pic:cNvPr>
                            <pic:cNvPicPr>
                              <a:picLocks noChangeAspect="1" noChangeArrowheads="1"/>
                            </pic:cNvPicPr>
                          </pic:nvPicPr>
                          <pic:blipFill>
                            <a:blip r:embed="rId42"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hyperlink>
            <w:r w:rsidRPr="00202006">
              <w:rPr>
                <w:rFonts w:ascii="Arial" w:eastAsia="Times New Roman" w:hAnsi="Arial" w:cs="Arial"/>
                <w:b/>
                <w:sz w:val="18"/>
                <w:szCs w:val="18"/>
                <w:lang w:eastAsia="fr-FR"/>
              </w:rPr>
              <w:t> » afin de permettre aux agents de contrôle de « recueillir des informations de nature administrative ou financière utiles à leurs interventions ».</w:t>
            </w:r>
          </w:p>
          <w:p w:rsidR="00BB56F1" w:rsidRPr="00202006" w:rsidRDefault="00BB56F1" w:rsidP="00CA18CC">
            <w:pPr>
              <w:outlineLvl w:val="2"/>
              <w:rPr>
                <w:rFonts w:ascii="Arial" w:eastAsia="Times New Roman" w:hAnsi="Arial" w:cs="Arial"/>
                <w:b/>
                <w:sz w:val="18"/>
                <w:szCs w:val="18"/>
                <w:lang w:eastAsia="fr-FR"/>
              </w:rPr>
            </w:pPr>
          </w:p>
        </w:tc>
      </w:tr>
    </w:tbl>
    <w:p w:rsidR="00C755D7" w:rsidRPr="00BE6611" w:rsidRDefault="00C755D7" w:rsidP="005860F5">
      <w:pPr>
        <w:spacing w:after="0" w:line="240" w:lineRule="auto"/>
        <w:ind w:left="360"/>
        <w:jc w:val="center"/>
        <w:rPr>
          <w:rFonts w:ascii="Arial" w:hAnsi="Arial" w:cs="Arial"/>
          <w:sz w:val="28"/>
        </w:rPr>
      </w:pPr>
    </w:p>
    <w:p w:rsidR="00C755D7" w:rsidRPr="00BE6611" w:rsidRDefault="00C755D7" w:rsidP="005860F5">
      <w:pPr>
        <w:spacing w:after="0" w:line="240" w:lineRule="auto"/>
        <w:ind w:left="360"/>
        <w:jc w:val="center"/>
        <w:rPr>
          <w:rFonts w:ascii="Arial" w:hAnsi="Arial" w:cs="Arial"/>
          <w:sz w:val="28"/>
        </w:rPr>
      </w:pPr>
    </w:p>
    <w:p w:rsidR="00C755D7" w:rsidRPr="00BE6611" w:rsidRDefault="00C755D7">
      <w:pPr>
        <w:rPr>
          <w:rFonts w:ascii="Arial" w:hAnsi="Arial" w:cs="Arial"/>
          <w:sz w:val="28"/>
        </w:rPr>
      </w:pPr>
      <w:r w:rsidRPr="00BE6611">
        <w:rPr>
          <w:rFonts w:ascii="Arial" w:hAnsi="Arial" w:cs="Arial"/>
          <w:sz w:val="28"/>
        </w:rPr>
        <w:br w:type="page"/>
      </w:r>
    </w:p>
    <w:p w:rsidR="00C755D7" w:rsidRPr="005510C7" w:rsidRDefault="00C15BD3" w:rsidP="00C15BD3">
      <w:pPr>
        <w:spacing w:after="0" w:line="240" w:lineRule="auto"/>
        <w:ind w:left="567"/>
        <w:jc w:val="center"/>
        <w:rPr>
          <w:rFonts w:ascii="Arial" w:hAnsi="Arial" w:cs="Arial"/>
          <w:sz w:val="18"/>
          <w:szCs w:val="18"/>
        </w:rPr>
      </w:pPr>
      <w:r w:rsidRPr="00864DCE">
        <w:rPr>
          <w:rFonts w:ascii="Arial" w:hAnsi="Arial" w:cs="Arial"/>
          <w:b/>
          <w:noProof/>
          <w:color w:val="000000"/>
          <w:sz w:val="44"/>
          <w:szCs w:val="52"/>
        </w:rPr>
        <w:lastRenderedPageBreak/>
        <w:t>CONTRIBUTIONS D’ORGANISATIONS</w:t>
      </w:r>
      <w:r w:rsidRPr="00864DCE">
        <w:rPr>
          <w:rFonts w:ascii="Arial" w:hAnsi="Arial" w:cs="Arial"/>
          <w:noProof/>
          <w:color w:val="000000"/>
          <w:sz w:val="14"/>
          <w:szCs w:val="18"/>
        </w:rPr>
        <w:t xml:space="preserve"> </w:t>
      </w:r>
      <w:r w:rsidR="00C755D7" w:rsidRPr="005510C7">
        <w:rPr>
          <w:rFonts w:ascii="Arial" w:hAnsi="Arial" w:cs="Arial"/>
          <w:sz w:val="18"/>
          <w:szCs w:val="18"/>
        </w:rPr>
        <w:t>__________________________</w:t>
      </w:r>
      <w:r w:rsidRPr="005510C7">
        <w:rPr>
          <w:rFonts w:ascii="Arial" w:hAnsi="Arial" w:cs="Arial"/>
          <w:sz w:val="18"/>
          <w:szCs w:val="18"/>
        </w:rPr>
        <w:t>_______________</w:t>
      </w:r>
      <w:r w:rsidR="00C755D7" w:rsidRPr="005510C7">
        <w:rPr>
          <w:rFonts w:ascii="Arial" w:hAnsi="Arial" w:cs="Arial"/>
          <w:sz w:val="18"/>
          <w:szCs w:val="18"/>
        </w:rPr>
        <w:t>_________________________</w:t>
      </w:r>
    </w:p>
    <w:p w:rsidR="00C755D7" w:rsidRPr="005510C7" w:rsidRDefault="00C755D7" w:rsidP="005860F5">
      <w:pPr>
        <w:spacing w:after="0" w:line="240" w:lineRule="auto"/>
        <w:ind w:left="360"/>
        <w:jc w:val="center"/>
        <w:rPr>
          <w:rFonts w:ascii="Arial" w:hAnsi="Arial" w:cs="Arial"/>
          <w:sz w:val="18"/>
          <w:szCs w:val="18"/>
        </w:rPr>
      </w:pPr>
    </w:p>
    <w:tbl>
      <w:tblPr>
        <w:tblStyle w:val="Grilledutableau"/>
        <w:tblW w:w="0" w:type="auto"/>
        <w:jc w:val="right"/>
        <w:tblInd w:w="675" w:type="dxa"/>
        <w:tblLook w:val="04A0"/>
      </w:tblPr>
      <w:tblGrid>
        <w:gridCol w:w="1970"/>
        <w:gridCol w:w="6218"/>
      </w:tblGrid>
      <w:tr w:rsidR="00C755D7" w:rsidRPr="005510C7" w:rsidTr="00864DCE">
        <w:trPr>
          <w:trHeight w:val="2381"/>
          <w:jc w:val="right"/>
        </w:trPr>
        <w:tc>
          <w:tcPr>
            <w:tcW w:w="1970" w:type="dxa"/>
          </w:tcPr>
          <w:p w:rsidR="00C755D7" w:rsidRPr="005510C7" w:rsidRDefault="00C755D7" w:rsidP="005860F5">
            <w:pPr>
              <w:jc w:val="center"/>
              <w:rPr>
                <w:rFonts w:ascii="Arial" w:hAnsi="Arial" w:cs="Arial"/>
                <w:b/>
                <w:sz w:val="18"/>
                <w:szCs w:val="18"/>
              </w:rPr>
            </w:pPr>
          </w:p>
          <w:p w:rsidR="001D46E0" w:rsidRPr="005510C7" w:rsidRDefault="00C755D7" w:rsidP="005860F5">
            <w:pPr>
              <w:jc w:val="center"/>
              <w:rPr>
                <w:rFonts w:ascii="Arial" w:hAnsi="Arial" w:cs="Arial"/>
                <w:b/>
                <w:bCs/>
                <w:sz w:val="18"/>
                <w:szCs w:val="18"/>
              </w:rPr>
            </w:pPr>
            <w:r w:rsidRPr="005510C7">
              <w:rPr>
                <w:rFonts w:ascii="Arial" w:hAnsi="Arial" w:cs="Arial"/>
                <w:b/>
                <w:sz w:val="18"/>
                <w:szCs w:val="18"/>
              </w:rPr>
              <w:t>APAPP</w:t>
            </w:r>
            <w:r w:rsidR="009C51C4" w:rsidRPr="005510C7">
              <w:rPr>
                <w:rFonts w:ascii="Arial" w:hAnsi="Arial" w:cs="Arial"/>
                <w:b/>
                <w:bCs/>
                <w:sz w:val="18"/>
                <w:szCs w:val="18"/>
              </w:rPr>
              <w:t xml:space="preserve"> Association pour la Promotion du label APP</w:t>
            </w:r>
          </w:p>
          <w:p w:rsidR="00627158" w:rsidRPr="005510C7" w:rsidRDefault="00627158" w:rsidP="005860F5">
            <w:pPr>
              <w:jc w:val="center"/>
              <w:rPr>
                <w:rFonts w:ascii="Arial" w:hAnsi="Arial" w:cs="Arial"/>
                <w:b/>
                <w:bCs/>
                <w:sz w:val="18"/>
                <w:szCs w:val="18"/>
              </w:rPr>
            </w:pPr>
            <w:r w:rsidRPr="005510C7">
              <w:rPr>
                <w:rFonts w:ascii="Arial" w:hAnsi="Arial" w:cs="Arial"/>
                <w:b/>
                <w:bCs/>
                <w:sz w:val="18"/>
                <w:szCs w:val="18"/>
              </w:rPr>
              <w:t>Ateliers pédagogiques personnalisés</w:t>
            </w:r>
          </w:p>
          <w:p w:rsidR="00C755D7" w:rsidRPr="005510C7" w:rsidRDefault="001D46E0" w:rsidP="005860F5">
            <w:pPr>
              <w:jc w:val="center"/>
              <w:rPr>
                <w:rFonts w:ascii="Arial" w:hAnsi="Arial" w:cs="Arial"/>
                <w:b/>
                <w:bCs/>
                <w:color w:val="000000"/>
                <w:sz w:val="18"/>
                <w:szCs w:val="18"/>
              </w:rPr>
            </w:pPr>
            <w:r w:rsidRPr="005510C7">
              <w:rPr>
                <w:rFonts w:ascii="Arial" w:hAnsi="Arial" w:cs="Arial"/>
                <w:b/>
                <w:bCs/>
                <w:color w:val="000000"/>
                <w:sz w:val="18"/>
                <w:szCs w:val="18"/>
              </w:rPr>
              <w:t>12 novembre 2013</w:t>
            </w:r>
          </w:p>
          <w:p w:rsidR="001D46E0" w:rsidRPr="005510C7" w:rsidRDefault="001D46E0" w:rsidP="005860F5">
            <w:pPr>
              <w:jc w:val="center"/>
              <w:rPr>
                <w:rFonts w:ascii="Arial" w:hAnsi="Arial" w:cs="Arial"/>
                <w:b/>
                <w:sz w:val="18"/>
                <w:szCs w:val="18"/>
              </w:rPr>
            </w:pPr>
            <w:r w:rsidRPr="005510C7">
              <w:rPr>
                <w:rFonts w:ascii="Arial" w:hAnsi="Arial" w:cs="Arial"/>
                <w:b/>
                <w:bCs/>
                <w:color w:val="000000"/>
                <w:sz w:val="18"/>
                <w:szCs w:val="18"/>
              </w:rPr>
              <w:t>Lyon</w:t>
            </w:r>
          </w:p>
        </w:tc>
        <w:tc>
          <w:tcPr>
            <w:tcW w:w="6218" w:type="dxa"/>
          </w:tcPr>
          <w:p w:rsidR="001D46E0" w:rsidRPr="005510C7" w:rsidRDefault="001D46E0" w:rsidP="001D46E0">
            <w:pPr>
              <w:autoSpaceDE w:val="0"/>
              <w:autoSpaceDN w:val="0"/>
              <w:adjustRightInd w:val="0"/>
              <w:jc w:val="center"/>
              <w:rPr>
                <w:rFonts w:ascii="Arial" w:hAnsi="Arial" w:cs="Arial"/>
                <w:b/>
                <w:bCs/>
                <w:sz w:val="18"/>
                <w:szCs w:val="18"/>
              </w:rPr>
            </w:pPr>
          </w:p>
          <w:p w:rsidR="001D46E0" w:rsidRPr="005510C7" w:rsidRDefault="001D46E0" w:rsidP="001D46E0">
            <w:pPr>
              <w:autoSpaceDE w:val="0"/>
              <w:autoSpaceDN w:val="0"/>
              <w:adjustRightInd w:val="0"/>
              <w:jc w:val="center"/>
              <w:rPr>
                <w:rFonts w:ascii="Arial" w:hAnsi="Arial" w:cs="Arial"/>
                <w:sz w:val="18"/>
                <w:szCs w:val="18"/>
              </w:rPr>
            </w:pPr>
            <w:r w:rsidRPr="005510C7">
              <w:rPr>
                <w:rFonts w:ascii="Arial" w:hAnsi="Arial" w:cs="Arial"/>
                <w:b/>
                <w:bCs/>
                <w:sz w:val="18"/>
                <w:szCs w:val="18"/>
              </w:rPr>
              <w:t>MANIFESTE POUR L’ACTION</w:t>
            </w:r>
          </w:p>
          <w:p w:rsidR="009C51C4" w:rsidRPr="005510C7" w:rsidRDefault="001D46E0" w:rsidP="001D46E0">
            <w:pPr>
              <w:autoSpaceDE w:val="0"/>
              <w:autoSpaceDN w:val="0"/>
              <w:adjustRightInd w:val="0"/>
              <w:jc w:val="center"/>
              <w:rPr>
                <w:rFonts w:ascii="Arial" w:hAnsi="Arial" w:cs="Arial"/>
                <w:sz w:val="18"/>
                <w:szCs w:val="18"/>
              </w:rPr>
            </w:pPr>
            <w:r w:rsidRPr="005510C7">
              <w:rPr>
                <w:rFonts w:ascii="Arial" w:hAnsi="Arial" w:cs="Arial"/>
                <w:b/>
                <w:bCs/>
                <w:sz w:val="18"/>
                <w:szCs w:val="18"/>
              </w:rPr>
              <w:t>PERMETTRE L’ACCES A LA FORMATION ET SECURISER LES PARCOURS</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Une nouvelle réforme de la formation professionnelle est à l’ordre du jour, à peine mises en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les mesures inscrites dans celle de 2009. Pourtant, cette fois, on nous promet la der des ders, celle qui va tout changer. Ne faut-il pas craindre qu’il en soit de la formation professionnelle comme de toutes les grandes réformes de l’impôt en France : beaucoup de promesses de simplification pour arriver à une complexité plus grande encore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Dans le champ de la formation des adultes, les acteurs sont nombreux, les réalisations multiples et diverses, certaines ayant eu des résultats probants. La page n’est pas blanche, certains acquis et expériences antérieurs demandant juste à être considérés, évalués pour être reconnus et démultipliés.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L’</w:t>
            </w:r>
            <w:proofErr w:type="spellStart"/>
            <w:r w:rsidRPr="005510C7">
              <w:rPr>
                <w:rFonts w:ascii="Arial" w:hAnsi="Arial" w:cs="Arial"/>
                <w:sz w:val="18"/>
                <w:szCs w:val="18"/>
              </w:rPr>
              <w:t>APapp</w:t>
            </w:r>
            <w:proofErr w:type="spellEnd"/>
            <w:r w:rsidRPr="005510C7">
              <w:rPr>
                <w:rFonts w:ascii="Arial" w:hAnsi="Arial" w:cs="Arial"/>
                <w:sz w:val="18"/>
                <w:szCs w:val="18"/>
              </w:rPr>
              <w:t xml:space="preserve"> et le réseau des APP sont pleinement engagés dans les débats préparatoires à cette réforme. Les propositions qui suivent prennent appui sur leur expérience unique partagée par une diversité d’acteurs et d’opérateurs actifs au sein du réseau.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L’enjeu politique, est d’interroger autant la nature et la qualité de l’offre de formation au vu du nombre (potentiellement des millions par an) et des attentes des personnes concernées.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bCs/>
                <w:sz w:val="18"/>
                <w:szCs w:val="18"/>
              </w:rPr>
              <w:t xml:space="preserve">Pourtant aujourd’hui, il faut le dire, aucun principe systémique unificateur opérationnel n’a permis un véritable élan pour étayer une politique nationale de formation des adultes.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L’objet de cette contribution n’est pas de revenir sur les causes qui rendent nécessaire un accès pérenne aux compétences clés ouvert aux adultes en général, ni sur les freins sociaux, liés aux personnes et/ou aux institutions, qui empêchent le développement d’une approche globale (d’autres l’ont déjà fait de façon juste et pertinente). C’est le côté « offre » qu’il faut explorer, sa nature, ses coûts, ses modalités, son efficacité et le contexte de sa mise en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de son fonctionnement, de ses modes financements et des résultats observés. </w:t>
            </w:r>
          </w:p>
          <w:p w:rsidR="009C51C4" w:rsidRPr="005510C7" w:rsidRDefault="009C51C4" w:rsidP="001D46E0">
            <w:pPr>
              <w:autoSpaceDE w:val="0"/>
              <w:autoSpaceDN w:val="0"/>
              <w:adjustRightInd w:val="0"/>
              <w:jc w:val="both"/>
              <w:rPr>
                <w:rFonts w:ascii="Arial" w:hAnsi="Arial" w:cs="Arial"/>
                <w:b/>
                <w:sz w:val="18"/>
                <w:szCs w:val="18"/>
              </w:rPr>
            </w:pPr>
            <w:r w:rsidRPr="005510C7">
              <w:rPr>
                <w:rFonts w:ascii="Arial" w:hAnsi="Arial" w:cs="Arial"/>
                <w:b/>
                <w:bCs/>
                <w:sz w:val="18"/>
                <w:szCs w:val="18"/>
              </w:rPr>
              <w:t xml:space="preserve">Que faire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Les propositions inscrites dans les documents préparatoires aux débats parlementaires sur la réforme de la formation professionnelle ouvrent des opportunités. Ce n’est pas la première fois. Pourtant il y a danger.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Il est nécessaire de prendre de la hauteur par rapport aux différents acteurs et différents modes de financement. Il est urgent d’inventer, de créer et de faire vivre un espace formation « au-dessus de la mêlée » dans lequel chaque citoyen adulte, chaque territoire, chaque entreprise, chaque acteur de la vie sociale et culturelle se retrouve autour d’un bien commun de formation et de culture. Espace conçu comme une rampe de lancement et comme une plaque tournante de tout « parcours » de formation personnalisé. Permettre un accès aux compétences clés et obtenir des résultats mesurables repose pour l’essentiel sur ce postulat. </w:t>
            </w:r>
          </w:p>
          <w:p w:rsidR="009C51C4" w:rsidRPr="005510C7" w:rsidRDefault="009C51C4" w:rsidP="001D46E0">
            <w:pPr>
              <w:pageBreakBefore/>
              <w:autoSpaceDE w:val="0"/>
              <w:autoSpaceDN w:val="0"/>
              <w:adjustRightInd w:val="0"/>
              <w:jc w:val="both"/>
              <w:rPr>
                <w:rFonts w:ascii="Arial" w:hAnsi="Arial" w:cs="Arial"/>
                <w:sz w:val="18"/>
                <w:szCs w:val="18"/>
              </w:rPr>
            </w:pPr>
            <w:r w:rsidRPr="005510C7">
              <w:rPr>
                <w:rFonts w:ascii="Arial" w:hAnsi="Arial" w:cs="Arial"/>
                <w:bCs/>
                <w:sz w:val="18"/>
                <w:szCs w:val="18"/>
              </w:rPr>
              <w:t xml:space="preserve">Une expérience pour fonder un « modèle de référence » commun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Les APP (Ateliers de Pédagogie Personnalisée), qui connaît ? Né au milieu des années 80, le réseau a formé jusqu’à aujourd’hui plus de 3 millions de personnes dans l’ensemble de la France.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Intervenant dans le champ des compétences clés européennes, ils fonctionnent en continu, sur les territoires. Ils accueillent toute personne exprimant une demande de formation. Commanditaires, financeurs, prescripteurs, opérateurs sont divers. Les publics variés en termes de niveau, d’âge, de statut,… Cette mixité n’est pas la moindre des qualités des APP. Ils sont, de fait, un lieu social où le mélange crée des solidarités, des entraides, des dynamiques souvent absentes des approches classiques en raison des cloisonnements institutionnels ou des approches pédagogiques trop conventionnelles. Les APP sont très actifs dans le programme compétences clés piloté par la DGEFP et pour la formation de salariés dans le cadre du DIF. Ils proposent un accès à la formation pour tous, partout, à tout moment.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Les APP apportent la preuve au travers de plus de 25 ans de pratiques et aujourd’hui encore que l’approche pédagogique proposée fonctionne, donne des résultats mesurables dans un rapport « qualité/prix » unique. Les développer est facile, pas cher et à portée de main.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lastRenderedPageBreak/>
              <w:t xml:space="preserve">Les APP proposent une spécificité pédagogique seule capable de répondre aux demandes multiples et variées de chacun des acteurs et de chacune des personnes ; pour ce faire ils disposent d’équipes pédagogiques stables composées de professionnels aguerris. Le cahier des charges national capitalise et mutualise plus de 25 ans de pratiques. Le label est ouvert à tout organisme de formation qui en fait la demande. Il est accordé pour 3 ans (ou refusé) suite à un audit sur site réalisé par AFNOR-Certification et l’avis d’une commission nationale de labellisation.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A l’origine créé et porté par l’Etat (DGEFP), le label APP est aujourd’hui géré par l’</w:t>
            </w:r>
            <w:proofErr w:type="spellStart"/>
            <w:r w:rsidRPr="005510C7">
              <w:rPr>
                <w:rFonts w:ascii="Arial" w:hAnsi="Arial" w:cs="Arial"/>
                <w:sz w:val="18"/>
                <w:szCs w:val="18"/>
              </w:rPr>
              <w:t>APapp</w:t>
            </w:r>
            <w:proofErr w:type="spellEnd"/>
            <w:r w:rsidRPr="005510C7">
              <w:rPr>
                <w:rFonts w:ascii="Arial" w:hAnsi="Arial" w:cs="Arial"/>
                <w:sz w:val="18"/>
                <w:szCs w:val="18"/>
              </w:rPr>
              <w:t xml:space="preserve">, association qui regroupe l’ensemble des organismes porteurs du label. A ce jour, il existe 125 APP répartis sur l’ensemble du territoire, incluant certains DOM. Ils ont accueilli et formé près de 40 000 personnes en 2012. </w:t>
            </w:r>
          </w:p>
          <w:p w:rsidR="009C51C4" w:rsidRPr="005510C7" w:rsidRDefault="009C51C4" w:rsidP="001D46E0">
            <w:pPr>
              <w:autoSpaceDE w:val="0"/>
              <w:autoSpaceDN w:val="0"/>
              <w:adjustRightInd w:val="0"/>
              <w:jc w:val="both"/>
              <w:rPr>
                <w:rFonts w:ascii="Arial" w:hAnsi="Arial" w:cs="Arial"/>
                <w:b/>
                <w:sz w:val="18"/>
                <w:szCs w:val="18"/>
              </w:rPr>
            </w:pPr>
            <w:r w:rsidRPr="005510C7">
              <w:rPr>
                <w:rFonts w:ascii="Arial" w:hAnsi="Arial" w:cs="Arial"/>
                <w:b/>
                <w:bCs/>
                <w:sz w:val="18"/>
                <w:szCs w:val="18"/>
              </w:rPr>
              <w:t xml:space="preserve">De quoi il faut sortir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Ce qui suit a pour objet d’exprimer des constats de praticiens et de souligner quelques « fausses bonnes idées » sur lesquelles reposent les politiques conduites et les actions mises en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et dont il faut sortir comme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Les connaissances de base et les compétences clés sont acquises une fois pour toutes, le diplôme en apporte la garantie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La prescription est absolument nécessaire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La représentation de parcours de formation linéaire où les prestations et les stages s’enchaîneraient dans une suite logique de progression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Les personnes, en particulier celles dit de « bas niveau de qualification », voire illettrées ne veulent pas se former et manquent de motivation.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L’incapacité supposée de ces personnes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 à intégrer une offre pédagogique basée sur l’autoformation accompagnée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 à utiliser les technologies de l’information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Les publics dits de bas niveau de qualification, doivent bénéficier d’actions spécifiques, dédiées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la constitution de groupe homogène optimise la formation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Les bénévoles peuvent assurer seuls des prestations de formation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La source de financement unique qui conduit chaque décideur à fixer ses propres règles sans concertation avec les autres intervenants. </w:t>
            </w:r>
          </w:p>
          <w:p w:rsidR="009C51C4" w:rsidRPr="005510C7" w:rsidRDefault="009C51C4" w:rsidP="001D46E0">
            <w:pPr>
              <w:autoSpaceDE w:val="0"/>
              <w:autoSpaceDN w:val="0"/>
              <w:adjustRightInd w:val="0"/>
              <w:jc w:val="both"/>
              <w:rPr>
                <w:rFonts w:ascii="Arial" w:hAnsi="Arial" w:cs="Arial"/>
                <w:b/>
                <w:sz w:val="18"/>
                <w:szCs w:val="18"/>
              </w:rPr>
            </w:pPr>
            <w:r w:rsidRPr="005510C7">
              <w:rPr>
                <w:rFonts w:ascii="Arial" w:hAnsi="Arial" w:cs="Arial"/>
                <w:b/>
                <w:bCs/>
                <w:sz w:val="18"/>
                <w:szCs w:val="18"/>
              </w:rPr>
              <w:t xml:space="preserve">Vers quoi il faut aller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La mise en place d’un </w:t>
            </w:r>
            <w:r w:rsidRPr="005510C7">
              <w:rPr>
                <w:rFonts w:ascii="Arial" w:hAnsi="Arial" w:cs="Arial"/>
                <w:bCs/>
                <w:sz w:val="18"/>
                <w:szCs w:val="18"/>
              </w:rPr>
              <w:t xml:space="preserve">positionnement/diagnostic permettant à chacun de mettre « au jour » ses connaissances et ses compétences </w:t>
            </w:r>
            <w:r w:rsidRPr="005510C7">
              <w:rPr>
                <w:rFonts w:ascii="Arial" w:hAnsi="Arial" w:cs="Arial"/>
                <w:sz w:val="18"/>
                <w:szCs w:val="18"/>
              </w:rPr>
              <w:t xml:space="preserve">comme préalable à tout parcours de formation. Pouvant intervenir à tout moment, il deviendrait une composante de la prescription ou de l’auto-prescription dans certaines situations (fondamental dans le cadre du futur Compte Personnel de Formation).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La pratique d’une </w:t>
            </w:r>
            <w:r w:rsidRPr="005510C7">
              <w:rPr>
                <w:rFonts w:ascii="Arial" w:hAnsi="Arial" w:cs="Arial"/>
                <w:bCs/>
                <w:sz w:val="18"/>
                <w:szCs w:val="18"/>
              </w:rPr>
              <w:t xml:space="preserve">pédagogie personnalisée </w:t>
            </w:r>
            <w:r w:rsidRPr="005510C7">
              <w:rPr>
                <w:rFonts w:ascii="Arial" w:hAnsi="Arial" w:cs="Arial"/>
                <w:sz w:val="18"/>
                <w:szCs w:val="18"/>
              </w:rPr>
              <w:t xml:space="preserve">au sein d’un collectif hétérogène : durée, contenus, rythmes, modalités d’apprentissage… négociés entre le formateur et l’apprenant propres à chacun.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Les adultes en formation compétences clés/savoirs de base doivent être positionnés/évalués non pas en terme de niveau scolaire, mais en termes de compétences.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bCs/>
                <w:sz w:val="18"/>
                <w:szCs w:val="18"/>
              </w:rPr>
              <w:t xml:space="preserve">La certification des compétences clés </w:t>
            </w:r>
            <w:r w:rsidRPr="005510C7">
              <w:rPr>
                <w:rFonts w:ascii="Arial" w:hAnsi="Arial" w:cs="Arial"/>
                <w:sz w:val="18"/>
                <w:szCs w:val="18"/>
              </w:rPr>
              <w:t xml:space="preserve">: le 3 C (certificat des compétences clés ?) mis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par les organismes de formation « labellisés » et reconnu par toutes les instances publiques et partenaires sociaux (procédure à préciser)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bCs/>
                <w:sz w:val="18"/>
                <w:szCs w:val="18"/>
              </w:rPr>
              <w:t>La possibilité d’accéder à tout moment à des prestations liées à la maîtrise des compétences clés</w:t>
            </w:r>
            <w:r w:rsidRPr="005510C7">
              <w:rPr>
                <w:rFonts w:ascii="Arial" w:hAnsi="Arial" w:cs="Arial"/>
                <w:sz w:val="18"/>
                <w:szCs w:val="18"/>
              </w:rPr>
              <w:t xml:space="preserve">. Le champ de l’accès aux compétences clés est large. Tout à chacun doit pouvoir vérifier à tout moment leur maîtrise. Cette dernière n’est jamais totale et/ou pas stabilisée, quel que soit son niveau d’étude initial, même pour les niveaux IV, voire plus (oubli, compétence non acquise, actualisation nécessaire des connaissances,…).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 développement d’un </w:t>
            </w:r>
            <w:r w:rsidRPr="005510C7">
              <w:rPr>
                <w:rFonts w:ascii="Arial" w:hAnsi="Arial" w:cs="Arial"/>
                <w:bCs/>
                <w:sz w:val="18"/>
                <w:szCs w:val="18"/>
              </w:rPr>
              <w:t xml:space="preserve">maillage territorial composé d’espaces formation de proximité </w:t>
            </w:r>
            <w:r w:rsidRPr="005510C7">
              <w:rPr>
                <w:rFonts w:ascii="Arial" w:hAnsi="Arial" w:cs="Arial"/>
                <w:sz w:val="18"/>
                <w:szCs w:val="18"/>
              </w:rPr>
              <w:t xml:space="preserve">pérennes, accessibles à tout moment (faire que les territoires disposent d’un lieu identifié formation d’adultes, une « enseigne », comme pour l’enseignement initial). Seules cette proximité et cette pérennité permettraient la reconnaissance sociale de ce lieu avec un effet à moyen terme, une notoriété.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La création de règles partagées permettant les </w:t>
            </w:r>
            <w:r w:rsidRPr="005510C7">
              <w:rPr>
                <w:rFonts w:ascii="Arial" w:hAnsi="Arial" w:cs="Arial"/>
                <w:bCs/>
                <w:sz w:val="18"/>
                <w:szCs w:val="18"/>
              </w:rPr>
              <w:t>coordinations politiques, financières, pédagogiques</w:t>
            </w:r>
            <w:r w:rsidRPr="005510C7">
              <w:rPr>
                <w:rFonts w:ascii="Arial" w:hAnsi="Arial" w:cs="Arial"/>
                <w:sz w:val="18"/>
                <w:szCs w:val="18"/>
              </w:rPr>
              <w:t xml:space="preserve">,… pour l’économie générale de l’offre, les échanges et la mutualisation d’outils et de démarches, favorisant l’information et la visibilité globale des services pour et par les usagers.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bCs/>
                <w:sz w:val="18"/>
                <w:szCs w:val="18"/>
              </w:rPr>
              <w:t xml:space="preserve">Des modes et modalités de financements adaptés </w:t>
            </w:r>
            <w:r w:rsidRPr="005510C7">
              <w:rPr>
                <w:rFonts w:ascii="Arial" w:hAnsi="Arial" w:cs="Arial"/>
                <w:sz w:val="18"/>
                <w:szCs w:val="18"/>
              </w:rPr>
              <w:t xml:space="preserve">: heure stagiaire ? Heure groupe ? Forfaits liés au « dispositif », à la prestation, à la personne ?... C’est la mixité des publics et des commanditaires qui permet un </w:t>
            </w:r>
            <w:r w:rsidRPr="005510C7">
              <w:rPr>
                <w:rFonts w:ascii="Arial" w:hAnsi="Arial" w:cs="Arial"/>
                <w:sz w:val="18"/>
                <w:szCs w:val="18"/>
              </w:rPr>
              <w:lastRenderedPageBreak/>
              <w:t xml:space="preserve">volume d’activité rendant possible les entrées et sorties permanentes.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La mise en place d’actions </w:t>
            </w:r>
            <w:r w:rsidRPr="005510C7">
              <w:rPr>
                <w:rFonts w:ascii="Arial" w:hAnsi="Arial" w:cs="Arial"/>
                <w:bCs/>
                <w:sz w:val="18"/>
                <w:szCs w:val="18"/>
              </w:rPr>
              <w:t xml:space="preserve">d’information et de formation des acteurs </w:t>
            </w:r>
            <w:r w:rsidRPr="005510C7">
              <w:rPr>
                <w:rFonts w:ascii="Arial" w:hAnsi="Arial" w:cs="Arial"/>
                <w:sz w:val="18"/>
                <w:szCs w:val="18"/>
              </w:rPr>
              <w:t xml:space="preserve">(prescripteurs, opérateurs,..) dont les commanditaires permettant d’appréhender, de comprendre et de contribuer à la mise en place de cette approche.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Une communication grand public, universelle et continue (rôle central des CARIF-OREF,…) </w:t>
            </w:r>
          </w:p>
          <w:p w:rsidR="009C51C4" w:rsidRPr="005510C7" w:rsidRDefault="009C51C4" w:rsidP="001D46E0">
            <w:pPr>
              <w:pageBreakBefore/>
              <w:autoSpaceDE w:val="0"/>
              <w:autoSpaceDN w:val="0"/>
              <w:adjustRightInd w:val="0"/>
              <w:jc w:val="both"/>
              <w:rPr>
                <w:rFonts w:ascii="Arial" w:hAnsi="Arial" w:cs="Arial"/>
                <w:b/>
                <w:sz w:val="18"/>
                <w:szCs w:val="18"/>
              </w:rPr>
            </w:pPr>
            <w:r w:rsidRPr="005510C7">
              <w:rPr>
                <w:rFonts w:ascii="Arial" w:hAnsi="Arial" w:cs="Arial"/>
                <w:b/>
                <w:bCs/>
                <w:sz w:val="18"/>
                <w:szCs w:val="18"/>
              </w:rPr>
              <w:t xml:space="preserve">Le défi : créer un « modèle référent type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Il s’agirait d’assurer une équité territoriale, l’égalité des chances, la sécurisation des parcours, la promotion dans l’emploi…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Ci-dessous sont mis en avant quelques points clés qui permettraient d’organiser au niveau national les services et les actions de formation permettant l’accès aux compétences clés.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Mettre en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une démarche pédagogique personnalisée spécifique, reconnue, labellisée, suivie et évaluée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o Elle serait propriété publique et commune à tous les acteurs du secteur (Etat, régions, partenaires sociaux, prescripteurs, organismes de formation, usagers,…). Elle serait identifiée comme un outil à disposition de l’ensemble des partenaires,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o Chacun des acteurs contribuerait au travers d’un mode d’organisation conçu en commun à définir puis à attribuer le label et à suivre les conditions de sa mise en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Une commission nationale de labellisation serait habilitée à attribuer le label sous l’autorité de l’organisme détenteur de la marque,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o Les principaux décideurs signeraient ensemble une charte nationale. Elle serait proposée à tout opérateur qui souhaiterait la reconnaître au travers d’une convention,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o Le label serait attribué à un organisme de formation pour une durée limitée à 3 ans, renouvelable, sur un territoire donné. A charge pour ce dernier d’organiser les partenariats nécessaires au bon fonctionnement de la démarche,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o Un suivi quantitatif et qualitatif des actions et services serait mis en place.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Assurer des sources variées de financements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o Les financements seraient d’origines diverses correspondant à la diversité des publics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o Ils seraient de nature différente, permettant la prise en compte des 2 composantes de l’activité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w:t>
            </w:r>
            <w:r w:rsidRPr="005510C7">
              <w:rPr>
                <w:rFonts w:ascii="Arial" w:hAnsi="Arial" w:cs="Arial"/>
                <w:sz w:val="18"/>
                <w:szCs w:val="18"/>
              </w:rPr>
              <w:t xml:space="preserve">Une partie pour remplir les conditions de base de fonctionnement de l’action (locaux, ouverture tout au long de l’année, équipe permanente, équipements, ingénierie pédagogique pour la mise en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de l’autoformation accompagnée). Des solutions restent à imaginer : fonds d’investissement social et solidaire et/ou fonds d’investissement public/privé,…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w:t>
            </w:r>
            <w:r w:rsidRPr="005510C7">
              <w:rPr>
                <w:rFonts w:ascii="Arial" w:hAnsi="Arial" w:cs="Arial"/>
                <w:sz w:val="18"/>
                <w:szCs w:val="18"/>
              </w:rPr>
              <w:t xml:space="preserve">L’autre serait attachée à des commandes spécifiques attachées à des publics donnés ;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o Que chacun des acteurs ait des compétences opérationnelles définies et limitées connues et reconnues par tous. </w:t>
            </w:r>
          </w:p>
          <w:p w:rsidR="009C51C4" w:rsidRPr="005510C7" w:rsidRDefault="009C51C4" w:rsidP="001D46E0">
            <w:pPr>
              <w:autoSpaceDE w:val="0"/>
              <w:autoSpaceDN w:val="0"/>
              <w:adjustRightInd w:val="0"/>
              <w:spacing w:after="70"/>
              <w:jc w:val="both"/>
              <w:rPr>
                <w:rFonts w:ascii="Arial" w:hAnsi="Arial" w:cs="Arial"/>
                <w:sz w:val="18"/>
                <w:szCs w:val="18"/>
              </w:rPr>
            </w:pPr>
            <w:r w:rsidRPr="005510C7">
              <w:rPr>
                <w:rFonts w:ascii="Arial" w:hAnsi="Arial" w:cs="Arial"/>
                <w:sz w:val="18"/>
                <w:szCs w:val="18"/>
              </w:rPr>
              <w:t xml:space="preserve">Donner une place active aux usagers : un mode de représentation doit être imaginé aux niveaux local, régional et national. La mise en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prochaine du compte personnel formation fait de ce principe ancien une obligation aujourd’hui.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Structurer et organiser un fonctionnement en réseau national, régional et territorial. Il garantit une qualité continue et homogène sur tout le territoire. Il permet de professionnaliser les acteurs et de les inscrire dans l’innovation permanente. Son organisation et ses modalités de fonctionnement seraient confiées à une structure reconnue par tous. </w:t>
            </w:r>
          </w:p>
          <w:p w:rsidR="009C51C4" w:rsidRPr="005510C7" w:rsidRDefault="009C51C4" w:rsidP="001D46E0">
            <w:pPr>
              <w:pageBreakBefore/>
              <w:autoSpaceDE w:val="0"/>
              <w:autoSpaceDN w:val="0"/>
              <w:adjustRightInd w:val="0"/>
              <w:jc w:val="both"/>
              <w:rPr>
                <w:rFonts w:ascii="Arial" w:hAnsi="Arial" w:cs="Arial"/>
                <w:sz w:val="18"/>
                <w:szCs w:val="18"/>
              </w:rPr>
            </w:pPr>
            <w:r w:rsidRPr="005510C7">
              <w:rPr>
                <w:rFonts w:ascii="Arial" w:hAnsi="Arial" w:cs="Arial"/>
                <w:bCs/>
                <w:sz w:val="18"/>
                <w:szCs w:val="18"/>
              </w:rPr>
              <w:t xml:space="preserve">Conclusion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L’expérience APP et le « modèle » construit année après année peut servir de base à toute réflexion collective et globale. Ce modèle reprend l’essentiel des principes évoqués plus haut qui sont également inscrits dans beaucoup des réflexions en cours à l’occasion de la réforme de la formation professionnelle à venir. Sans une « formule pédagogique » basée sur les fondamentaux APP, le futur CPF est, disons-le tout net, voué à un échec programmé. Avec l’expérience des APP une partie du travail est fait, il serait dommage, comme trop souvent en France, de ne pas prendre appui sur une solution qui a fait ses preuves… probablement pour la dépasser et aller plus loin.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sz w:val="18"/>
                <w:szCs w:val="18"/>
              </w:rPr>
              <w:t xml:space="preserve">Il est urgent de construire ce </w:t>
            </w:r>
            <w:r w:rsidRPr="005510C7">
              <w:rPr>
                <w:rFonts w:ascii="Arial" w:hAnsi="Arial" w:cs="Arial"/>
                <w:bCs/>
                <w:sz w:val="18"/>
                <w:szCs w:val="18"/>
              </w:rPr>
              <w:t>bien-commun-formation</w:t>
            </w:r>
            <w:r w:rsidRPr="005510C7">
              <w:rPr>
                <w:rFonts w:ascii="Arial" w:hAnsi="Arial" w:cs="Arial"/>
                <w:sz w:val="18"/>
                <w:szCs w:val="18"/>
              </w:rPr>
              <w:t xml:space="preserve">, partagé et universel, relevant de l’intérêt général, tenant sa légitimité de l’ensemble des acteurs dont les usagers. Chacun en apportant une contribution partielle sera </w:t>
            </w:r>
            <w:r w:rsidRPr="005510C7">
              <w:rPr>
                <w:rFonts w:ascii="Arial" w:hAnsi="Arial" w:cs="Arial"/>
                <w:sz w:val="18"/>
                <w:szCs w:val="18"/>
              </w:rPr>
              <w:lastRenderedPageBreak/>
              <w:t xml:space="preserve">partie prenante du tout. C’est une forme de </w:t>
            </w:r>
            <w:r w:rsidRPr="005510C7">
              <w:rPr>
                <w:rFonts w:ascii="Arial" w:hAnsi="Arial" w:cs="Arial"/>
                <w:bCs/>
                <w:sz w:val="18"/>
                <w:szCs w:val="18"/>
              </w:rPr>
              <w:t xml:space="preserve">« </w:t>
            </w:r>
            <w:proofErr w:type="spellStart"/>
            <w:r w:rsidRPr="005510C7">
              <w:rPr>
                <w:rFonts w:ascii="Arial" w:hAnsi="Arial" w:cs="Arial"/>
                <w:bCs/>
                <w:sz w:val="18"/>
                <w:szCs w:val="18"/>
              </w:rPr>
              <w:t>co-propriété</w:t>
            </w:r>
            <w:proofErr w:type="spellEnd"/>
            <w:r w:rsidRPr="005510C7">
              <w:rPr>
                <w:rFonts w:ascii="Arial" w:hAnsi="Arial" w:cs="Arial"/>
                <w:bCs/>
                <w:sz w:val="18"/>
                <w:szCs w:val="18"/>
              </w:rPr>
              <w:t xml:space="preserve"> » </w:t>
            </w:r>
            <w:r w:rsidRPr="005510C7">
              <w:rPr>
                <w:rFonts w:ascii="Arial" w:hAnsi="Arial" w:cs="Arial"/>
                <w:sz w:val="18"/>
                <w:szCs w:val="18"/>
              </w:rPr>
              <w:t xml:space="preserve">et de </w:t>
            </w:r>
            <w:r w:rsidRPr="005510C7">
              <w:rPr>
                <w:rFonts w:ascii="Arial" w:hAnsi="Arial" w:cs="Arial"/>
                <w:bCs/>
                <w:sz w:val="18"/>
                <w:szCs w:val="18"/>
              </w:rPr>
              <w:t xml:space="preserve">« </w:t>
            </w:r>
            <w:proofErr w:type="spellStart"/>
            <w:r w:rsidRPr="005510C7">
              <w:rPr>
                <w:rFonts w:ascii="Arial" w:hAnsi="Arial" w:cs="Arial"/>
                <w:bCs/>
                <w:sz w:val="18"/>
                <w:szCs w:val="18"/>
              </w:rPr>
              <w:t>co</w:t>
            </w:r>
            <w:proofErr w:type="spellEnd"/>
            <w:r w:rsidRPr="005510C7">
              <w:rPr>
                <w:rFonts w:ascii="Arial" w:hAnsi="Arial" w:cs="Arial"/>
                <w:bCs/>
                <w:sz w:val="18"/>
                <w:szCs w:val="18"/>
              </w:rPr>
              <w:t xml:space="preserve">-développement » </w:t>
            </w:r>
            <w:r w:rsidRPr="005510C7">
              <w:rPr>
                <w:rFonts w:ascii="Arial" w:hAnsi="Arial" w:cs="Arial"/>
                <w:sz w:val="18"/>
                <w:szCs w:val="18"/>
              </w:rPr>
              <w:t xml:space="preserve">qu’il faut imaginer. La loi doit en garantir les principes, l’ensemble des acteurs concernés, les principales modalités de mise en </w:t>
            </w:r>
            <w:proofErr w:type="spellStart"/>
            <w:r w:rsidRPr="005510C7">
              <w:rPr>
                <w:rFonts w:ascii="Arial" w:hAnsi="Arial" w:cs="Arial"/>
                <w:sz w:val="18"/>
                <w:szCs w:val="18"/>
              </w:rPr>
              <w:t>oeuvre</w:t>
            </w:r>
            <w:proofErr w:type="spellEnd"/>
            <w:r w:rsidRPr="005510C7">
              <w:rPr>
                <w:rFonts w:ascii="Arial" w:hAnsi="Arial" w:cs="Arial"/>
                <w:sz w:val="18"/>
                <w:szCs w:val="18"/>
              </w:rPr>
              <w:t xml:space="preserve">. </w:t>
            </w:r>
          </w:p>
          <w:p w:rsidR="009C51C4" w:rsidRPr="005510C7" w:rsidRDefault="009C51C4" w:rsidP="001D46E0">
            <w:pPr>
              <w:autoSpaceDE w:val="0"/>
              <w:autoSpaceDN w:val="0"/>
              <w:adjustRightInd w:val="0"/>
              <w:jc w:val="both"/>
              <w:rPr>
                <w:rFonts w:ascii="Arial" w:hAnsi="Arial" w:cs="Arial"/>
                <w:sz w:val="18"/>
                <w:szCs w:val="18"/>
              </w:rPr>
            </w:pPr>
            <w:r w:rsidRPr="005510C7">
              <w:rPr>
                <w:rFonts w:ascii="Arial" w:hAnsi="Arial" w:cs="Arial"/>
                <w:bCs/>
                <w:sz w:val="18"/>
                <w:szCs w:val="18"/>
              </w:rPr>
              <w:t xml:space="preserve">Seule la stabilité d’une réponse formation caractérisée, sa visibilité et sa légitimation par tous les acteurs locaux, régionaux et nationaux permettront d’élargir considérablement l’accès à la formation à tous les publics, en particulier ceux qui n’y ont pas accès à ce jour. </w:t>
            </w:r>
          </w:p>
          <w:p w:rsidR="00C755D7" w:rsidRPr="005510C7" w:rsidRDefault="00C755D7" w:rsidP="009C51C4">
            <w:pPr>
              <w:jc w:val="center"/>
              <w:rPr>
                <w:rFonts w:ascii="Arial" w:hAnsi="Arial" w:cs="Arial"/>
                <w:sz w:val="18"/>
                <w:szCs w:val="18"/>
              </w:rPr>
            </w:pPr>
          </w:p>
        </w:tc>
      </w:tr>
      <w:tr w:rsidR="00417CA8" w:rsidRPr="005510C7" w:rsidTr="00864DCE">
        <w:trPr>
          <w:trHeight w:val="1266"/>
          <w:jc w:val="right"/>
        </w:trPr>
        <w:tc>
          <w:tcPr>
            <w:tcW w:w="1970" w:type="dxa"/>
          </w:tcPr>
          <w:p w:rsidR="00417CA8" w:rsidRPr="005510C7" w:rsidRDefault="00417CA8" w:rsidP="005860F5">
            <w:pPr>
              <w:jc w:val="center"/>
              <w:rPr>
                <w:rFonts w:ascii="Arial" w:hAnsi="Arial" w:cs="Arial"/>
                <w:b/>
                <w:sz w:val="18"/>
                <w:szCs w:val="18"/>
              </w:rPr>
            </w:pPr>
          </w:p>
          <w:p w:rsidR="00417CA8" w:rsidRPr="005510C7" w:rsidRDefault="00417CA8" w:rsidP="005860F5">
            <w:pPr>
              <w:jc w:val="center"/>
              <w:rPr>
                <w:rFonts w:ascii="Arial" w:hAnsi="Arial" w:cs="Arial"/>
                <w:b/>
                <w:sz w:val="18"/>
                <w:szCs w:val="18"/>
              </w:rPr>
            </w:pPr>
            <w:r w:rsidRPr="005510C7">
              <w:rPr>
                <w:rFonts w:ascii="Arial" w:hAnsi="Arial" w:cs="Arial"/>
                <w:b/>
                <w:sz w:val="18"/>
                <w:szCs w:val="18"/>
              </w:rPr>
              <w:t>INTERMIFE</w:t>
            </w:r>
          </w:p>
          <w:p w:rsidR="00417CA8" w:rsidRPr="005510C7" w:rsidRDefault="00417CA8" w:rsidP="005860F5">
            <w:pPr>
              <w:jc w:val="center"/>
              <w:rPr>
                <w:rFonts w:ascii="Arial" w:hAnsi="Arial" w:cs="Arial"/>
                <w:b/>
                <w:sz w:val="18"/>
                <w:szCs w:val="18"/>
              </w:rPr>
            </w:pPr>
          </w:p>
          <w:p w:rsidR="00417CA8" w:rsidRPr="005510C7" w:rsidRDefault="00417CA8" w:rsidP="00417CA8">
            <w:pPr>
              <w:autoSpaceDE w:val="0"/>
              <w:autoSpaceDN w:val="0"/>
              <w:adjustRightInd w:val="0"/>
              <w:rPr>
                <w:rFonts w:ascii="Arial" w:hAnsi="Arial" w:cs="Arial"/>
                <w:b/>
                <w:iCs/>
                <w:color w:val="000000"/>
                <w:sz w:val="18"/>
                <w:szCs w:val="18"/>
              </w:rPr>
            </w:pPr>
            <w:r w:rsidRPr="005510C7">
              <w:rPr>
                <w:rFonts w:ascii="Arial" w:hAnsi="Arial" w:cs="Arial"/>
                <w:b/>
                <w:iCs/>
                <w:color w:val="000000"/>
                <w:sz w:val="18"/>
                <w:szCs w:val="18"/>
              </w:rPr>
              <w:t>Note à Philippe DOLE, Inspecteur général des affaires sociales</w:t>
            </w:r>
          </w:p>
          <w:p w:rsidR="00417CA8" w:rsidRPr="005510C7" w:rsidRDefault="00417CA8" w:rsidP="00417CA8">
            <w:pPr>
              <w:autoSpaceDE w:val="0"/>
              <w:autoSpaceDN w:val="0"/>
              <w:adjustRightInd w:val="0"/>
              <w:rPr>
                <w:rFonts w:ascii="Arial" w:hAnsi="Arial" w:cs="Arial"/>
                <w:b/>
                <w:bCs/>
                <w:color w:val="000000"/>
                <w:sz w:val="18"/>
                <w:szCs w:val="18"/>
              </w:rPr>
            </w:pPr>
          </w:p>
          <w:p w:rsidR="00417CA8" w:rsidRPr="005510C7" w:rsidRDefault="00417CA8" w:rsidP="00417CA8">
            <w:pPr>
              <w:autoSpaceDE w:val="0"/>
              <w:autoSpaceDN w:val="0"/>
              <w:adjustRightInd w:val="0"/>
              <w:rPr>
                <w:rFonts w:ascii="Arial" w:hAnsi="Arial" w:cs="Arial"/>
                <w:b/>
                <w:bCs/>
                <w:color w:val="000000"/>
                <w:sz w:val="18"/>
                <w:szCs w:val="18"/>
              </w:rPr>
            </w:pPr>
            <w:r w:rsidRPr="005510C7">
              <w:rPr>
                <w:rFonts w:ascii="Arial" w:hAnsi="Arial" w:cs="Arial"/>
                <w:b/>
                <w:bCs/>
                <w:color w:val="000000"/>
                <w:sz w:val="18"/>
                <w:szCs w:val="18"/>
              </w:rPr>
              <w:t>28/10/2013</w:t>
            </w:r>
          </w:p>
          <w:p w:rsidR="00417CA8" w:rsidRPr="005510C7" w:rsidRDefault="00417CA8" w:rsidP="00417CA8">
            <w:pPr>
              <w:autoSpaceDE w:val="0"/>
              <w:autoSpaceDN w:val="0"/>
              <w:adjustRightInd w:val="0"/>
              <w:rPr>
                <w:rFonts w:ascii="Arial" w:hAnsi="Arial" w:cs="Arial"/>
                <w:b/>
                <w:bCs/>
                <w:color w:val="000000"/>
                <w:sz w:val="18"/>
                <w:szCs w:val="18"/>
              </w:rPr>
            </w:pPr>
          </w:p>
          <w:p w:rsidR="00417CA8" w:rsidRPr="005510C7" w:rsidRDefault="00417CA8" w:rsidP="00417CA8">
            <w:pPr>
              <w:autoSpaceDE w:val="0"/>
              <w:autoSpaceDN w:val="0"/>
              <w:adjustRightInd w:val="0"/>
              <w:rPr>
                <w:rFonts w:ascii="Arial" w:hAnsi="Arial" w:cs="Arial"/>
                <w:b/>
                <w:bCs/>
                <w:color w:val="000000"/>
                <w:sz w:val="18"/>
                <w:szCs w:val="18"/>
              </w:rPr>
            </w:pPr>
            <w:r w:rsidRPr="005510C7">
              <w:rPr>
                <w:rFonts w:ascii="Arial" w:hAnsi="Arial" w:cs="Arial"/>
                <w:b/>
                <w:bCs/>
                <w:color w:val="000000"/>
                <w:sz w:val="18"/>
                <w:szCs w:val="18"/>
              </w:rPr>
              <w:t>Conseil en Evolution professionnelle (CEP)</w:t>
            </w:r>
          </w:p>
          <w:p w:rsidR="00417CA8" w:rsidRPr="005510C7" w:rsidRDefault="00417CA8" w:rsidP="00417CA8">
            <w:pPr>
              <w:autoSpaceDE w:val="0"/>
              <w:autoSpaceDN w:val="0"/>
              <w:adjustRightInd w:val="0"/>
              <w:rPr>
                <w:rFonts w:ascii="Arial" w:hAnsi="Arial" w:cs="Arial"/>
                <w:b/>
                <w:bCs/>
                <w:color w:val="000000"/>
                <w:sz w:val="18"/>
                <w:szCs w:val="18"/>
              </w:rPr>
            </w:pPr>
            <w:r w:rsidRPr="005510C7">
              <w:rPr>
                <w:rFonts w:ascii="Arial" w:hAnsi="Arial" w:cs="Arial"/>
                <w:b/>
                <w:bCs/>
                <w:color w:val="000000"/>
                <w:sz w:val="18"/>
                <w:szCs w:val="18"/>
              </w:rPr>
              <w:t>et Guidance Professionnelle Personnalisée (GPP)</w:t>
            </w:r>
          </w:p>
          <w:p w:rsidR="00417CA8" w:rsidRPr="005510C7" w:rsidRDefault="00417CA8" w:rsidP="005860F5">
            <w:pPr>
              <w:jc w:val="center"/>
              <w:rPr>
                <w:rFonts w:ascii="Arial" w:hAnsi="Arial" w:cs="Arial"/>
                <w:b/>
                <w:sz w:val="18"/>
                <w:szCs w:val="18"/>
              </w:rPr>
            </w:pPr>
          </w:p>
        </w:tc>
        <w:tc>
          <w:tcPr>
            <w:tcW w:w="6218" w:type="dxa"/>
          </w:tcPr>
          <w:p w:rsidR="00417CA8" w:rsidRPr="005510C7" w:rsidRDefault="00417CA8" w:rsidP="00417CA8">
            <w:pPr>
              <w:autoSpaceDE w:val="0"/>
              <w:autoSpaceDN w:val="0"/>
              <w:adjustRightInd w:val="0"/>
              <w:rPr>
                <w:rFonts w:ascii="Arial" w:hAnsi="Arial" w:cs="Arial"/>
                <w:color w:val="000000"/>
                <w:sz w:val="18"/>
                <w:szCs w:val="18"/>
              </w:rPr>
            </w:pPr>
          </w:p>
          <w:p w:rsidR="00417CA8" w:rsidRPr="00717CAA" w:rsidRDefault="00417CA8" w:rsidP="0090573A">
            <w:pPr>
              <w:autoSpaceDE w:val="0"/>
              <w:autoSpaceDN w:val="0"/>
              <w:adjustRightInd w:val="0"/>
              <w:jc w:val="both"/>
              <w:rPr>
                <w:rFonts w:ascii="Arial" w:hAnsi="Arial" w:cs="Arial"/>
                <w:color w:val="000000"/>
                <w:sz w:val="18"/>
                <w:szCs w:val="18"/>
              </w:rPr>
            </w:pPr>
            <w:r w:rsidRPr="00717CAA">
              <w:rPr>
                <w:rFonts w:ascii="Arial" w:hAnsi="Arial" w:cs="Arial"/>
                <w:color w:val="000000"/>
                <w:sz w:val="18"/>
                <w:szCs w:val="18"/>
              </w:rPr>
              <w:t>Depuis 30 ans, les Maisons de l’Information sur la Formation et l’Emploi (MIFE), c</w:t>
            </w:r>
            <w:r w:rsidR="005B1822" w:rsidRPr="00717CAA">
              <w:rPr>
                <w:rFonts w:ascii="Arial" w:hAnsi="Arial" w:cs="Arial"/>
                <w:color w:val="000000"/>
                <w:sz w:val="18"/>
                <w:szCs w:val="18"/>
              </w:rPr>
              <w:t xml:space="preserve">réées avec l’appui de l’Etat et </w:t>
            </w:r>
            <w:r w:rsidRPr="00717CAA">
              <w:rPr>
                <w:rFonts w:ascii="Arial" w:hAnsi="Arial" w:cs="Arial"/>
                <w:color w:val="000000"/>
                <w:sz w:val="18"/>
                <w:szCs w:val="18"/>
              </w:rPr>
              <w:t xml:space="preserve">des collectivités territoriales, ont mis en </w:t>
            </w:r>
            <w:proofErr w:type="spellStart"/>
            <w:r w:rsidRPr="00717CAA">
              <w:rPr>
                <w:rFonts w:ascii="Arial" w:hAnsi="Arial" w:cs="Arial"/>
                <w:color w:val="000000"/>
                <w:sz w:val="18"/>
                <w:szCs w:val="18"/>
              </w:rPr>
              <w:t>oeuvre</w:t>
            </w:r>
            <w:proofErr w:type="spellEnd"/>
            <w:r w:rsidRPr="00717CAA">
              <w:rPr>
                <w:rFonts w:ascii="Arial" w:hAnsi="Arial" w:cs="Arial"/>
                <w:color w:val="000000"/>
                <w:sz w:val="18"/>
                <w:szCs w:val="18"/>
              </w:rPr>
              <w:t xml:space="preserve"> une pratique de Guidance Professionnelle Personnalisée, en</w:t>
            </w:r>
            <w:r w:rsidR="0090573A" w:rsidRPr="00717CAA">
              <w:rPr>
                <w:rFonts w:ascii="Arial" w:hAnsi="Arial" w:cs="Arial"/>
                <w:color w:val="000000"/>
                <w:sz w:val="18"/>
                <w:szCs w:val="18"/>
              </w:rPr>
              <w:t xml:space="preserve"> </w:t>
            </w:r>
            <w:r w:rsidRPr="00717CAA">
              <w:rPr>
                <w:rFonts w:ascii="Arial" w:hAnsi="Arial" w:cs="Arial"/>
                <w:color w:val="000000"/>
                <w:sz w:val="18"/>
                <w:szCs w:val="18"/>
              </w:rPr>
              <w:t xml:space="preserve">direction de </w:t>
            </w:r>
            <w:r w:rsidRPr="00717CAA">
              <w:rPr>
                <w:rFonts w:ascii="Arial" w:hAnsi="Arial" w:cs="Arial"/>
                <w:bCs/>
                <w:color w:val="000000"/>
                <w:sz w:val="18"/>
                <w:szCs w:val="18"/>
              </w:rPr>
              <w:t xml:space="preserve">tout public, </w:t>
            </w:r>
            <w:r w:rsidRPr="00717CAA">
              <w:rPr>
                <w:rFonts w:ascii="Arial" w:hAnsi="Arial" w:cs="Arial"/>
                <w:color w:val="000000"/>
                <w:sz w:val="18"/>
                <w:szCs w:val="18"/>
              </w:rPr>
              <w:t xml:space="preserve">prioritairement </w:t>
            </w:r>
            <w:r w:rsidRPr="00717CAA">
              <w:rPr>
                <w:rFonts w:ascii="Arial" w:hAnsi="Arial" w:cs="Arial"/>
                <w:bCs/>
                <w:color w:val="000000"/>
                <w:sz w:val="18"/>
                <w:szCs w:val="18"/>
              </w:rPr>
              <w:t>actifs en emploi ou sans emploi</w:t>
            </w:r>
            <w:r w:rsidRPr="00717CAA">
              <w:rPr>
                <w:rFonts w:ascii="Arial" w:hAnsi="Arial" w:cs="Arial"/>
                <w:color w:val="000000"/>
                <w:sz w:val="18"/>
                <w:szCs w:val="18"/>
              </w:rPr>
              <w:t>, définie comme une aide</w:t>
            </w:r>
            <w:r w:rsidR="0090573A" w:rsidRPr="00717CAA">
              <w:rPr>
                <w:rFonts w:ascii="Arial" w:hAnsi="Arial" w:cs="Arial"/>
                <w:color w:val="000000"/>
                <w:sz w:val="18"/>
                <w:szCs w:val="18"/>
              </w:rPr>
              <w:t xml:space="preserve"> </w:t>
            </w:r>
            <w:r w:rsidRPr="00717CAA">
              <w:rPr>
                <w:rFonts w:ascii="Arial" w:hAnsi="Arial" w:cs="Arial"/>
                <w:color w:val="000000"/>
                <w:sz w:val="18"/>
                <w:szCs w:val="18"/>
              </w:rPr>
              <w:t>personnalisée à l’élaboration de tout projet professionnel et un accompagnement de parcours, dans une</w:t>
            </w:r>
            <w:r w:rsidR="0090573A" w:rsidRPr="00717CAA">
              <w:rPr>
                <w:rFonts w:ascii="Arial" w:hAnsi="Arial" w:cs="Arial"/>
                <w:color w:val="000000"/>
                <w:sz w:val="18"/>
                <w:szCs w:val="18"/>
              </w:rPr>
              <w:t xml:space="preserve"> </w:t>
            </w:r>
            <w:r w:rsidRPr="00717CAA">
              <w:rPr>
                <w:rFonts w:ascii="Arial" w:hAnsi="Arial" w:cs="Arial"/>
                <w:color w:val="000000"/>
                <w:sz w:val="18"/>
                <w:szCs w:val="18"/>
              </w:rPr>
              <w:t>approche globale centrée sur la personne, tenant compte de son identité et de son environnement.</w:t>
            </w:r>
            <w:r w:rsidR="0090573A" w:rsidRPr="00717CAA">
              <w:rPr>
                <w:rFonts w:ascii="Arial" w:hAnsi="Arial" w:cs="Arial"/>
                <w:color w:val="000000"/>
                <w:sz w:val="18"/>
                <w:szCs w:val="18"/>
              </w:rPr>
              <w:t xml:space="preserve"> </w:t>
            </w:r>
            <w:r w:rsidRPr="00717CAA">
              <w:rPr>
                <w:rFonts w:ascii="Arial" w:hAnsi="Arial" w:cs="Arial"/>
                <w:color w:val="000000"/>
                <w:sz w:val="18"/>
                <w:szCs w:val="18"/>
              </w:rPr>
              <w:t xml:space="preserve">C’est pourquoi, les MIFE se sont toujours investies dans la mise en </w:t>
            </w:r>
            <w:proofErr w:type="spellStart"/>
            <w:r w:rsidRPr="00717CAA">
              <w:rPr>
                <w:rFonts w:ascii="Arial" w:hAnsi="Arial" w:cs="Arial"/>
                <w:color w:val="000000"/>
                <w:sz w:val="18"/>
                <w:szCs w:val="18"/>
              </w:rPr>
              <w:t>oeuvre</w:t>
            </w:r>
            <w:proofErr w:type="spellEnd"/>
            <w:r w:rsidRPr="00717CAA">
              <w:rPr>
                <w:rFonts w:ascii="Arial" w:hAnsi="Arial" w:cs="Arial"/>
                <w:color w:val="000000"/>
                <w:sz w:val="18"/>
                <w:szCs w:val="18"/>
              </w:rPr>
              <w:t xml:space="preserve"> des politiques publiques Emploi</w:t>
            </w:r>
            <w:r w:rsidR="0090573A" w:rsidRPr="00717CAA">
              <w:rPr>
                <w:rFonts w:ascii="Arial" w:hAnsi="Arial" w:cs="Arial"/>
                <w:color w:val="000000"/>
                <w:sz w:val="18"/>
                <w:szCs w:val="18"/>
              </w:rPr>
              <w:t xml:space="preserve"> </w:t>
            </w:r>
            <w:r w:rsidRPr="00717CAA">
              <w:rPr>
                <w:rFonts w:ascii="Arial" w:hAnsi="Arial" w:cs="Arial"/>
                <w:color w:val="000000"/>
                <w:sz w:val="18"/>
                <w:szCs w:val="18"/>
              </w:rPr>
              <w:t>Formation, comme l’accès à la formation tout au long de la vie, à l’emploi, à la création d’entreprise, à la VAE,</w:t>
            </w:r>
            <w:r w:rsidR="0090573A" w:rsidRPr="00717CAA">
              <w:rPr>
                <w:rFonts w:ascii="Arial" w:hAnsi="Arial" w:cs="Arial"/>
                <w:color w:val="000000"/>
                <w:sz w:val="18"/>
                <w:szCs w:val="18"/>
              </w:rPr>
              <w:t xml:space="preserve"> </w:t>
            </w:r>
            <w:r w:rsidRPr="00717CAA">
              <w:rPr>
                <w:rFonts w:ascii="Arial" w:hAnsi="Arial" w:cs="Arial"/>
                <w:color w:val="000000"/>
                <w:sz w:val="18"/>
                <w:szCs w:val="18"/>
              </w:rPr>
              <w:t>et enfin depuis 2009, l’accès au droit à l’orientation pour tous, étant pour la plupart labellisées Service public de</w:t>
            </w:r>
            <w:r w:rsidR="0090573A" w:rsidRPr="00717CAA">
              <w:rPr>
                <w:rFonts w:ascii="Arial" w:hAnsi="Arial" w:cs="Arial"/>
                <w:color w:val="000000"/>
                <w:sz w:val="18"/>
                <w:szCs w:val="18"/>
              </w:rPr>
              <w:t xml:space="preserve"> </w:t>
            </w:r>
            <w:r w:rsidRPr="00717CAA">
              <w:rPr>
                <w:rFonts w:ascii="Arial" w:hAnsi="Arial" w:cs="Arial"/>
                <w:color w:val="000000"/>
                <w:sz w:val="18"/>
                <w:szCs w:val="18"/>
              </w:rPr>
              <w:t>l’Orientation (SPO).</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xml:space="preserve">Avec la </w:t>
            </w:r>
            <w:r w:rsidRPr="00717CAA">
              <w:rPr>
                <w:rFonts w:ascii="Arial" w:hAnsi="Arial" w:cs="Arial"/>
                <w:bCs/>
                <w:color w:val="000000"/>
                <w:sz w:val="18"/>
                <w:szCs w:val="18"/>
              </w:rPr>
              <w:t>Guidance Professionnelle Personnalisée (GPP</w:t>
            </w:r>
            <w:proofErr w:type="gramStart"/>
            <w:r w:rsidRPr="00717CAA">
              <w:rPr>
                <w:rFonts w:ascii="Arial" w:hAnsi="Arial" w:cs="Arial"/>
                <w:bCs/>
                <w:color w:val="000000"/>
                <w:sz w:val="18"/>
                <w:szCs w:val="18"/>
              </w:rPr>
              <w:t>)2</w:t>
            </w:r>
            <w:proofErr w:type="gramEnd"/>
            <w:r w:rsidRPr="00717CAA">
              <w:rPr>
                <w:rFonts w:ascii="Arial" w:hAnsi="Arial" w:cs="Arial"/>
                <w:bCs/>
                <w:color w:val="000000"/>
                <w:sz w:val="18"/>
                <w:szCs w:val="18"/>
              </w:rPr>
              <w:t xml:space="preserve">, </w:t>
            </w:r>
            <w:r w:rsidRPr="00717CAA">
              <w:rPr>
                <w:rFonts w:ascii="Arial" w:hAnsi="Arial" w:cs="Arial"/>
                <w:color w:val="000000"/>
                <w:sz w:val="18"/>
                <w:szCs w:val="18"/>
              </w:rPr>
              <w:t>les MIFE préconisent donc une pratique éducative</w:t>
            </w:r>
            <w:r w:rsidR="00717CAA">
              <w:rPr>
                <w:rFonts w:ascii="Arial" w:hAnsi="Arial" w:cs="Arial"/>
                <w:color w:val="000000"/>
                <w:sz w:val="18"/>
                <w:szCs w:val="18"/>
              </w:rPr>
              <w:t xml:space="preserve"> </w:t>
            </w:r>
            <w:r w:rsidRPr="00717CAA">
              <w:rPr>
                <w:rFonts w:ascii="Arial" w:hAnsi="Arial" w:cs="Arial"/>
                <w:color w:val="000000"/>
                <w:sz w:val="18"/>
                <w:szCs w:val="18"/>
              </w:rPr>
              <w:t>d’orientation à finalité d‘emploi (accès à l’emploi, changement d’emploi, évolution dans l’emploi, création</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d’emploi..), qui permet d’accompagner les changements professionnels.</w:t>
            </w:r>
          </w:p>
          <w:p w:rsidR="00417CA8" w:rsidRPr="00717CAA" w:rsidRDefault="00417CA8" w:rsidP="00417CA8">
            <w:pPr>
              <w:autoSpaceDE w:val="0"/>
              <w:autoSpaceDN w:val="0"/>
              <w:adjustRightInd w:val="0"/>
              <w:rPr>
                <w:rFonts w:ascii="Arial" w:hAnsi="Arial" w:cs="Arial"/>
                <w:bCs/>
                <w:color w:val="000000"/>
                <w:sz w:val="18"/>
                <w:szCs w:val="18"/>
              </w:rPr>
            </w:pPr>
            <w:r w:rsidRPr="00717CAA">
              <w:rPr>
                <w:rFonts w:ascii="Arial" w:hAnsi="Arial" w:cs="Arial"/>
                <w:color w:val="000000"/>
                <w:sz w:val="18"/>
                <w:szCs w:val="18"/>
              </w:rPr>
              <w:t xml:space="preserve">La GPP, fondée sur la valorisation des acquis expérientiels, se décline selon quatre phases, </w:t>
            </w:r>
            <w:r w:rsidRPr="00717CAA">
              <w:rPr>
                <w:rFonts w:ascii="Arial" w:hAnsi="Arial" w:cs="Arial"/>
                <w:bCs/>
                <w:color w:val="000000"/>
                <w:sz w:val="18"/>
                <w:szCs w:val="18"/>
              </w:rPr>
              <w:t>indépendantes les</w:t>
            </w:r>
            <w:r w:rsidR="00717CAA">
              <w:rPr>
                <w:rFonts w:ascii="Arial" w:hAnsi="Arial" w:cs="Arial"/>
                <w:bCs/>
                <w:color w:val="000000"/>
                <w:sz w:val="18"/>
                <w:szCs w:val="18"/>
              </w:rPr>
              <w:t xml:space="preserve"> </w:t>
            </w:r>
            <w:r w:rsidRPr="00717CAA">
              <w:rPr>
                <w:rFonts w:ascii="Arial" w:hAnsi="Arial" w:cs="Arial"/>
                <w:bCs/>
                <w:color w:val="000000"/>
                <w:sz w:val="18"/>
                <w:szCs w:val="18"/>
              </w:rPr>
              <w:t>unes des autres</w:t>
            </w:r>
            <w:r w:rsidRPr="00717CAA">
              <w:rPr>
                <w:rFonts w:ascii="Arial" w:hAnsi="Arial" w:cs="Arial"/>
                <w:color w:val="000000"/>
                <w:sz w:val="18"/>
                <w:szCs w:val="18"/>
              </w:rPr>
              <w:t>, que les personnes peuvent parcourir, selon leur situation, leurs besoins, et le degré</w:t>
            </w:r>
            <w:r w:rsidR="00717CAA">
              <w:rPr>
                <w:rFonts w:ascii="Arial" w:hAnsi="Arial" w:cs="Arial"/>
                <w:bCs/>
                <w:color w:val="000000"/>
                <w:sz w:val="18"/>
                <w:szCs w:val="18"/>
              </w:rPr>
              <w:t xml:space="preserve"> </w:t>
            </w:r>
            <w:r w:rsidRPr="00717CAA">
              <w:rPr>
                <w:rFonts w:ascii="Arial" w:hAnsi="Arial" w:cs="Arial"/>
                <w:color w:val="000000"/>
                <w:sz w:val="18"/>
                <w:szCs w:val="18"/>
              </w:rPr>
              <w:t>d’avancement de leur projet professionnel :</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xml:space="preserve">- </w:t>
            </w:r>
            <w:r w:rsidRPr="00717CAA">
              <w:rPr>
                <w:rFonts w:ascii="Arial" w:hAnsi="Arial" w:cs="Arial"/>
                <w:bCs/>
                <w:color w:val="000000"/>
                <w:sz w:val="18"/>
                <w:szCs w:val="18"/>
              </w:rPr>
              <w:t xml:space="preserve">l’accueil personnalisé </w:t>
            </w:r>
            <w:r w:rsidRPr="00717CAA">
              <w:rPr>
                <w:rFonts w:ascii="Arial" w:hAnsi="Arial" w:cs="Arial"/>
                <w:color w:val="000000"/>
                <w:sz w:val="18"/>
                <w:szCs w:val="18"/>
              </w:rPr>
              <w:t>: analyse de la demande et 1ère information</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xml:space="preserve">- </w:t>
            </w:r>
            <w:r w:rsidRPr="00717CAA">
              <w:rPr>
                <w:rFonts w:ascii="Arial" w:hAnsi="Arial" w:cs="Arial"/>
                <w:bCs/>
                <w:color w:val="000000"/>
                <w:sz w:val="18"/>
                <w:szCs w:val="18"/>
              </w:rPr>
              <w:t xml:space="preserve">l’information </w:t>
            </w:r>
            <w:r w:rsidRPr="00717CAA">
              <w:rPr>
                <w:rFonts w:ascii="Arial" w:hAnsi="Arial" w:cs="Arial"/>
                <w:color w:val="000000"/>
                <w:sz w:val="18"/>
                <w:szCs w:val="18"/>
              </w:rPr>
              <w:t>par l’auto documentation assistée : exploration et ouverture des possibles par une</w:t>
            </w:r>
            <w:r w:rsidR="00717CAA">
              <w:rPr>
                <w:rFonts w:ascii="Arial" w:hAnsi="Arial" w:cs="Arial"/>
                <w:color w:val="000000"/>
                <w:sz w:val="18"/>
                <w:szCs w:val="18"/>
              </w:rPr>
              <w:t xml:space="preserve"> </w:t>
            </w:r>
            <w:r w:rsidRPr="00717CAA">
              <w:rPr>
                <w:rFonts w:ascii="Arial" w:hAnsi="Arial" w:cs="Arial"/>
                <w:color w:val="000000"/>
                <w:sz w:val="18"/>
                <w:szCs w:val="18"/>
              </w:rPr>
              <w:t>information large et exhaustive</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bCs/>
                <w:color w:val="000000"/>
                <w:sz w:val="18"/>
                <w:szCs w:val="18"/>
              </w:rPr>
              <w:t xml:space="preserve">- l’orientation personnalisée </w:t>
            </w:r>
            <w:r w:rsidRPr="00717CAA">
              <w:rPr>
                <w:rFonts w:ascii="Arial" w:hAnsi="Arial" w:cs="Arial"/>
                <w:color w:val="000000"/>
                <w:sz w:val="18"/>
                <w:szCs w:val="18"/>
              </w:rPr>
              <w:t>: construction et formalisation du projet professionnel</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xml:space="preserve">- </w:t>
            </w:r>
            <w:r w:rsidRPr="00717CAA">
              <w:rPr>
                <w:rFonts w:ascii="Arial" w:hAnsi="Arial" w:cs="Arial"/>
                <w:bCs/>
                <w:color w:val="000000"/>
                <w:sz w:val="18"/>
                <w:szCs w:val="18"/>
              </w:rPr>
              <w:t xml:space="preserve">l’accompagnement personnalisé </w:t>
            </w:r>
            <w:r w:rsidRPr="00717CAA">
              <w:rPr>
                <w:rFonts w:ascii="Arial" w:hAnsi="Arial" w:cs="Arial"/>
                <w:color w:val="000000"/>
                <w:sz w:val="18"/>
                <w:szCs w:val="18"/>
              </w:rPr>
              <w:t xml:space="preserve">dans les démarches : ingénierie de mise en </w:t>
            </w:r>
            <w:proofErr w:type="spellStart"/>
            <w:r w:rsidRPr="00717CAA">
              <w:rPr>
                <w:rFonts w:ascii="Arial" w:hAnsi="Arial" w:cs="Arial"/>
                <w:color w:val="000000"/>
                <w:sz w:val="18"/>
                <w:szCs w:val="18"/>
              </w:rPr>
              <w:t>oeuvre</w:t>
            </w:r>
            <w:proofErr w:type="spellEnd"/>
          </w:p>
          <w:p w:rsidR="00417CA8" w:rsidRPr="00717CAA" w:rsidRDefault="00417CA8" w:rsidP="00417CA8">
            <w:pPr>
              <w:autoSpaceDE w:val="0"/>
              <w:autoSpaceDN w:val="0"/>
              <w:adjustRightInd w:val="0"/>
              <w:rPr>
                <w:rFonts w:ascii="Arial" w:hAnsi="Arial" w:cs="Arial"/>
                <w:bCs/>
                <w:color w:val="000000"/>
                <w:sz w:val="18"/>
                <w:szCs w:val="18"/>
              </w:rPr>
            </w:pPr>
            <w:r w:rsidRPr="00717CAA">
              <w:rPr>
                <w:rFonts w:ascii="Arial" w:hAnsi="Arial" w:cs="Arial"/>
                <w:bCs/>
                <w:color w:val="000000"/>
                <w:sz w:val="18"/>
                <w:szCs w:val="18"/>
              </w:rPr>
              <w:t xml:space="preserve">Les MIFE avec la Guidance Professionnelle Personnalisée ont ainsi anticipé la mise en </w:t>
            </w:r>
            <w:proofErr w:type="spellStart"/>
            <w:r w:rsidRPr="00717CAA">
              <w:rPr>
                <w:rFonts w:ascii="Arial" w:hAnsi="Arial" w:cs="Arial"/>
                <w:bCs/>
                <w:color w:val="000000"/>
                <w:sz w:val="18"/>
                <w:szCs w:val="18"/>
              </w:rPr>
              <w:t>oeuvre</w:t>
            </w:r>
            <w:proofErr w:type="spellEnd"/>
            <w:r w:rsidRPr="00717CAA">
              <w:rPr>
                <w:rFonts w:ascii="Arial" w:hAnsi="Arial" w:cs="Arial"/>
                <w:bCs/>
                <w:color w:val="000000"/>
                <w:sz w:val="18"/>
                <w:szCs w:val="18"/>
              </w:rPr>
              <w:t xml:space="preserve"> du</w:t>
            </w:r>
            <w:r w:rsidR="00717CAA">
              <w:rPr>
                <w:rFonts w:ascii="Arial" w:hAnsi="Arial" w:cs="Arial"/>
                <w:bCs/>
                <w:color w:val="000000"/>
                <w:sz w:val="18"/>
                <w:szCs w:val="18"/>
              </w:rPr>
              <w:t xml:space="preserve"> </w:t>
            </w:r>
            <w:r w:rsidRPr="00717CAA">
              <w:rPr>
                <w:rFonts w:ascii="Arial" w:hAnsi="Arial" w:cs="Arial"/>
                <w:bCs/>
                <w:color w:val="000000"/>
                <w:sz w:val="18"/>
                <w:szCs w:val="18"/>
              </w:rPr>
              <w:t xml:space="preserve">Conseil en Evolution Professionnelle (CEP), </w:t>
            </w:r>
            <w:r w:rsidRPr="00717CAA">
              <w:rPr>
                <w:rFonts w:ascii="Arial" w:hAnsi="Arial" w:cs="Arial"/>
                <w:color w:val="000000"/>
                <w:sz w:val="18"/>
                <w:szCs w:val="18"/>
              </w:rPr>
              <w:t>créé par les partenaires sociaux par l’accord national</w:t>
            </w:r>
            <w:r w:rsidR="00717CAA">
              <w:rPr>
                <w:rFonts w:ascii="Arial" w:hAnsi="Arial" w:cs="Arial"/>
                <w:bCs/>
                <w:color w:val="000000"/>
                <w:sz w:val="18"/>
                <w:szCs w:val="18"/>
              </w:rPr>
              <w:t xml:space="preserve"> </w:t>
            </w:r>
            <w:r w:rsidRPr="00717CAA">
              <w:rPr>
                <w:rFonts w:ascii="Arial" w:hAnsi="Arial" w:cs="Arial"/>
                <w:color w:val="000000"/>
                <w:sz w:val="18"/>
                <w:szCs w:val="18"/>
              </w:rPr>
              <w:t>interprofessionnel du 11 janvier 2013 et repris par la loi de sécurisation de l’emploi du 14 juin 2013.</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En effet, depuis 30 ans, avec la GPP, les MIFE accompagnent les adultes actifs, en répondant à leurs besoins</w:t>
            </w:r>
            <w:r w:rsidR="00717CAA">
              <w:rPr>
                <w:rFonts w:ascii="Arial" w:hAnsi="Arial" w:cs="Arial"/>
                <w:color w:val="000000"/>
                <w:sz w:val="18"/>
                <w:szCs w:val="18"/>
              </w:rPr>
              <w:t xml:space="preserve"> </w:t>
            </w:r>
            <w:r w:rsidRPr="00717CAA">
              <w:rPr>
                <w:rFonts w:ascii="Arial" w:hAnsi="Arial" w:cs="Arial"/>
                <w:color w:val="000000"/>
                <w:sz w:val="18"/>
                <w:szCs w:val="18"/>
              </w:rPr>
              <w:t>d’évolution professionnelle.</w:t>
            </w:r>
          </w:p>
          <w:p w:rsidR="00417CA8" w:rsidRPr="00717CAA" w:rsidRDefault="00417CA8" w:rsidP="00417CA8">
            <w:pPr>
              <w:autoSpaceDE w:val="0"/>
              <w:autoSpaceDN w:val="0"/>
              <w:adjustRightInd w:val="0"/>
              <w:rPr>
                <w:rFonts w:ascii="Arial" w:hAnsi="Arial" w:cs="Arial"/>
                <w:bCs/>
                <w:i/>
                <w:iCs/>
                <w:color w:val="000000"/>
                <w:sz w:val="18"/>
                <w:szCs w:val="18"/>
              </w:rPr>
            </w:pPr>
            <w:r w:rsidRPr="00717CAA">
              <w:rPr>
                <w:rFonts w:ascii="Arial" w:hAnsi="Arial" w:cs="Arial"/>
                <w:bCs/>
                <w:i/>
                <w:iCs/>
                <w:color w:val="000000"/>
                <w:sz w:val="18"/>
                <w:szCs w:val="18"/>
              </w:rPr>
              <w:t>Le Service Public (Régional) de l’Orientation SPO/SPRO, la Guidance Professionnelle</w:t>
            </w:r>
            <w:r w:rsidR="00717CAA">
              <w:rPr>
                <w:rFonts w:ascii="Arial" w:hAnsi="Arial" w:cs="Arial"/>
                <w:bCs/>
                <w:i/>
                <w:iCs/>
                <w:color w:val="000000"/>
                <w:sz w:val="18"/>
                <w:szCs w:val="18"/>
              </w:rPr>
              <w:t xml:space="preserve"> </w:t>
            </w:r>
            <w:r w:rsidRPr="00717CAA">
              <w:rPr>
                <w:rFonts w:ascii="Arial" w:hAnsi="Arial" w:cs="Arial"/>
                <w:bCs/>
                <w:i/>
                <w:iCs/>
                <w:color w:val="000000"/>
                <w:sz w:val="18"/>
                <w:szCs w:val="18"/>
              </w:rPr>
              <w:t>Personnalisée (GPP) et le Conseil en Evolution professionnelle (CEP)</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Compte tenu des besoins accrus d’accompagnement et de sécurisation des parcours, de la diversité des</w:t>
            </w:r>
            <w:r w:rsidR="00717CAA">
              <w:rPr>
                <w:rFonts w:ascii="Arial" w:hAnsi="Arial" w:cs="Arial"/>
                <w:color w:val="000000"/>
                <w:sz w:val="18"/>
                <w:szCs w:val="18"/>
              </w:rPr>
              <w:t xml:space="preserve"> </w:t>
            </w:r>
            <w:r w:rsidRPr="00717CAA">
              <w:rPr>
                <w:rFonts w:ascii="Arial" w:hAnsi="Arial" w:cs="Arial"/>
                <w:color w:val="000000"/>
                <w:sz w:val="18"/>
                <w:szCs w:val="18"/>
              </w:rPr>
              <w:t xml:space="preserve">situations personnelles et professionnelles, le CEP doit être en capacité de </w:t>
            </w:r>
            <w:r w:rsidRPr="00717CAA">
              <w:rPr>
                <w:rFonts w:ascii="Arial" w:hAnsi="Arial" w:cs="Arial"/>
                <w:bCs/>
                <w:color w:val="000000"/>
                <w:sz w:val="18"/>
                <w:szCs w:val="18"/>
              </w:rPr>
              <w:t>proposer un accompagnement</w:t>
            </w:r>
            <w:r w:rsidR="00717CAA">
              <w:rPr>
                <w:rFonts w:ascii="Arial" w:hAnsi="Arial" w:cs="Arial"/>
                <w:color w:val="000000"/>
                <w:sz w:val="18"/>
                <w:szCs w:val="18"/>
              </w:rPr>
              <w:t xml:space="preserve"> </w:t>
            </w:r>
            <w:r w:rsidRPr="00717CAA">
              <w:rPr>
                <w:rFonts w:ascii="Arial" w:hAnsi="Arial" w:cs="Arial"/>
                <w:bCs/>
                <w:color w:val="000000"/>
                <w:sz w:val="18"/>
                <w:szCs w:val="18"/>
              </w:rPr>
              <w:t>adapté, qui ne peut se résumer en une prestation standard aux modalités figées3.</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xml:space="preserve">Si la loi de novembre 2009 a instauré un </w:t>
            </w:r>
            <w:r w:rsidRPr="00717CAA">
              <w:rPr>
                <w:rFonts w:ascii="Arial" w:hAnsi="Arial" w:cs="Arial"/>
                <w:bCs/>
                <w:color w:val="000000"/>
                <w:sz w:val="18"/>
                <w:szCs w:val="18"/>
              </w:rPr>
              <w:t>droit à l’orientation pour tous</w:t>
            </w:r>
            <w:r w:rsidRPr="00717CAA">
              <w:rPr>
                <w:rFonts w:ascii="Arial" w:hAnsi="Arial" w:cs="Arial"/>
                <w:color w:val="000000"/>
                <w:sz w:val="18"/>
                <w:szCs w:val="18"/>
              </w:rPr>
              <w:t>, son application (décret de mai 2011</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et cahiers des charges Etat Région) n’est pas encore opérationnelle, nécessitant une réorganisation de l’offre de</w:t>
            </w:r>
            <w:r w:rsidR="00717CAA">
              <w:rPr>
                <w:rFonts w:ascii="Arial" w:hAnsi="Arial" w:cs="Arial"/>
                <w:color w:val="000000"/>
                <w:sz w:val="18"/>
                <w:szCs w:val="18"/>
              </w:rPr>
              <w:t xml:space="preserve"> </w:t>
            </w:r>
            <w:r w:rsidRPr="00717CAA">
              <w:rPr>
                <w:rFonts w:ascii="Arial" w:hAnsi="Arial" w:cs="Arial"/>
                <w:color w:val="000000"/>
                <w:sz w:val="18"/>
                <w:szCs w:val="18"/>
              </w:rPr>
              <w:t>service dans les territoires.</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Cependant, les évolutions institutionnelles en cours, la préparation de la réforme de la formation professionnelle</w:t>
            </w:r>
            <w:r w:rsidR="00717CAA">
              <w:rPr>
                <w:rFonts w:ascii="Arial" w:hAnsi="Arial" w:cs="Arial"/>
                <w:color w:val="000000"/>
                <w:sz w:val="18"/>
                <w:szCs w:val="18"/>
              </w:rPr>
              <w:t xml:space="preserve"> </w:t>
            </w:r>
            <w:r w:rsidRPr="00717CAA">
              <w:rPr>
                <w:rFonts w:ascii="Arial" w:hAnsi="Arial" w:cs="Arial"/>
                <w:color w:val="000000"/>
                <w:sz w:val="18"/>
                <w:szCs w:val="18"/>
              </w:rPr>
              <w:t>et des lois de décentralisation ouvrent un espace de réflexion prospective particulièrement intéressant pour les</w:t>
            </w:r>
            <w:r w:rsidR="00717CAA">
              <w:rPr>
                <w:rFonts w:ascii="Arial" w:hAnsi="Arial" w:cs="Arial"/>
                <w:color w:val="000000"/>
                <w:sz w:val="18"/>
                <w:szCs w:val="18"/>
              </w:rPr>
              <w:t xml:space="preserve"> </w:t>
            </w:r>
            <w:r w:rsidRPr="00717CAA">
              <w:rPr>
                <w:rFonts w:ascii="Arial" w:hAnsi="Arial" w:cs="Arial"/>
                <w:color w:val="000000"/>
                <w:sz w:val="18"/>
                <w:szCs w:val="18"/>
              </w:rPr>
              <w:t>pratiques d’Orientation Tout au Long de la Vie (OTLV).</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Le SPO/SPRO avec le CEP se doit d’être :</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xml:space="preserve">- Un service OTLV gratuit, accessible à </w:t>
            </w:r>
            <w:r w:rsidRPr="00717CAA">
              <w:rPr>
                <w:rFonts w:ascii="Arial" w:hAnsi="Arial" w:cs="Arial"/>
                <w:bCs/>
                <w:color w:val="000000"/>
                <w:sz w:val="18"/>
                <w:szCs w:val="18"/>
              </w:rPr>
              <w:t>tous les publics</w:t>
            </w:r>
            <w:r w:rsidRPr="00717CAA">
              <w:rPr>
                <w:rFonts w:ascii="Arial" w:hAnsi="Arial" w:cs="Arial"/>
                <w:color w:val="000000"/>
                <w:sz w:val="18"/>
                <w:szCs w:val="18"/>
              </w:rPr>
              <w:t>, actifs comme non actifs, demandeurs d’emploi,</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salariés, travailleurs indépendants, scolaires, étudiants …</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xml:space="preserve">- Un service OTLV </w:t>
            </w:r>
            <w:proofErr w:type="spellStart"/>
            <w:r w:rsidRPr="00717CAA">
              <w:rPr>
                <w:rFonts w:ascii="Arial" w:hAnsi="Arial" w:cs="Arial"/>
                <w:color w:val="000000"/>
                <w:sz w:val="18"/>
                <w:szCs w:val="18"/>
              </w:rPr>
              <w:t>oeuvrant</w:t>
            </w:r>
            <w:proofErr w:type="spellEnd"/>
            <w:r w:rsidRPr="00717CAA">
              <w:rPr>
                <w:rFonts w:ascii="Arial" w:hAnsi="Arial" w:cs="Arial"/>
                <w:color w:val="000000"/>
                <w:sz w:val="18"/>
                <w:szCs w:val="18"/>
              </w:rPr>
              <w:t xml:space="preserve"> au plus près des personnes, ancré dans son territoire</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Un service OTLV favorisant non seulement l’information généraliste mais aussi l’accompagnement de</w:t>
            </w:r>
            <w:r w:rsidR="00717CAA">
              <w:rPr>
                <w:rFonts w:ascii="Arial" w:hAnsi="Arial" w:cs="Arial"/>
                <w:color w:val="000000"/>
                <w:sz w:val="18"/>
                <w:szCs w:val="18"/>
              </w:rPr>
              <w:t xml:space="preserve"> </w:t>
            </w:r>
            <w:r w:rsidRPr="00717CAA">
              <w:rPr>
                <w:rFonts w:ascii="Arial" w:hAnsi="Arial" w:cs="Arial"/>
                <w:color w:val="000000"/>
                <w:sz w:val="18"/>
                <w:szCs w:val="18"/>
              </w:rPr>
              <w:t xml:space="preserve">parcours, </w:t>
            </w:r>
            <w:r w:rsidRPr="00717CAA">
              <w:rPr>
                <w:rFonts w:ascii="Arial" w:hAnsi="Arial" w:cs="Arial"/>
                <w:bCs/>
                <w:color w:val="000000"/>
                <w:sz w:val="18"/>
                <w:szCs w:val="18"/>
              </w:rPr>
              <w:t xml:space="preserve">intégrant l’ensemble des phases du processus d’orientation </w:t>
            </w:r>
            <w:r w:rsidRPr="00717CAA">
              <w:rPr>
                <w:rFonts w:ascii="Arial" w:hAnsi="Arial" w:cs="Arial"/>
                <w:color w:val="000000"/>
                <w:sz w:val="18"/>
                <w:szCs w:val="18"/>
              </w:rPr>
              <w:t xml:space="preserve">et </w:t>
            </w:r>
            <w:r w:rsidRPr="00717CAA">
              <w:rPr>
                <w:rFonts w:ascii="Arial" w:hAnsi="Arial" w:cs="Arial"/>
                <w:bCs/>
                <w:color w:val="000000"/>
                <w:sz w:val="18"/>
                <w:szCs w:val="18"/>
              </w:rPr>
              <w:t>répondant à la</w:t>
            </w:r>
            <w:r w:rsidR="00717CAA">
              <w:rPr>
                <w:rFonts w:ascii="Arial" w:hAnsi="Arial" w:cs="Arial"/>
                <w:color w:val="000000"/>
                <w:sz w:val="18"/>
                <w:szCs w:val="18"/>
              </w:rPr>
              <w:t xml:space="preserve"> </w:t>
            </w:r>
            <w:r w:rsidRPr="00717CAA">
              <w:rPr>
                <w:rFonts w:ascii="Arial" w:hAnsi="Arial" w:cs="Arial"/>
                <w:bCs/>
                <w:color w:val="000000"/>
                <w:sz w:val="18"/>
                <w:szCs w:val="18"/>
              </w:rPr>
              <w:t xml:space="preserve">diversité des besoins des </w:t>
            </w:r>
            <w:r w:rsidRPr="00717CAA">
              <w:rPr>
                <w:rFonts w:ascii="Arial" w:hAnsi="Arial" w:cs="Arial"/>
                <w:bCs/>
                <w:color w:val="000000"/>
                <w:sz w:val="18"/>
                <w:szCs w:val="18"/>
              </w:rPr>
              <w:lastRenderedPageBreak/>
              <w:t>personnes,</w:t>
            </w:r>
          </w:p>
          <w:p w:rsidR="00417CA8" w:rsidRPr="00717CAA" w:rsidRDefault="00417CA8" w:rsidP="00417CA8">
            <w:pPr>
              <w:autoSpaceDE w:val="0"/>
              <w:autoSpaceDN w:val="0"/>
              <w:adjustRightInd w:val="0"/>
              <w:rPr>
                <w:rFonts w:ascii="Arial" w:hAnsi="Arial" w:cs="Arial"/>
                <w:color w:val="000000"/>
                <w:sz w:val="18"/>
                <w:szCs w:val="18"/>
              </w:rPr>
            </w:pPr>
            <w:r w:rsidRPr="00717CAA">
              <w:rPr>
                <w:rFonts w:ascii="Arial" w:hAnsi="Arial" w:cs="Arial"/>
                <w:color w:val="000000"/>
                <w:sz w:val="18"/>
                <w:szCs w:val="18"/>
              </w:rPr>
              <w:t>En effet, les premières expériences de SPO montrent les limites de la simple information – celle-ci</w:t>
            </w:r>
            <w:r w:rsidR="00717CAA">
              <w:rPr>
                <w:rFonts w:ascii="Arial" w:hAnsi="Arial" w:cs="Arial"/>
                <w:color w:val="000000"/>
                <w:sz w:val="18"/>
                <w:szCs w:val="18"/>
              </w:rPr>
              <w:t xml:space="preserve"> </w:t>
            </w:r>
            <w:r w:rsidRPr="00717CAA">
              <w:rPr>
                <w:rFonts w:ascii="Arial" w:hAnsi="Arial" w:cs="Arial"/>
                <w:color w:val="000000"/>
                <w:sz w:val="18"/>
                <w:szCs w:val="18"/>
              </w:rPr>
              <w:t>étant de plus en plus accessible par internet – et le besoin d’un accompagnement adapté du projet.</w:t>
            </w:r>
          </w:p>
          <w:p w:rsidR="00417CA8" w:rsidRPr="00717CAA" w:rsidRDefault="00417CA8" w:rsidP="00417CA8">
            <w:pPr>
              <w:autoSpaceDE w:val="0"/>
              <w:autoSpaceDN w:val="0"/>
              <w:adjustRightInd w:val="0"/>
              <w:rPr>
                <w:rFonts w:ascii="Arial" w:hAnsi="Arial" w:cs="Arial"/>
                <w:bCs/>
                <w:color w:val="000000"/>
                <w:sz w:val="18"/>
                <w:szCs w:val="18"/>
              </w:rPr>
            </w:pPr>
            <w:r w:rsidRPr="00717CAA">
              <w:rPr>
                <w:rFonts w:ascii="Arial" w:hAnsi="Arial" w:cs="Arial"/>
                <w:color w:val="000000"/>
                <w:sz w:val="18"/>
                <w:szCs w:val="18"/>
              </w:rPr>
              <w:t xml:space="preserve">- Un service OTLV mettant à disposition une </w:t>
            </w:r>
            <w:r w:rsidRPr="00717CAA">
              <w:rPr>
                <w:rFonts w:ascii="Arial" w:hAnsi="Arial" w:cs="Arial"/>
                <w:bCs/>
                <w:color w:val="000000"/>
                <w:sz w:val="18"/>
                <w:szCs w:val="18"/>
              </w:rPr>
              <w:t>offre de service homogène de « Conseil en évolution</w:t>
            </w:r>
            <w:r w:rsidR="00717CAA">
              <w:rPr>
                <w:rFonts w:ascii="Arial" w:hAnsi="Arial" w:cs="Arial"/>
                <w:bCs/>
                <w:color w:val="000000"/>
                <w:sz w:val="18"/>
                <w:szCs w:val="18"/>
              </w:rPr>
              <w:t xml:space="preserve"> </w:t>
            </w:r>
            <w:r w:rsidRPr="00717CAA">
              <w:rPr>
                <w:rFonts w:ascii="Arial" w:hAnsi="Arial" w:cs="Arial"/>
                <w:bCs/>
                <w:color w:val="000000"/>
                <w:sz w:val="18"/>
                <w:szCs w:val="18"/>
              </w:rPr>
              <w:t xml:space="preserve">professionnelle </w:t>
            </w:r>
            <w:r w:rsidRPr="00717CAA">
              <w:rPr>
                <w:rFonts w:ascii="Arial" w:hAnsi="Arial" w:cs="Arial"/>
                <w:color w:val="000000"/>
                <w:sz w:val="18"/>
                <w:szCs w:val="18"/>
              </w:rPr>
              <w:t>» pour les actifs.</w:t>
            </w:r>
          </w:p>
          <w:p w:rsidR="00417CA8" w:rsidRPr="00717CAA" w:rsidRDefault="00417CA8" w:rsidP="005B1822">
            <w:pPr>
              <w:autoSpaceDE w:val="0"/>
              <w:autoSpaceDN w:val="0"/>
              <w:adjustRightInd w:val="0"/>
              <w:rPr>
                <w:rFonts w:ascii="Arial" w:hAnsi="Arial" w:cs="Arial"/>
                <w:color w:val="000000"/>
                <w:sz w:val="18"/>
                <w:szCs w:val="18"/>
              </w:rPr>
            </w:pPr>
            <w:r w:rsidRPr="00717CAA">
              <w:rPr>
                <w:rFonts w:ascii="Arial" w:hAnsi="Arial" w:cs="Arial"/>
                <w:color w:val="000000"/>
                <w:sz w:val="18"/>
                <w:szCs w:val="18"/>
              </w:rPr>
              <w:t xml:space="preserve">- Pour cela, </w:t>
            </w:r>
            <w:r w:rsidRPr="00717CAA">
              <w:rPr>
                <w:rFonts w:ascii="Arial" w:hAnsi="Arial" w:cs="Arial"/>
                <w:bCs/>
                <w:color w:val="000000"/>
                <w:sz w:val="18"/>
                <w:szCs w:val="18"/>
              </w:rPr>
              <w:t xml:space="preserve">une professionnalisation des acteurs est nécessaire </w:t>
            </w:r>
            <w:r w:rsidRPr="00717CAA">
              <w:rPr>
                <w:rFonts w:ascii="Arial" w:hAnsi="Arial" w:cs="Arial"/>
                <w:color w:val="000000"/>
                <w:sz w:val="18"/>
                <w:szCs w:val="18"/>
              </w:rPr>
              <w:t>à l’échelon national, à laquelle</w:t>
            </w:r>
            <w:r w:rsidR="00717CAA">
              <w:rPr>
                <w:rFonts w:ascii="Arial" w:hAnsi="Arial" w:cs="Arial"/>
                <w:color w:val="000000"/>
                <w:sz w:val="18"/>
                <w:szCs w:val="18"/>
              </w:rPr>
              <w:t xml:space="preserve"> </w:t>
            </w:r>
            <w:r w:rsidRPr="00717CAA">
              <w:rPr>
                <w:rFonts w:ascii="Arial" w:hAnsi="Arial" w:cs="Arial"/>
                <w:color w:val="000000"/>
                <w:sz w:val="18"/>
                <w:szCs w:val="18"/>
              </w:rPr>
              <w:t>INTERMIFE France peut apporter sa contribution.</w:t>
            </w:r>
          </w:p>
          <w:p w:rsidR="001D46E0" w:rsidRPr="005510C7" w:rsidRDefault="001D46E0" w:rsidP="005B1822">
            <w:pPr>
              <w:autoSpaceDE w:val="0"/>
              <w:autoSpaceDN w:val="0"/>
              <w:adjustRightInd w:val="0"/>
              <w:rPr>
                <w:rFonts w:ascii="Arial" w:hAnsi="Arial" w:cs="Arial"/>
                <w:color w:val="000000"/>
                <w:sz w:val="18"/>
                <w:szCs w:val="18"/>
              </w:rPr>
            </w:pPr>
          </w:p>
        </w:tc>
      </w:tr>
      <w:tr w:rsidR="00C755D7" w:rsidRPr="005510C7" w:rsidTr="00864DCE">
        <w:trPr>
          <w:trHeight w:val="428"/>
          <w:jc w:val="right"/>
        </w:trPr>
        <w:tc>
          <w:tcPr>
            <w:tcW w:w="1970" w:type="dxa"/>
          </w:tcPr>
          <w:p w:rsidR="00C755D7" w:rsidRPr="005510C7" w:rsidRDefault="00C755D7" w:rsidP="005860F5">
            <w:pPr>
              <w:jc w:val="center"/>
              <w:rPr>
                <w:rFonts w:ascii="Arial" w:hAnsi="Arial" w:cs="Arial"/>
                <w:b/>
                <w:sz w:val="18"/>
                <w:szCs w:val="18"/>
              </w:rPr>
            </w:pPr>
          </w:p>
          <w:p w:rsidR="00C755D7" w:rsidRPr="005510C7" w:rsidRDefault="00C755D7" w:rsidP="005860F5">
            <w:pPr>
              <w:jc w:val="center"/>
              <w:rPr>
                <w:rFonts w:ascii="Arial" w:hAnsi="Arial" w:cs="Arial"/>
                <w:b/>
                <w:sz w:val="18"/>
                <w:szCs w:val="18"/>
              </w:rPr>
            </w:pPr>
            <w:r w:rsidRPr="005510C7">
              <w:rPr>
                <w:rFonts w:ascii="Arial" w:hAnsi="Arial" w:cs="Arial"/>
                <w:b/>
                <w:sz w:val="18"/>
                <w:szCs w:val="18"/>
              </w:rPr>
              <w:t>UNMFR</w:t>
            </w:r>
          </w:p>
          <w:p w:rsidR="00EE78A0" w:rsidRPr="005510C7" w:rsidRDefault="00EE78A0" w:rsidP="005860F5">
            <w:pPr>
              <w:jc w:val="center"/>
              <w:rPr>
                <w:rFonts w:ascii="Arial" w:hAnsi="Arial" w:cs="Arial"/>
                <w:b/>
                <w:sz w:val="18"/>
                <w:szCs w:val="18"/>
              </w:rPr>
            </w:pPr>
          </w:p>
          <w:p w:rsidR="00EE78A0" w:rsidRPr="005510C7" w:rsidRDefault="00EE78A0" w:rsidP="00EE78A0">
            <w:pPr>
              <w:autoSpaceDE w:val="0"/>
              <w:autoSpaceDN w:val="0"/>
              <w:adjustRightInd w:val="0"/>
              <w:rPr>
                <w:rFonts w:ascii="Arial" w:hAnsi="Arial" w:cs="Arial"/>
                <w:sz w:val="18"/>
                <w:szCs w:val="18"/>
              </w:rPr>
            </w:pPr>
            <w:r w:rsidRPr="005510C7">
              <w:rPr>
                <w:rFonts w:ascii="Arial" w:hAnsi="Arial" w:cs="Arial"/>
                <w:bCs/>
                <w:sz w:val="18"/>
                <w:szCs w:val="18"/>
              </w:rPr>
              <w:t>U</w:t>
            </w:r>
            <w:r w:rsidRPr="005510C7">
              <w:rPr>
                <w:rFonts w:ascii="Arial" w:hAnsi="Arial" w:cs="Arial"/>
                <w:sz w:val="18"/>
                <w:szCs w:val="18"/>
              </w:rPr>
              <w:t xml:space="preserve">nion </w:t>
            </w:r>
            <w:r w:rsidRPr="005510C7">
              <w:rPr>
                <w:rFonts w:ascii="Arial" w:hAnsi="Arial" w:cs="Arial"/>
                <w:bCs/>
                <w:sz w:val="18"/>
                <w:szCs w:val="18"/>
              </w:rPr>
              <w:t>N</w:t>
            </w:r>
            <w:r w:rsidRPr="005510C7">
              <w:rPr>
                <w:rFonts w:ascii="Arial" w:hAnsi="Arial" w:cs="Arial"/>
                <w:sz w:val="18"/>
                <w:szCs w:val="18"/>
              </w:rPr>
              <w:t xml:space="preserve">ationale des </w:t>
            </w:r>
            <w:r w:rsidRPr="005510C7">
              <w:rPr>
                <w:rFonts w:ascii="Arial" w:hAnsi="Arial" w:cs="Arial"/>
                <w:bCs/>
                <w:sz w:val="18"/>
                <w:szCs w:val="18"/>
              </w:rPr>
              <w:t>M</w:t>
            </w:r>
            <w:r w:rsidRPr="005510C7">
              <w:rPr>
                <w:rFonts w:ascii="Arial" w:hAnsi="Arial" w:cs="Arial"/>
                <w:sz w:val="18"/>
                <w:szCs w:val="18"/>
              </w:rPr>
              <w:t xml:space="preserve">aisons </w:t>
            </w:r>
            <w:r w:rsidRPr="005510C7">
              <w:rPr>
                <w:rFonts w:ascii="Arial" w:hAnsi="Arial" w:cs="Arial"/>
                <w:bCs/>
                <w:sz w:val="18"/>
                <w:szCs w:val="18"/>
              </w:rPr>
              <w:t>F</w:t>
            </w:r>
            <w:r w:rsidRPr="005510C7">
              <w:rPr>
                <w:rFonts w:ascii="Arial" w:hAnsi="Arial" w:cs="Arial"/>
                <w:sz w:val="18"/>
                <w:szCs w:val="18"/>
              </w:rPr>
              <w:t xml:space="preserve">amiliales </w:t>
            </w:r>
            <w:r w:rsidRPr="005510C7">
              <w:rPr>
                <w:rFonts w:ascii="Arial" w:hAnsi="Arial" w:cs="Arial"/>
                <w:bCs/>
                <w:sz w:val="18"/>
                <w:szCs w:val="18"/>
              </w:rPr>
              <w:t>R</w:t>
            </w:r>
            <w:r w:rsidRPr="005510C7">
              <w:rPr>
                <w:rFonts w:ascii="Arial" w:hAnsi="Arial" w:cs="Arial"/>
                <w:sz w:val="18"/>
                <w:szCs w:val="18"/>
              </w:rPr>
              <w:t>urales</w:t>
            </w:r>
          </w:p>
          <w:p w:rsidR="00EE78A0" w:rsidRPr="005510C7" w:rsidRDefault="00EE78A0" w:rsidP="00EE78A0">
            <w:pPr>
              <w:pStyle w:val="Titre"/>
              <w:rPr>
                <w:rFonts w:ascii="Arial" w:hAnsi="Arial" w:cs="Arial"/>
                <w:color w:val="auto"/>
                <w:sz w:val="18"/>
                <w:szCs w:val="18"/>
                <w:lang w:val="fr-FR"/>
              </w:rPr>
            </w:pPr>
            <w:proofErr w:type="gramStart"/>
            <w:r w:rsidRPr="005510C7">
              <w:rPr>
                <w:rFonts w:ascii="Arial" w:hAnsi="Arial" w:cs="Arial"/>
                <w:color w:val="auto"/>
                <w:sz w:val="18"/>
                <w:szCs w:val="18"/>
                <w:lang w:val="fr-FR"/>
              </w:rPr>
              <w:t>d’</w:t>
            </w:r>
            <w:r w:rsidRPr="005510C7">
              <w:rPr>
                <w:rFonts w:ascii="Arial" w:hAnsi="Arial" w:cs="Arial"/>
                <w:bCs/>
                <w:color w:val="auto"/>
                <w:sz w:val="18"/>
                <w:szCs w:val="18"/>
                <w:lang w:val="fr-FR"/>
              </w:rPr>
              <w:t>E</w:t>
            </w:r>
            <w:r w:rsidRPr="005510C7">
              <w:rPr>
                <w:rFonts w:ascii="Arial" w:hAnsi="Arial" w:cs="Arial"/>
                <w:color w:val="auto"/>
                <w:sz w:val="18"/>
                <w:szCs w:val="18"/>
                <w:lang w:val="fr-FR"/>
              </w:rPr>
              <w:t>ducation</w:t>
            </w:r>
            <w:proofErr w:type="gramEnd"/>
            <w:r w:rsidRPr="005510C7">
              <w:rPr>
                <w:rFonts w:ascii="Arial" w:hAnsi="Arial" w:cs="Arial"/>
                <w:color w:val="auto"/>
                <w:sz w:val="18"/>
                <w:szCs w:val="18"/>
                <w:lang w:val="fr-FR"/>
              </w:rPr>
              <w:t xml:space="preserve"> et d’</w:t>
            </w:r>
            <w:r w:rsidRPr="005510C7">
              <w:rPr>
                <w:rFonts w:ascii="Arial" w:hAnsi="Arial" w:cs="Arial"/>
                <w:bCs/>
                <w:color w:val="auto"/>
                <w:sz w:val="18"/>
                <w:szCs w:val="18"/>
                <w:lang w:val="fr-FR"/>
              </w:rPr>
              <w:t>O</w:t>
            </w:r>
            <w:r w:rsidRPr="005510C7">
              <w:rPr>
                <w:rFonts w:ascii="Arial" w:hAnsi="Arial" w:cs="Arial"/>
                <w:color w:val="auto"/>
                <w:sz w:val="18"/>
                <w:szCs w:val="18"/>
                <w:lang w:val="fr-FR"/>
              </w:rPr>
              <w:t>rientation</w:t>
            </w:r>
          </w:p>
          <w:p w:rsidR="00EE78A0" w:rsidRPr="005510C7" w:rsidRDefault="00EE78A0" w:rsidP="00EE78A0">
            <w:pPr>
              <w:pStyle w:val="Titre"/>
              <w:rPr>
                <w:rFonts w:ascii="Arial" w:hAnsi="Arial" w:cs="Arial"/>
                <w:sz w:val="18"/>
                <w:szCs w:val="18"/>
                <w:lang w:val="fr-FR"/>
              </w:rPr>
            </w:pPr>
          </w:p>
          <w:p w:rsidR="00EE78A0" w:rsidRPr="005510C7" w:rsidRDefault="00EE78A0" w:rsidP="00EE78A0">
            <w:pPr>
              <w:pStyle w:val="Titre"/>
              <w:rPr>
                <w:rFonts w:ascii="Arial" w:eastAsia="Times New Roman" w:hAnsi="Arial" w:cs="Arial"/>
                <w:color w:val="000000"/>
                <w:sz w:val="18"/>
                <w:szCs w:val="18"/>
                <w:lang w:val="fr-FR"/>
              </w:rPr>
            </w:pPr>
            <w:r w:rsidRPr="005510C7">
              <w:rPr>
                <w:rFonts w:ascii="Arial" w:eastAsia="Times New Roman" w:hAnsi="Arial" w:cs="Arial"/>
                <w:color w:val="000000"/>
                <w:sz w:val="18"/>
                <w:szCs w:val="18"/>
                <w:lang w:val="fr-FR"/>
              </w:rPr>
              <w:t>Propo</w:t>
            </w:r>
            <w:r w:rsidRPr="005510C7">
              <w:rPr>
                <w:rFonts w:ascii="Arial" w:hAnsi="Arial" w:cs="Arial"/>
                <w:sz w:val="18"/>
                <w:szCs w:val="18"/>
                <w:lang w:val="fr-FR"/>
              </w:rPr>
              <w:t xml:space="preserve">sitions des MFR sur la réforme  </w:t>
            </w:r>
            <w:r w:rsidRPr="005510C7">
              <w:rPr>
                <w:rFonts w:ascii="Arial" w:eastAsia="Times New Roman" w:hAnsi="Arial" w:cs="Arial"/>
                <w:color w:val="000000"/>
                <w:sz w:val="18"/>
                <w:szCs w:val="18"/>
                <w:lang w:val="fr-FR"/>
              </w:rPr>
              <w:t>de l’apprentissage</w:t>
            </w:r>
          </w:p>
          <w:p w:rsidR="00EE78A0" w:rsidRPr="005510C7" w:rsidRDefault="00EE78A0" w:rsidP="005860F5">
            <w:pPr>
              <w:jc w:val="center"/>
              <w:rPr>
                <w:rFonts w:ascii="Arial" w:hAnsi="Arial" w:cs="Arial"/>
                <w:b/>
                <w:sz w:val="18"/>
                <w:szCs w:val="18"/>
              </w:rPr>
            </w:pPr>
          </w:p>
        </w:tc>
        <w:tc>
          <w:tcPr>
            <w:tcW w:w="6218" w:type="dxa"/>
          </w:tcPr>
          <w:p w:rsidR="00EE78A0" w:rsidRPr="005510C7" w:rsidRDefault="00EE78A0" w:rsidP="00EE78A0">
            <w:pPr>
              <w:jc w:val="both"/>
              <w:rPr>
                <w:rFonts w:ascii="Arial" w:hAnsi="Arial" w:cs="Arial"/>
                <w:b/>
                <w:sz w:val="18"/>
                <w:szCs w:val="18"/>
              </w:rPr>
            </w:pPr>
          </w:p>
          <w:p w:rsidR="00EE78A0" w:rsidRPr="005510C7" w:rsidRDefault="00EE78A0" w:rsidP="00EE78A0">
            <w:pPr>
              <w:jc w:val="both"/>
              <w:rPr>
                <w:rFonts w:ascii="Arial" w:eastAsia="Calibri" w:hAnsi="Arial" w:cs="Arial"/>
                <w:sz w:val="18"/>
                <w:szCs w:val="18"/>
              </w:rPr>
            </w:pPr>
            <w:r w:rsidRPr="005510C7">
              <w:rPr>
                <w:rFonts w:ascii="Arial" w:eastAsia="Calibri" w:hAnsi="Arial" w:cs="Arial"/>
                <w:sz w:val="18"/>
                <w:szCs w:val="18"/>
              </w:rPr>
              <w:t xml:space="preserve">I </w:t>
            </w:r>
            <w:r w:rsidRPr="005510C7">
              <w:rPr>
                <w:rFonts w:ascii="Arial" w:hAnsi="Arial" w:cs="Arial"/>
                <w:sz w:val="18"/>
                <w:szCs w:val="18"/>
              </w:rPr>
              <w:t xml:space="preserve">– </w:t>
            </w:r>
            <w:r w:rsidRPr="005510C7">
              <w:rPr>
                <w:rFonts w:ascii="Arial" w:hAnsi="Arial" w:cs="Arial"/>
                <w:sz w:val="18"/>
                <w:szCs w:val="18"/>
                <w:u w:val="single"/>
              </w:rPr>
              <w:t>SECURISATION DES PARCOURS D’APPRENTISSAGE</w:t>
            </w:r>
            <w:r w:rsidRPr="005510C7">
              <w:rPr>
                <w:rFonts w:ascii="Arial" w:hAnsi="Arial" w:cs="Arial"/>
                <w:sz w:val="18"/>
                <w:szCs w:val="18"/>
              </w:rPr>
              <w:t xml:space="preserve"> :  </w:t>
            </w:r>
          </w:p>
          <w:p w:rsidR="00EE78A0" w:rsidRPr="005510C7" w:rsidRDefault="00EE78A0" w:rsidP="00FC6D47">
            <w:pPr>
              <w:pStyle w:val="Paragraphedeliste"/>
              <w:numPr>
                <w:ilvl w:val="0"/>
                <w:numId w:val="36"/>
              </w:numPr>
              <w:spacing w:before="200"/>
              <w:jc w:val="both"/>
              <w:rPr>
                <w:rFonts w:ascii="Arial" w:eastAsia="Calibri" w:hAnsi="Arial" w:cs="Arial"/>
                <w:sz w:val="18"/>
                <w:szCs w:val="18"/>
                <w:u w:val="single"/>
              </w:rPr>
            </w:pPr>
            <w:r w:rsidRPr="005510C7">
              <w:rPr>
                <w:rFonts w:ascii="Arial" w:eastAsia="Calibri" w:hAnsi="Arial" w:cs="Arial"/>
                <w:sz w:val="18"/>
                <w:szCs w:val="18"/>
                <w:u w:val="single"/>
              </w:rPr>
              <w:t>Le baccalauréat professionnel en 3 ans</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Eu égard à la difficulté pour les employeurs d’engager des jeunes (souvent âgés de 15 ans) dans un contrat d’apprentissage pour 3 ans, il est nécessaire de trouver une solution permettant d’accomplir tout ou partie de la classe de seconde, par alternance, en C.F.A.</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La solution permise par l’article L6222-12-1 du code du travail c’est-à-dire le statut de stagiaire de la formation professionnelle, pendant 1 an au plus et avec possibilité de signature d’un contrat d’apprentissage à tout moment pendant cette année, est restée confidentielle et imparfaite, les frais de formation du C.F.A. restant souvent à charge.</w:t>
            </w:r>
          </w:p>
          <w:p w:rsidR="00EE78A0" w:rsidRPr="005510C7" w:rsidRDefault="00EE78A0" w:rsidP="00EE78A0">
            <w:pPr>
              <w:pStyle w:val="Paragraphedeliste"/>
              <w:spacing w:before="200"/>
              <w:ind w:left="0"/>
              <w:jc w:val="both"/>
              <w:rPr>
                <w:rFonts w:ascii="Arial" w:eastAsia="Calibri" w:hAnsi="Arial" w:cs="Arial"/>
                <w:sz w:val="18"/>
                <w:szCs w:val="18"/>
              </w:rPr>
            </w:pPr>
          </w:p>
          <w:p w:rsidR="00EE78A0" w:rsidRPr="005510C7" w:rsidRDefault="00EE78A0" w:rsidP="00FC6D47">
            <w:pPr>
              <w:pStyle w:val="Paragraphedeliste"/>
              <w:numPr>
                <w:ilvl w:val="0"/>
                <w:numId w:val="36"/>
              </w:numPr>
              <w:spacing w:before="200"/>
              <w:jc w:val="both"/>
              <w:rPr>
                <w:rFonts w:ascii="Arial" w:eastAsia="Calibri" w:hAnsi="Arial" w:cs="Arial"/>
                <w:sz w:val="18"/>
                <w:szCs w:val="18"/>
                <w:u w:val="single"/>
              </w:rPr>
            </w:pPr>
            <w:r w:rsidRPr="005510C7">
              <w:rPr>
                <w:rFonts w:ascii="Arial" w:eastAsia="Calibri" w:hAnsi="Arial" w:cs="Arial"/>
                <w:sz w:val="18"/>
                <w:szCs w:val="18"/>
                <w:u w:val="single"/>
              </w:rPr>
              <w:t>Accompagnement, suivi de l’apprenti, coût de l’internat</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Si un consensus existe sur la nécessité d’accompagner le jeune dans la recherche d’un contrat d’apprentissage, de l’accompagner pour éviter les ruptures de contrat, de développer un projet éducatif riche au sein du C.F.A., aucun financement n’existe pour ce faire (mais certains Conseils régionaux ont pris des initiatives en ce sens).</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L’</w:t>
            </w:r>
            <w:r w:rsidRPr="005510C7">
              <w:rPr>
                <w:rFonts w:ascii="Arial" w:eastAsia="Calibri" w:hAnsi="Arial" w:cs="Arial"/>
                <w:sz w:val="18"/>
                <w:szCs w:val="18"/>
                <w:u w:val="single"/>
              </w:rPr>
              <w:t>internat</w:t>
            </w:r>
            <w:r w:rsidRPr="005510C7">
              <w:rPr>
                <w:rFonts w:ascii="Arial" w:eastAsia="Calibri" w:hAnsi="Arial" w:cs="Arial"/>
                <w:sz w:val="18"/>
                <w:szCs w:val="18"/>
              </w:rPr>
              <w:t>, qui est davantage qu’un simple service de restauration, hébergement, correspond à un véritable projet d’éducation à la vie sociale. Son coût reste cependant élevé pour les familles et l’apprenti lui-même. Il y a nécessité de mettre en place une aide financière directe, forfaitaire, au bénéfice de l’apprenti ou de sa famille s’il est mineur.</w:t>
            </w:r>
          </w:p>
          <w:p w:rsidR="00EE78A0" w:rsidRPr="005510C7" w:rsidRDefault="00EE78A0" w:rsidP="00EE78A0">
            <w:pPr>
              <w:pStyle w:val="Paragraphedeliste"/>
              <w:spacing w:before="200"/>
              <w:ind w:left="0"/>
              <w:jc w:val="both"/>
              <w:rPr>
                <w:rFonts w:ascii="Arial" w:eastAsia="Calibri" w:hAnsi="Arial" w:cs="Arial"/>
                <w:sz w:val="18"/>
                <w:szCs w:val="18"/>
              </w:rPr>
            </w:pPr>
          </w:p>
          <w:p w:rsidR="00EE78A0" w:rsidRPr="005510C7" w:rsidRDefault="00EE78A0" w:rsidP="00FC6D47">
            <w:pPr>
              <w:pStyle w:val="Paragraphedeliste"/>
              <w:numPr>
                <w:ilvl w:val="0"/>
                <w:numId w:val="36"/>
              </w:numPr>
              <w:spacing w:before="200"/>
              <w:jc w:val="both"/>
              <w:rPr>
                <w:rFonts w:ascii="Arial" w:eastAsia="Calibri" w:hAnsi="Arial" w:cs="Arial"/>
                <w:sz w:val="18"/>
                <w:szCs w:val="18"/>
                <w:u w:val="single"/>
              </w:rPr>
            </w:pPr>
            <w:r w:rsidRPr="005510C7">
              <w:rPr>
                <w:rFonts w:ascii="Arial" w:eastAsia="Calibri" w:hAnsi="Arial" w:cs="Arial"/>
                <w:sz w:val="18"/>
                <w:szCs w:val="18"/>
                <w:u w:val="single"/>
              </w:rPr>
              <w:t>Le projet d’entrée en (pré) apprentissage doit être favorisé</w:t>
            </w:r>
          </w:p>
          <w:p w:rsidR="00EE78A0" w:rsidRPr="005510C7" w:rsidRDefault="00EE78A0" w:rsidP="00EE78A0">
            <w:pPr>
              <w:pStyle w:val="Paragraphedeliste"/>
              <w:spacing w:before="200"/>
              <w:jc w:val="both"/>
              <w:rPr>
                <w:rFonts w:ascii="Arial" w:eastAsia="Calibri" w:hAnsi="Arial" w:cs="Arial"/>
                <w:sz w:val="18"/>
                <w:szCs w:val="18"/>
              </w:rPr>
            </w:pP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L’entrée en apprentissage ou en DIMA est soumise à une condition d’âge : justifier avoir atteint l’âge de 15 ans. Sans rouvrir un débat qui a été tranché récemment par le législateur il serait utile de revenir à une bonne pratique, qui n’était qu’administrative, celle de pouvoir examiner au cas par cas l’opportunité d’accorder des dérogations.</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Pour les jeunes qui ont trouvé un employeur et qui auront 15 ans au cours de l’année civile faire obstacle à l’entrée en apprentissage est risquer l’abandon de ce projet (y compris du côté employeur) voire risquer de favoriser l’abandon tout court des études.</w:t>
            </w:r>
          </w:p>
          <w:p w:rsidR="00EE78A0" w:rsidRPr="005510C7" w:rsidRDefault="00EE78A0" w:rsidP="00EE78A0">
            <w:pPr>
              <w:jc w:val="both"/>
              <w:rPr>
                <w:rFonts w:ascii="Arial" w:eastAsia="Calibri" w:hAnsi="Arial" w:cs="Arial"/>
                <w:sz w:val="18"/>
                <w:szCs w:val="18"/>
              </w:rPr>
            </w:pPr>
            <w:r w:rsidRPr="005510C7">
              <w:rPr>
                <w:rFonts w:ascii="Arial" w:eastAsia="Calibri" w:hAnsi="Arial" w:cs="Arial"/>
                <w:sz w:val="18"/>
                <w:szCs w:val="18"/>
              </w:rPr>
              <w:t xml:space="preserve">II – </w:t>
            </w:r>
            <w:r w:rsidRPr="005510C7">
              <w:rPr>
                <w:rFonts w:ascii="Arial" w:eastAsia="Calibri" w:hAnsi="Arial" w:cs="Arial"/>
                <w:sz w:val="18"/>
                <w:szCs w:val="18"/>
                <w:u w:val="single"/>
              </w:rPr>
              <w:t>Financement de l’apprentissage</w:t>
            </w:r>
            <w:r w:rsidRPr="005510C7">
              <w:rPr>
                <w:rFonts w:ascii="Arial" w:eastAsia="Calibri" w:hAnsi="Arial" w:cs="Arial"/>
                <w:sz w:val="18"/>
                <w:szCs w:val="18"/>
              </w:rPr>
              <w:t xml:space="preserve"> :  </w:t>
            </w:r>
          </w:p>
          <w:p w:rsidR="00EE78A0" w:rsidRPr="005510C7" w:rsidRDefault="00EE78A0" w:rsidP="00FC6D47">
            <w:pPr>
              <w:pStyle w:val="Paragraphedeliste"/>
              <w:numPr>
                <w:ilvl w:val="0"/>
                <w:numId w:val="37"/>
              </w:numPr>
              <w:jc w:val="both"/>
              <w:rPr>
                <w:rFonts w:ascii="Arial" w:eastAsia="Calibri" w:hAnsi="Arial" w:cs="Arial"/>
                <w:sz w:val="18"/>
                <w:szCs w:val="18"/>
                <w:u w:val="single"/>
              </w:rPr>
            </w:pPr>
            <w:r w:rsidRPr="005510C7">
              <w:rPr>
                <w:rFonts w:ascii="Arial" w:eastAsia="Calibri" w:hAnsi="Arial" w:cs="Arial"/>
                <w:sz w:val="18"/>
                <w:szCs w:val="18"/>
                <w:u w:val="single"/>
              </w:rPr>
              <w:t>Les orientations retenues par le gouvernement et celles des MFR vont dans le même sens</w:t>
            </w:r>
            <w:r w:rsidRPr="005510C7">
              <w:rPr>
                <w:rFonts w:ascii="Arial" w:eastAsia="Calibri" w:hAnsi="Arial" w:cs="Arial"/>
                <w:sz w:val="18"/>
                <w:szCs w:val="18"/>
              </w:rPr>
              <w:t> :</w:t>
            </w:r>
          </w:p>
          <w:p w:rsidR="00EE78A0" w:rsidRPr="005510C7" w:rsidRDefault="00EE78A0" w:rsidP="00FC6D47">
            <w:pPr>
              <w:pStyle w:val="Paragraphedeliste"/>
              <w:numPr>
                <w:ilvl w:val="0"/>
                <w:numId w:val="38"/>
              </w:numPr>
              <w:spacing w:before="200"/>
              <w:jc w:val="both"/>
              <w:rPr>
                <w:rFonts w:ascii="Arial" w:eastAsia="Calibri" w:hAnsi="Arial" w:cs="Arial"/>
                <w:sz w:val="18"/>
                <w:szCs w:val="18"/>
              </w:rPr>
            </w:pPr>
            <w:r w:rsidRPr="005510C7">
              <w:rPr>
                <w:rFonts w:ascii="Arial" w:eastAsia="Calibri" w:hAnsi="Arial" w:cs="Arial"/>
                <w:sz w:val="18"/>
                <w:szCs w:val="18"/>
              </w:rPr>
              <w:t>accroissement de la part du quota,</w:t>
            </w:r>
          </w:p>
          <w:p w:rsidR="00EE78A0" w:rsidRPr="005510C7" w:rsidRDefault="00EE78A0" w:rsidP="00FC6D47">
            <w:pPr>
              <w:pStyle w:val="Paragraphedeliste"/>
              <w:numPr>
                <w:ilvl w:val="0"/>
                <w:numId w:val="38"/>
              </w:numPr>
              <w:spacing w:before="200"/>
              <w:jc w:val="both"/>
              <w:rPr>
                <w:rFonts w:ascii="Arial" w:eastAsia="Calibri" w:hAnsi="Arial" w:cs="Arial"/>
                <w:sz w:val="18"/>
                <w:szCs w:val="18"/>
              </w:rPr>
            </w:pPr>
            <w:r w:rsidRPr="005510C7">
              <w:rPr>
                <w:rFonts w:ascii="Arial" w:eastAsia="Calibri" w:hAnsi="Arial" w:cs="Arial"/>
                <w:sz w:val="18"/>
                <w:szCs w:val="18"/>
              </w:rPr>
              <w:t>refonte des règles du hors quota, dans le sens d’un meilleur financement des formations de niveau V à III.</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La simplification du hors quota, sans règle de cumul, va donc dans le bon sens ; reste à déterminer la part du hors quota qui serait affectée aux formations de niveaux II et I, de sorte que cette nouvelle répartition conforte l’option prise.</w:t>
            </w:r>
          </w:p>
          <w:p w:rsidR="00EE78A0" w:rsidRPr="005510C7" w:rsidRDefault="00EE78A0" w:rsidP="00EE78A0">
            <w:pPr>
              <w:pStyle w:val="Paragraphedeliste"/>
              <w:spacing w:before="200"/>
              <w:ind w:left="0"/>
              <w:jc w:val="both"/>
              <w:rPr>
                <w:rFonts w:ascii="Arial" w:eastAsia="Calibri" w:hAnsi="Arial" w:cs="Arial"/>
                <w:sz w:val="18"/>
                <w:szCs w:val="18"/>
              </w:rPr>
            </w:pP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La simplification du dispositif par fusion de la taxe et de la CDA est également bienvenue.</w:t>
            </w:r>
          </w:p>
          <w:p w:rsidR="00EE78A0" w:rsidRPr="005510C7" w:rsidRDefault="00EE78A0" w:rsidP="00FC6D47">
            <w:pPr>
              <w:pStyle w:val="Paragraphedeliste"/>
              <w:numPr>
                <w:ilvl w:val="0"/>
                <w:numId w:val="37"/>
              </w:numPr>
              <w:spacing w:before="200"/>
              <w:jc w:val="both"/>
              <w:rPr>
                <w:rFonts w:ascii="Arial" w:eastAsia="Calibri" w:hAnsi="Arial" w:cs="Arial"/>
                <w:sz w:val="18"/>
                <w:szCs w:val="18"/>
                <w:u w:val="single"/>
              </w:rPr>
            </w:pPr>
            <w:r w:rsidRPr="005510C7">
              <w:rPr>
                <w:rFonts w:ascii="Arial" w:eastAsia="Calibri" w:hAnsi="Arial" w:cs="Arial"/>
                <w:sz w:val="18"/>
                <w:szCs w:val="18"/>
                <w:u w:val="single"/>
              </w:rPr>
              <w:t>Concernant la réforme des OCTA</w:t>
            </w:r>
            <w:r w:rsidRPr="005510C7">
              <w:rPr>
                <w:rFonts w:ascii="Arial" w:eastAsia="Calibri" w:hAnsi="Arial" w:cs="Arial"/>
                <w:sz w:val="18"/>
                <w:szCs w:val="18"/>
              </w:rPr>
              <w:t> :</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Pour les C.F.A. interprofessionnels (C.F.A. des Chambres des Métiers, des MFR, des Compagnons du Devoir, …) le risque d’être encore moins bien financé par la taxe d’apprentissage est grand.</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 xml:space="preserve">La logique de branche est en effet en contradiction avec les besoins des C.F.A. interprofessionnels, sachant que des OCTA </w:t>
            </w:r>
            <w:proofErr w:type="spellStart"/>
            <w:r w:rsidRPr="005510C7">
              <w:rPr>
                <w:rFonts w:ascii="Arial" w:eastAsia="Calibri" w:hAnsi="Arial" w:cs="Arial"/>
                <w:sz w:val="18"/>
                <w:szCs w:val="18"/>
              </w:rPr>
              <w:t>interconsulaires</w:t>
            </w:r>
            <w:proofErr w:type="spellEnd"/>
            <w:r w:rsidRPr="005510C7">
              <w:rPr>
                <w:rFonts w:ascii="Arial" w:eastAsia="Calibri" w:hAnsi="Arial" w:cs="Arial"/>
                <w:sz w:val="18"/>
                <w:szCs w:val="18"/>
              </w:rPr>
              <w:t xml:space="preserve"> ne pourront que favoriser les CFA consulaires.</w:t>
            </w:r>
          </w:p>
          <w:p w:rsidR="00EE78A0" w:rsidRPr="005510C7" w:rsidRDefault="00EE78A0" w:rsidP="00FC6D47">
            <w:pPr>
              <w:pStyle w:val="Paragraphedeliste"/>
              <w:numPr>
                <w:ilvl w:val="0"/>
                <w:numId w:val="37"/>
              </w:numPr>
              <w:spacing w:before="200"/>
              <w:jc w:val="both"/>
              <w:rPr>
                <w:rFonts w:ascii="Arial" w:eastAsia="Calibri" w:hAnsi="Arial" w:cs="Arial"/>
                <w:sz w:val="18"/>
                <w:szCs w:val="18"/>
                <w:u w:val="single"/>
              </w:rPr>
            </w:pPr>
            <w:r w:rsidRPr="005510C7">
              <w:rPr>
                <w:rFonts w:ascii="Arial" w:eastAsia="Calibri" w:hAnsi="Arial" w:cs="Arial"/>
                <w:sz w:val="18"/>
                <w:szCs w:val="18"/>
                <w:u w:val="single"/>
              </w:rPr>
              <w:t>Concernant le coût de formation des apprentis</w:t>
            </w:r>
            <w:r w:rsidRPr="005510C7">
              <w:rPr>
                <w:rFonts w:ascii="Arial" w:eastAsia="Calibri" w:hAnsi="Arial" w:cs="Arial"/>
                <w:sz w:val="18"/>
                <w:szCs w:val="18"/>
              </w:rPr>
              <w:t> :</w:t>
            </w:r>
          </w:p>
          <w:p w:rsidR="00EE78A0" w:rsidRPr="005510C7" w:rsidRDefault="00EE78A0" w:rsidP="00EE78A0">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 xml:space="preserve">Un travail d’harmonisation du mode de calcul du coût de l’apprenti est un devoir de transparence. Il reste qu’au-delà de la méthode de calcul c’est </w:t>
            </w:r>
            <w:r w:rsidRPr="005510C7">
              <w:rPr>
                <w:rFonts w:ascii="Arial" w:eastAsia="Calibri" w:hAnsi="Arial" w:cs="Arial"/>
                <w:sz w:val="18"/>
                <w:szCs w:val="18"/>
              </w:rPr>
              <w:lastRenderedPageBreak/>
              <w:t>l’extrême diversité des coûts constatés qui pose problème (et le lien entre montant de la taxe d’apprentissage reçue et le montant du coût de l’apprenti est bien connu).</w:t>
            </w:r>
          </w:p>
          <w:p w:rsidR="00C755D7" w:rsidRPr="005510C7" w:rsidRDefault="00EE78A0" w:rsidP="00BB0CCF">
            <w:pPr>
              <w:pStyle w:val="Paragraphedeliste"/>
              <w:spacing w:before="200"/>
              <w:ind w:left="0"/>
              <w:jc w:val="both"/>
              <w:rPr>
                <w:rFonts w:ascii="Arial" w:eastAsia="Calibri" w:hAnsi="Arial" w:cs="Arial"/>
                <w:sz w:val="18"/>
                <w:szCs w:val="18"/>
              </w:rPr>
            </w:pPr>
            <w:r w:rsidRPr="005510C7">
              <w:rPr>
                <w:rFonts w:ascii="Arial" w:eastAsia="Calibri" w:hAnsi="Arial" w:cs="Arial"/>
                <w:sz w:val="18"/>
                <w:szCs w:val="18"/>
              </w:rPr>
              <w:t>Il y a donc nécessité d’une volonté politique pour plafonner le montant de taxe d’apprentissage qu’un C.F.A. peut recevoir pour un apprenti. Il s’agit d’une question complexe mais la nécessité est patente.</w:t>
            </w:r>
          </w:p>
        </w:tc>
      </w:tr>
    </w:tbl>
    <w:p w:rsidR="00C755D7" w:rsidRPr="005510C7" w:rsidRDefault="00C755D7" w:rsidP="005860F5">
      <w:pPr>
        <w:spacing w:after="0" w:line="240" w:lineRule="auto"/>
        <w:ind w:left="360"/>
        <w:jc w:val="center"/>
        <w:rPr>
          <w:rFonts w:ascii="Arial" w:hAnsi="Arial" w:cs="Arial"/>
          <w:sz w:val="18"/>
          <w:szCs w:val="18"/>
        </w:rPr>
      </w:pPr>
    </w:p>
    <w:p w:rsidR="00627158" w:rsidRPr="005510C7" w:rsidRDefault="00627158">
      <w:pPr>
        <w:rPr>
          <w:rFonts w:ascii="Arial" w:hAnsi="Arial" w:cs="Arial"/>
          <w:b/>
          <w:sz w:val="18"/>
          <w:szCs w:val="18"/>
        </w:rPr>
      </w:pPr>
      <w:r w:rsidRPr="005510C7">
        <w:rPr>
          <w:rFonts w:ascii="Arial" w:hAnsi="Arial" w:cs="Arial"/>
          <w:b/>
          <w:sz w:val="18"/>
          <w:szCs w:val="18"/>
        </w:rPr>
        <w:br w:type="page"/>
      </w:r>
    </w:p>
    <w:p w:rsidR="00916297" w:rsidRPr="005510C7" w:rsidRDefault="00446530" w:rsidP="00446530">
      <w:pPr>
        <w:spacing w:after="0" w:line="240" w:lineRule="auto"/>
        <w:ind w:left="567"/>
        <w:jc w:val="center"/>
        <w:rPr>
          <w:rFonts w:ascii="Arial" w:hAnsi="Arial" w:cs="Arial"/>
          <w:sz w:val="18"/>
          <w:szCs w:val="18"/>
        </w:rPr>
      </w:pPr>
      <w:r w:rsidRPr="00864DCE">
        <w:rPr>
          <w:rFonts w:ascii="Arial" w:hAnsi="Arial" w:cs="Arial"/>
          <w:b/>
          <w:noProof/>
          <w:color w:val="000000"/>
          <w:sz w:val="40"/>
          <w:szCs w:val="18"/>
        </w:rPr>
        <w:lastRenderedPageBreak/>
        <w:t>CONTRIBUTIONS INDIVIDUELLES</w:t>
      </w:r>
      <w:r w:rsidRPr="00864DCE">
        <w:rPr>
          <w:rFonts w:ascii="Arial" w:hAnsi="Arial" w:cs="Arial"/>
          <w:noProof/>
          <w:color w:val="000000"/>
          <w:sz w:val="40"/>
          <w:szCs w:val="18"/>
        </w:rPr>
        <w:t xml:space="preserve"> </w:t>
      </w:r>
      <w:r w:rsidR="00916297" w:rsidRPr="005510C7">
        <w:rPr>
          <w:rFonts w:ascii="Arial" w:hAnsi="Arial" w:cs="Arial"/>
          <w:sz w:val="18"/>
          <w:szCs w:val="18"/>
        </w:rPr>
        <w:t>______________________________________</w:t>
      </w:r>
      <w:r w:rsidRPr="005510C7">
        <w:rPr>
          <w:rFonts w:ascii="Arial" w:hAnsi="Arial" w:cs="Arial"/>
          <w:sz w:val="18"/>
          <w:szCs w:val="18"/>
        </w:rPr>
        <w:t>___________</w:t>
      </w:r>
      <w:r w:rsidR="00916297" w:rsidRPr="005510C7">
        <w:rPr>
          <w:rFonts w:ascii="Arial" w:hAnsi="Arial" w:cs="Arial"/>
          <w:sz w:val="18"/>
          <w:szCs w:val="18"/>
        </w:rPr>
        <w:t>_____________</w:t>
      </w:r>
    </w:p>
    <w:p w:rsidR="00916297" w:rsidRPr="005510C7" w:rsidRDefault="00916297" w:rsidP="005860F5">
      <w:pPr>
        <w:spacing w:after="0" w:line="240" w:lineRule="auto"/>
        <w:ind w:left="360"/>
        <w:jc w:val="center"/>
        <w:rPr>
          <w:rFonts w:ascii="Arial" w:hAnsi="Arial" w:cs="Arial"/>
          <w:b/>
          <w:sz w:val="18"/>
          <w:szCs w:val="18"/>
        </w:rPr>
      </w:pPr>
    </w:p>
    <w:p w:rsidR="00916297" w:rsidRPr="005510C7" w:rsidRDefault="00916297" w:rsidP="005860F5">
      <w:pPr>
        <w:spacing w:after="0" w:line="240" w:lineRule="auto"/>
        <w:ind w:left="360"/>
        <w:jc w:val="center"/>
        <w:rPr>
          <w:rFonts w:ascii="Arial" w:hAnsi="Arial" w:cs="Arial"/>
          <w:b/>
          <w:sz w:val="18"/>
          <w:szCs w:val="18"/>
        </w:rPr>
      </w:pPr>
    </w:p>
    <w:tbl>
      <w:tblPr>
        <w:tblStyle w:val="Grilledutableau"/>
        <w:tblW w:w="0" w:type="auto"/>
        <w:tblInd w:w="675" w:type="dxa"/>
        <w:tblLook w:val="04A0"/>
      </w:tblPr>
      <w:tblGrid>
        <w:gridCol w:w="2072"/>
        <w:gridCol w:w="6966"/>
      </w:tblGrid>
      <w:tr w:rsidR="00916297" w:rsidRPr="005510C7" w:rsidTr="00CA7F35">
        <w:tc>
          <w:tcPr>
            <w:tcW w:w="2072" w:type="dxa"/>
          </w:tcPr>
          <w:p w:rsidR="00916297" w:rsidRPr="005510C7" w:rsidRDefault="00916297" w:rsidP="005860F5">
            <w:pPr>
              <w:jc w:val="center"/>
              <w:rPr>
                <w:rFonts w:ascii="Arial" w:hAnsi="Arial" w:cs="Arial"/>
                <w:b/>
                <w:sz w:val="18"/>
                <w:szCs w:val="18"/>
              </w:rPr>
            </w:pPr>
          </w:p>
          <w:p w:rsidR="00960A0D" w:rsidRPr="005510C7" w:rsidRDefault="00960A0D" w:rsidP="005860F5">
            <w:pPr>
              <w:jc w:val="center"/>
              <w:rPr>
                <w:rFonts w:ascii="Arial" w:hAnsi="Arial" w:cs="Arial"/>
                <w:b/>
                <w:sz w:val="18"/>
                <w:szCs w:val="18"/>
              </w:rPr>
            </w:pPr>
          </w:p>
          <w:p w:rsidR="00916297" w:rsidRPr="005510C7" w:rsidRDefault="00960A0D" w:rsidP="005860F5">
            <w:pPr>
              <w:jc w:val="center"/>
              <w:rPr>
                <w:rFonts w:ascii="Arial" w:hAnsi="Arial" w:cs="Arial"/>
                <w:b/>
                <w:sz w:val="18"/>
                <w:szCs w:val="18"/>
              </w:rPr>
            </w:pPr>
            <w:r w:rsidRPr="005510C7">
              <w:rPr>
                <w:rFonts w:ascii="Arial" w:hAnsi="Arial" w:cs="Arial"/>
                <w:b/>
                <w:sz w:val="18"/>
                <w:szCs w:val="18"/>
              </w:rPr>
              <w:t xml:space="preserve">BEAUDOUT </w:t>
            </w:r>
            <w:r w:rsidR="00916297" w:rsidRPr="005510C7">
              <w:rPr>
                <w:rFonts w:ascii="Arial" w:hAnsi="Arial" w:cs="Arial"/>
                <w:b/>
                <w:sz w:val="18"/>
                <w:szCs w:val="18"/>
              </w:rPr>
              <w:t xml:space="preserve">Eric </w:t>
            </w:r>
          </w:p>
          <w:p w:rsidR="00960A0D" w:rsidRPr="005510C7" w:rsidRDefault="00960A0D" w:rsidP="005860F5">
            <w:pPr>
              <w:jc w:val="center"/>
              <w:rPr>
                <w:rFonts w:ascii="Arial" w:hAnsi="Arial" w:cs="Arial"/>
                <w:sz w:val="18"/>
                <w:szCs w:val="18"/>
              </w:rPr>
            </w:pPr>
          </w:p>
          <w:p w:rsidR="00960A0D" w:rsidRPr="005510C7" w:rsidRDefault="00960A0D" w:rsidP="005860F5">
            <w:pPr>
              <w:jc w:val="center"/>
              <w:rPr>
                <w:rFonts w:ascii="Arial" w:hAnsi="Arial" w:cs="Arial"/>
                <w:sz w:val="18"/>
                <w:szCs w:val="18"/>
              </w:rPr>
            </w:pPr>
            <w:r w:rsidRPr="005510C7">
              <w:rPr>
                <w:rFonts w:ascii="Arial" w:hAnsi="Arial" w:cs="Arial"/>
                <w:sz w:val="18"/>
                <w:szCs w:val="18"/>
              </w:rPr>
              <w:t xml:space="preserve">Secrétaire de </w:t>
            </w:r>
          </w:p>
          <w:p w:rsidR="00960A0D" w:rsidRPr="005510C7" w:rsidRDefault="00960A0D" w:rsidP="005860F5">
            <w:pPr>
              <w:jc w:val="center"/>
              <w:rPr>
                <w:rFonts w:ascii="Arial" w:hAnsi="Arial" w:cs="Arial"/>
                <w:sz w:val="18"/>
                <w:szCs w:val="18"/>
              </w:rPr>
            </w:pPr>
            <w:r w:rsidRPr="005510C7">
              <w:rPr>
                <w:rFonts w:ascii="Arial" w:hAnsi="Arial" w:cs="Arial"/>
                <w:sz w:val="18"/>
                <w:szCs w:val="18"/>
              </w:rPr>
              <w:t xml:space="preserve">l’A-GRAF </w:t>
            </w:r>
          </w:p>
          <w:p w:rsidR="00960A0D" w:rsidRPr="005510C7" w:rsidRDefault="00960A0D" w:rsidP="005860F5">
            <w:pPr>
              <w:jc w:val="center"/>
              <w:rPr>
                <w:rFonts w:ascii="Arial" w:hAnsi="Arial" w:cs="Arial"/>
                <w:sz w:val="18"/>
                <w:szCs w:val="18"/>
              </w:rPr>
            </w:pPr>
            <w:proofErr w:type="gramStart"/>
            <w:r w:rsidRPr="005510C7">
              <w:rPr>
                <w:rFonts w:ascii="Arial" w:hAnsi="Arial" w:cs="Arial"/>
                <w:sz w:val="18"/>
                <w:szCs w:val="18"/>
              </w:rPr>
              <w:t>( Association</w:t>
            </w:r>
            <w:proofErr w:type="gramEnd"/>
            <w:r w:rsidRPr="005510C7">
              <w:rPr>
                <w:rFonts w:ascii="Arial" w:hAnsi="Arial" w:cs="Arial"/>
                <w:sz w:val="18"/>
                <w:szCs w:val="18"/>
              </w:rPr>
              <w:t xml:space="preserve"> du Groupe de recherche sur l’autoformation)</w:t>
            </w:r>
          </w:p>
          <w:p w:rsidR="00916297" w:rsidRPr="005510C7" w:rsidRDefault="00916297" w:rsidP="005860F5">
            <w:pPr>
              <w:jc w:val="center"/>
              <w:rPr>
                <w:rFonts w:ascii="Arial" w:hAnsi="Arial" w:cs="Arial"/>
                <w:b/>
                <w:sz w:val="18"/>
                <w:szCs w:val="18"/>
              </w:rPr>
            </w:pPr>
          </w:p>
          <w:p w:rsidR="00916297" w:rsidRPr="005510C7" w:rsidRDefault="00916297" w:rsidP="005860F5">
            <w:pPr>
              <w:jc w:val="center"/>
              <w:rPr>
                <w:rFonts w:ascii="Arial" w:hAnsi="Arial" w:cs="Arial"/>
                <w:b/>
                <w:sz w:val="18"/>
                <w:szCs w:val="18"/>
              </w:rPr>
            </w:pPr>
          </w:p>
          <w:p w:rsidR="00916297" w:rsidRPr="005510C7" w:rsidRDefault="00916297" w:rsidP="005860F5">
            <w:pPr>
              <w:jc w:val="center"/>
              <w:rPr>
                <w:rFonts w:ascii="Arial" w:hAnsi="Arial" w:cs="Arial"/>
                <w:b/>
                <w:sz w:val="18"/>
                <w:szCs w:val="18"/>
              </w:rPr>
            </w:pPr>
          </w:p>
          <w:p w:rsidR="00916297" w:rsidRPr="005510C7" w:rsidRDefault="00916297" w:rsidP="005860F5">
            <w:pPr>
              <w:jc w:val="center"/>
              <w:rPr>
                <w:rFonts w:ascii="Arial" w:hAnsi="Arial" w:cs="Arial"/>
                <w:b/>
                <w:sz w:val="18"/>
                <w:szCs w:val="18"/>
              </w:rPr>
            </w:pPr>
          </w:p>
        </w:tc>
        <w:tc>
          <w:tcPr>
            <w:tcW w:w="6966" w:type="dxa"/>
          </w:tcPr>
          <w:p w:rsidR="00165B72" w:rsidRDefault="00165B72" w:rsidP="00960A0D">
            <w:pPr>
              <w:shd w:val="clear" w:color="auto" w:fill="FFFFFF"/>
              <w:ind w:left="142" w:hanging="142"/>
              <w:jc w:val="center"/>
              <w:rPr>
                <w:rFonts w:ascii="Arial" w:eastAsia="Times New Roman" w:hAnsi="Arial" w:cs="Arial"/>
                <w:color w:val="222222"/>
                <w:sz w:val="18"/>
                <w:szCs w:val="18"/>
                <w:lang w:eastAsia="fr-FR"/>
              </w:rPr>
            </w:pPr>
          </w:p>
          <w:p w:rsidR="00960A0D" w:rsidRPr="006A2238" w:rsidRDefault="00960A0D" w:rsidP="00960A0D">
            <w:pPr>
              <w:shd w:val="clear" w:color="auto" w:fill="FFFFFF"/>
              <w:ind w:left="142" w:hanging="142"/>
              <w:jc w:val="center"/>
              <w:rPr>
                <w:rFonts w:ascii="Arial" w:eastAsia="Times New Roman" w:hAnsi="Arial" w:cs="Arial"/>
                <w:b/>
                <w:color w:val="222222"/>
                <w:sz w:val="18"/>
                <w:szCs w:val="18"/>
                <w:lang w:eastAsia="fr-FR"/>
              </w:rPr>
            </w:pPr>
            <w:r w:rsidRPr="006A2238">
              <w:rPr>
                <w:rFonts w:ascii="Arial" w:eastAsia="Times New Roman" w:hAnsi="Arial" w:cs="Arial"/>
                <w:b/>
                <w:color w:val="222222"/>
                <w:sz w:val="18"/>
                <w:szCs w:val="18"/>
                <w:lang w:eastAsia="fr-FR"/>
              </w:rPr>
              <w:t>Se former tout au long de la vie &amp; formation professionnelle</w:t>
            </w:r>
          </w:p>
          <w:p w:rsidR="00960A0D" w:rsidRPr="005510C7" w:rsidRDefault="00960A0D" w:rsidP="00960A0D">
            <w:pPr>
              <w:shd w:val="clear" w:color="auto" w:fill="FFFFFF"/>
              <w:ind w:left="142" w:hanging="142"/>
              <w:jc w:val="both"/>
              <w:rPr>
                <w:rFonts w:ascii="Arial" w:hAnsi="Arial" w:cs="Arial"/>
                <w:sz w:val="18"/>
                <w:szCs w:val="18"/>
              </w:rPr>
            </w:pPr>
            <w:r w:rsidRPr="005510C7">
              <w:rPr>
                <w:rFonts w:ascii="Arial" w:eastAsia="Times New Roman" w:hAnsi="Arial" w:cs="Arial"/>
                <w:color w:val="222222"/>
                <w:sz w:val="18"/>
                <w:szCs w:val="18"/>
                <w:lang w:eastAsia="fr-FR"/>
              </w:rPr>
              <w:t xml:space="preserve">C’est « apprendre en tous lieux, par soi-même, des autres, de l'environnement, dans l'action, de et par l'expérience, à tous les âges de la vie [nécessite] une approche globale de l'éducation, de la formation et des apprentissages. » </w:t>
            </w:r>
            <w:r w:rsidRPr="005510C7">
              <w:rPr>
                <w:rFonts w:ascii="Arial" w:eastAsia="Times New Roman" w:hAnsi="Arial" w:cs="Arial"/>
                <w:sz w:val="18"/>
                <w:szCs w:val="18"/>
                <w:lang w:eastAsia="fr-FR"/>
              </w:rPr>
              <w:t>(</w:t>
            </w:r>
            <w:hyperlink r:id="rId87" w:history="1">
              <w:r w:rsidRPr="005510C7">
                <w:rPr>
                  <w:rStyle w:val="Lienhypertexte"/>
                  <w:rFonts w:ascii="Arial" w:hAnsi="Arial" w:cs="Arial"/>
                  <w:color w:val="auto"/>
                  <w:sz w:val="18"/>
                  <w:szCs w:val="18"/>
                  <w:u w:val="none"/>
                </w:rPr>
                <w:t>http://cma-lifelonglearning.org/frenchbis/</w:t>
              </w:r>
            </w:hyperlink>
            <w:r w:rsidRPr="005510C7">
              <w:rPr>
                <w:rFonts w:ascii="Arial" w:hAnsi="Arial" w:cs="Arial"/>
                <w:sz w:val="18"/>
                <w:szCs w:val="18"/>
              </w:rPr>
              <w:t>)</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Mais saisir cette expression dans tous ses sens ne peut se faire qu’en considérant chacun des termes de l’énoncer.</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Dans une perspective de formation, l’idée de vie conduit à penser de manière liée l’existence et l’expérience, de prêter attention aux relations aux autres et au monde, de comprendre sa manière de vivre, pour en dégager des connaissances afin de se gouverner dans la vie en s’organisant au mieux.</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Dans une perspective de formation, l’idée de vie conduit  à penser les temps et les lieux de formation.</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Ici, le temps est à penser dans trois dimensions : le temps souvent ignoré du jour et de la nuit, de synchronisation de nos activités, du déroulement d’une vie.</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Souvent, seul ce qui se déroule dans la lumière des processus de formation compte : la note, la compétence, l’efficacité, le résultat, la salle de formation, etc. Mais, c’est oublier que tout ce qui reste dans l’ombre est vital : le stress, la surcharge de travail, les mauvaises relations humaines, l’insuffisance des temps de récupération, etc. A ne voir que le temps du jour et ses régulations sociales, c’est laisser sous silence le temps de la nuit et ses régulations vitales, tant nécessaire pourtant pour les gens (reproduction vitale), les sociétés (régénérescence institutionnelle) et l’espèce (maintenir les conditions de vie).</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L’idée que nous nous formons de la naissance à la mort entre de plus en plus dans les mœurs. La défendre, c’est plus que relativiser l’importance de toutes les instances d’apprentissage. C’est renverser les idées reçues en la matière. En effet, que chacun soit son propre maître peinent à se frayer un chemin dans la société. Et, pourtant depuis au moins le début du 18e siècle, des expériences démontrent l’efficacité de ces pédagogies. Et, l’essor sans précédent des nouvelles technologies fait plus que le confirmer. Mais, les enjeux sociaux sont tels qu’oser affirmer que l’ignorant peut apprendre seul, signifierait qu’il soit éduqué, non pas seulement à apprendre à apprendre, mais surtout à s’émanciper, donc à s’affranchir de toute dépendance, de toute domination. Le paradoxe : c’est une pratique que chaque salarié conduit en permanence au fil de ses activités professionnelles alors même qu’elle n’ait que récemment reconnues (VAE).</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L’idée que nous nous formons dans le temps ne signifie pas que nous nous calons sur des agendas et des échéanciers journaliers, hebdomadaires, mensuels, trimestriels, semestriels, des plannings et des calendriers annuels, bisannuels, triennaux, quadriennaux, quinquennaux. Au-delà, les changements dans nos sociétés mondialisés sont tels que de telles planifications ne sont plus valides. Les ruptures surgissent de toute part, elles mettent a mal les processus de socialisation, de l’entrée dans la vie active des jeunes à la sortie des professionnels du salarias. Elles ne cessent de questionner la formation des adultes qui peine dans ses réponses. Les gens qui entrent en formation professionnelle arrivent le plus souvent dans une logique de rupture, événement de l’existence à intégrer dans les processus de formation si l’on veut qu’il atteigne ses fins. Il n’est plus possible de séparer le personnel du professionnel en formation des adultes si tant est que ce clivage ait eu un jour un sens.</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 xml:space="preserve">Dans cette logique, les lieux de socialisation sont à reconsidérer, leur rôle n’est plus un allant de soi, la fonction de la formation s’en trouve bouleverser. Il est dorénavant nécessaire de tenir compte des tournants de vie dans les processus de formation. Rupture dans le cours d’une vie liée aux instances qui ne sont plus automatiquement socialisantes : la famille, l’école, les groupes, les communautés, les entreprises, les institutions. Par exemple, la famille est aujourd’hui de plus en plus en recomposition : divorce, couple monoparentale, famille recomposée, etc. Dans le du système scolaire de la maternelle à l’université en passant par les Centre de Formation des Apprentis, lieu de la formation initiale par excellence, ces multiples ruptures s’expriment ; la mission de socialisation assignée à ces instances est de plus en plus difficile à réaliser. Les groupes d’appartenance et les communautés jouent de moins en moins leur rôle de solidarité à l’heure de l’individualisme forcené. Les entreprises qui licencient en masse participent de ces ruptures de l’existence humaine. Les institutions, dont surtout l’Etat, peinent dans son rôle fondateur de cohésion sociale, d’inclusion sociétale, à l’heure de tous ces bouleversements. Ainsi, chaque enfant, chaque adulte est aujourd’hui pris dans des trajectoires en rupture, des tournants de vie, nécessitant d’apprendre face aux </w:t>
            </w:r>
            <w:r w:rsidRPr="005510C7">
              <w:rPr>
                <w:rFonts w:ascii="Arial" w:eastAsia="Times New Roman" w:hAnsi="Arial" w:cs="Arial"/>
                <w:color w:val="222222"/>
                <w:sz w:val="18"/>
                <w:szCs w:val="18"/>
                <w:lang w:eastAsia="fr-FR"/>
              </w:rPr>
              <w:lastRenderedPageBreak/>
              <w:t>événements éprouvants qui influent sur leur insertion professionnelle.</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A cela s’ajoute la démultiplication des communications surtout grâce à de nouveaux moyens liés aux NTIC.</w:t>
            </w:r>
          </w:p>
          <w:p w:rsidR="00960A0D" w:rsidRPr="005510C7" w:rsidRDefault="00960A0D" w:rsidP="00960A0D">
            <w:pPr>
              <w:shd w:val="clear" w:color="auto" w:fill="FFFFFF"/>
              <w:ind w:left="142" w:hanging="142"/>
              <w:jc w:val="both"/>
              <w:rPr>
                <w:rFonts w:ascii="Arial" w:eastAsia="Times New Roman" w:hAnsi="Arial" w:cs="Arial"/>
                <w:color w:val="222222"/>
                <w:sz w:val="18"/>
                <w:szCs w:val="18"/>
                <w:lang w:eastAsia="fr-FR"/>
              </w:rPr>
            </w:pPr>
            <w:r w:rsidRPr="005510C7">
              <w:rPr>
                <w:rFonts w:ascii="Arial" w:eastAsia="Times New Roman" w:hAnsi="Arial" w:cs="Arial"/>
                <w:color w:val="222222"/>
                <w:sz w:val="18"/>
                <w:szCs w:val="18"/>
                <w:lang w:eastAsia="fr-FR"/>
              </w:rPr>
              <w:t>La formation formelle se trouve contrainte du fait de ce contexte en transformation sans précédent en temps de paix de tenir compte des processus informels et non-formels à l’œuvre qui affectent les personnes. Dans cette recomposition multiple, où le projet de vie repose sur la personne (Compte Personnel de Formation) savoir repérer le moment privilégié et le type d’action à entreprendre pour engager une formation professionnelle, lourde d’investissement humains, de moyens et d’argent, est indispensable (Conseil en Evolution Personnelle et Professionnelle).</w:t>
            </w:r>
          </w:p>
          <w:p w:rsidR="00916297" w:rsidRPr="005510C7" w:rsidRDefault="00916297" w:rsidP="005860F5">
            <w:pPr>
              <w:jc w:val="center"/>
              <w:rPr>
                <w:rFonts w:ascii="Arial" w:hAnsi="Arial" w:cs="Arial"/>
                <w:b/>
                <w:sz w:val="18"/>
                <w:szCs w:val="18"/>
              </w:rPr>
            </w:pPr>
          </w:p>
        </w:tc>
      </w:tr>
      <w:tr w:rsidR="00916297" w:rsidRPr="005510C7" w:rsidTr="00CA7F35">
        <w:tc>
          <w:tcPr>
            <w:tcW w:w="2072" w:type="dxa"/>
          </w:tcPr>
          <w:p w:rsidR="00916297" w:rsidRPr="005510C7" w:rsidRDefault="00916297" w:rsidP="005860F5">
            <w:pPr>
              <w:jc w:val="center"/>
              <w:rPr>
                <w:rFonts w:ascii="Arial" w:hAnsi="Arial" w:cs="Arial"/>
                <w:b/>
                <w:sz w:val="18"/>
                <w:szCs w:val="18"/>
              </w:rPr>
            </w:pPr>
          </w:p>
          <w:p w:rsidR="00916297" w:rsidRPr="005510C7" w:rsidRDefault="00960A0D" w:rsidP="005860F5">
            <w:pPr>
              <w:jc w:val="center"/>
              <w:rPr>
                <w:rFonts w:ascii="Arial" w:hAnsi="Arial" w:cs="Arial"/>
                <w:b/>
                <w:sz w:val="18"/>
                <w:szCs w:val="18"/>
              </w:rPr>
            </w:pPr>
            <w:r w:rsidRPr="005510C7">
              <w:rPr>
                <w:rFonts w:ascii="Arial" w:hAnsi="Arial" w:cs="Arial"/>
                <w:b/>
                <w:sz w:val="18"/>
                <w:szCs w:val="18"/>
              </w:rPr>
              <w:t xml:space="preserve">RACINE </w:t>
            </w:r>
            <w:r w:rsidR="00916297" w:rsidRPr="005510C7">
              <w:rPr>
                <w:rFonts w:ascii="Arial" w:hAnsi="Arial" w:cs="Arial"/>
                <w:b/>
                <w:sz w:val="18"/>
                <w:szCs w:val="18"/>
              </w:rPr>
              <w:t xml:space="preserve">Bruno </w:t>
            </w:r>
          </w:p>
          <w:p w:rsidR="00960A0D" w:rsidRPr="005510C7" w:rsidRDefault="00960A0D" w:rsidP="005860F5">
            <w:pPr>
              <w:jc w:val="center"/>
              <w:rPr>
                <w:rFonts w:ascii="Arial" w:hAnsi="Arial" w:cs="Arial"/>
                <w:sz w:val="18"/>
                <w:szCs w:val="18"/>
              </w:rPr>
            </w:pPr>
          </w:p>
          <w:p w:rsidR="00916297" w:rsidRPr="005510C7" w:rsidRDefault="000B54B7" w:rsidP="005860F5">
            <w:pPr>
              <w:jc w:val="center"/>
              <w:rPr>
                <w:rFonts w:ascii="Arial" w:hAnsi="Arial" w:cs="Arial"/>
                <w:b/>
                <w:sz w:val="18"/>
                <w:szCs w:val="18"/>
              </w:rPr>
            </w:pPr>
            <w:r w:rsidRPr="005510C7">
              <w:rPr>
                <w:rFonts w:ascii="Arial" w:hAnsi="Arial" w:cs="Arial"/>
                <w:sz w:val="18"/>
                <w:szCs w:val="18"/>
              </w:rPr>
              <w:t>Expert en développement territorial et coopérations écoles entreprises</w:t>
            </w:r>
          </w:p>
          <w:p w:rsidR="00916297" w:rsidRPr="005510C7" w:rsidRDefault="00916297" w:rsidP="005860F5">
            <w:pPr>
              <w:jc w:val="center"/>
              <w:rPr>
                <w:rFonts w:ascii="Arial" w:hAnsi="Arial" w:cs="Arial"/>
                <w:b/>
                <w:sz w:val="18"/>
                <w:szCs w:val="18"/>
              </w:rPr>
            </w:pPr>
          </w:p>
          <w:p w:rsidR="00916297" w:rsidRPr="005510C7" w:rsidRDefault="00916297" w:rsidP="005860F5">
            <w:pPr>
              <w:jc w:val="center"/>
              <w:rPr>
                <w:rFonts w:ascii="Arial" w:hAnsi="Arial" w:cs="Arial"/>
                <w:b/>
                <w:sz w:val="18"/>
                <w:szCs w:val="18"/>
              </w:rPr>
            </w:pPr>
          </w:p>
          <w:p w:rsidR="00916297" w:rsidRPr="005510C7" w:rsidRDefault="00916297" w:rsidP="005860F5">
            <w:pPr>
              <w:jc w:val="center"/>
              <w:rPr>
                <w:rFonts w:ascii="Arial" w:hAnsi="Arial" w:cs="Arial"/>
                <w:b/>
                <w:sz w:val="18"/>
                <w:szCs w:val="18"/>
              </w:rPr>
            </w:pPr>
          </w:p>
          <w:p w:rsidR="00916297" w:rsidRPr="005510C7" w:rsidRDefault="00916297" w:rsidP="005860F5">
            <w:pPr>
              <w:jc w:val="center"/>
              <w:rPr>
                <w:rFonts w:ascii="Arial" w:hAnsi="Arial" w:cs="Arial"/>
                <w:b/>
                <w:sz w:val="18"/>
                <w:szCs w:val="18"/>
              </w:rPr>
            </w:pPr>
          </w:p>
          <w:p w:rsidR="00916297" w:rsidRPr="005510C7" w:rsidRDefault="00916297" w:rsidP="005860F5">
            <w:pPr>
              <w:jc w:val="center"/>
              <w:rPr>
                <w:rFonts w:ascii="Arial" w:hAnsi="Arial" w:cs="Arial"/>
                <w:b/>
                <w:sz w:val="18"/>
                <w:szCs w:val="18"/>
              </w:rPr>
            </w:pPr>
          </w:p>
          <w:p w:rsidR="00916297" w:rsidRPr="005510C7" w:rsidRDefault="00916297" w:rsidP="005860F5">
            <w:pPr>
              <w:jc w:val="center"/>
              <w:rPr>
                <w:rFonts w:ascii="Arial" w:hAnsi="Arial" w:cs="Arial"/>
                <w:b/>
                <w:sz w:val="18"/>
                <w:szCs w:val="18"/>
              </w:rPr>
            </w:pPr>
          </w:p>
        </w:tc>
        <w:tc>
          <w:tcPr>
            <w:tcW w:w="6966" w:type="dxa"/>
          </w:tcPr>
          <w:p w:rsidR="000B54B7" w:rsidRPr="00CA7F35" w:rsidRDefault="000B54B7" w:rsidP="000B54B7">
            <w:pPr>
              <w:jc w:val="center"/>
              <w:rPr>
                <w:rFonts w:ascii="Arial" w:hAnsi="Arial" w:cs="Arial"/>
                <w:sz w:val="18"/>
                <w:szCs w:val="18"/>
              </w:rPr>
            </w:pPr>
          </w:p>
          <w:p w:rsidR="000B54B7" w:rsidRPr="00CA7F35" w:rsidRDefault="000B54B7" w:rsidP="000B54B7">
            <w:pPr>
              <w:jc w:val="center"/>
              <w:rPr>
                <w:rFonts w:ascii="Arial" w:hAnsi="Arial" w:cs="Arial"/>
                <w:sz w:val="18"/>
                <w:szCs w:val="18"/>
              </w:rPr>
            </w:pPr>
            <w:r w:rsidRPr="00CA7F35">
              <w:rPr>
                <w:rFonts w:ascii="Arial" w:hAnsi="Arial" w:cs="Arial"/>
                <w:sz w:val="18"/>
                <w:szCs w:val="18"/>
              </w:rPr>
              <w:t>CONTRIBUTION A LA CONCERTATION SUR L’ALTERNANCE ET L’APPRENTISSAGE</w:t>
            </w:r>
          </w:p>
          <w:p w:rsidR="000B54B7" w:rsidRPr="00CA7F35" w:rsidRDefault="000B54B7" w:rsidP="000B54B7">
            <w:pPr>
              <w:jc w:val="center"/>
              <w:rPr>
                <w:rFonts w:ascii="Arial" w:hAnsi="Arial" w:cs="Arial"/>
                <w:sz w:val="18"/>
                <w:szCs w:val="18"/>
                <w:u w:val="single"/>
              </w:rPr>
            </w:pPr>
            <w:r w:rsidRPr="00CA7F35">
              <w:rPr>
                <w:rFonts w:ascii="Arial" w:hAnsi="Arial" w:cs="Arial"/>
                <w:sz w:val="18"/>
                <w:szCs w:val="18"/>
                <w:u w:val="single"/>
              </w:rPr>
              <w:t xml:space="preserve">Pour un contrat d’alternance dans la voie sous statut scolaire </w:t>
            </w:r>
            <w:r w:rsidRPr="00CA7F35">
              <w:rPr>
                <w:rFonts w:ascii="Arial" w:hAnsi="Arial" w:cs="Arial"/>
                <w:sz w:val="18"/>
                <w:szCs w:val="18"/>
                <w:u w:val="single"/>
              </w:rPr>
              <w:br/>
              <w:t>et le renforcement des coopérations écoles entreprises sur les territoires</w:t>
            </w:r>
          </w:p>
          <w:p w:rsidR="000B54B7" w:rsidRPr="00CA7F35" w:rsidRDefault="000B54B7" w:rsidP="000B54B7">
            <w:pPr>
              <w:jc w:val="both"/>
              <w:rPr>
                <w:rFonts w:ascii="Arial" w:hAnsi="Arial" w:cs="Arial"/>
                <w:sz w:val="18"/>
                <w:szCs w:val="18"/>
              </w:rPr>
            </w:pPr>
            <w:r w:rsidRPr="00CA7F35">
              <w:rPr>
                <w:rFonts w:ascii="Arial" w:hAnsi="Arial" w:cs="Arial"/>
                <w:sz w:val="18"/>
                <w:szCs w:val="18"/>
              </w:rPr>
              <w:t xml:space="preserve">Le lancement de la réforme de la formation professionnelle par le gouvernement pour lutter contre le chômage et favoriser la croissance suscite de nombreux débats. Une réforme structurelle de l’alternance apparaît aux yeux de nombreux partenaires comme une réponse notamment pour stimuler l’emploi des jeunes. Dans cette perspective, l’article </w:t>
            </w:r>
            <w:r w:rsidRPr="00CA7F35">
              <w:rPr>
                <w:rFonts w:ascii="Arial" w:hAnsi="Arial" w:cs="Arial"/>
                <w:i/>
                <w:sz w:val="18"/>
                <w:szCs w:val="18"/>
              </w:rPr>
              <w:t>« la négociation de la formation professionnelle, une occasion de reconnaissance des coopérations écoles-entreprises pour l’emploi des jeunes</w:t>
            </w:r>
            <w:r w:rsidRPr="00CA7F35">
              <w:rPr>
                <w:rFonts w:ascii="Arial" w:hAnsi="Arial" w:cs="Arial"/>
                <w:sz w:val="18"/>
                <w:szCs w:val="18"/>
              </w:rPr>
              <w:t> » proposée le 10 août</w:t>
            </w:r>
            <w:r w:rsidRPr="00CA7F35">
              <w:rPr>
                <w:rStyle w:val="Appelnotedebasdep"/>
                <w:rFonts w:ascii="Arial" w:hAnsi="Arial" w:cs="Arial"/>
                <w:sz w:val="18"/>
                <w:szCs w:val="18"/>
              </w:rPr>
              <w:footnoteReference w:id="1"/>
            </w:r>
            <w:r w:rsidRPr="00CA7F35">
              <w:rPr>
                <w:rFonts w:ascii="Arial" w:hAnsi="Arial" w:cs="Arial"/>
                <w:sz w:val="18"/>
                <w:szCs w:val="18"/>
              </w:rPr>
              <w:t xml:space="preserve">,  et les propositions de l’AFDET soulignent quelques pistes.  </w:t>
            </w:r>
          </w:p>
          <w:p w:rsidR="000B54B7" w:rsidRPr="00CA7F35" w:rsidRDefault="000B54B7" w:rsidP="000B54B7">
            <w:pPr>
              <w:jc w:val="both"/>
              <w:rPr>
                <w:rFonts w:ascii="Arial" w:hAnsi="Arial" w:cs="Arial"/>
                <w:sz w:val="18"/>
                <w:szCs w:val="18"/>
              </w:rPr>
            </w:pPr>
            <w:r w:rsidRPr="00CA7F35">
              <w:rPr>
                <w:rFonts w:ascii="Arial" w:hAnsi="Arial" w:cs="Arial"/>
                <w:sz w:val="18"/>
                <w:szCs w:val="18"/>
              </w:rPr>
              <w:t>Comment faire reconnaître et évoluer cette « voie de l’alternance » dans le sens d’une démarche visant la qualification et l’emploi ? Quelle forme « concrète » attribuer à cette reconnaissance de l’alternance sous statut scolaire ? Quelles stratégies régionales et quelles démarches territoriales mettre en œuvre pour stimuler les processus d’accès à l’emploi ?</w:t>
            </w:r>
          </w:p>
          <w:p w:rsidR="000B54B7" w:rsidRPr="00CA7F35" w:rsidRDefault="000B54B7" w:rsidP="000B54B7">
            <w:pPr>
              <w:jc w:val="both"/>
              <w:rPr>
                <w:rFonts w:ascii="Arial" w:hAnsi="Arial" w:cs="Arial"/>
                <w:sz w:val="18"/>
                <w:szCs w:val="18"/>
              </w:rPr>
            </w:pPr>
            <w:r w:rsidRPr="00CA7F35">
              <w:rPr>
                <w:rFonts w:ascii="Arial" w:hAnsi="Arial" w:cs="Arial"/>
                <w:sz w:val="18"/>
                <w:szCs w:val="18"/>
              </w:rPr>
              <w:t xml:space="preserve">Ces questions s’articulent autour des démarches de formation alternées et du lien juridique qui lie l’école et l’entreprise ; elles interrogent la formation sous statut scolaire et par l’apprentissage, sans négliger le concept de « formation tout au long de la vie » et des mesures d’accompagnement. </w:t>
            </w:r>
          </w:p>
          <w:p w:rsidR="000B54B7" w:rsidRPr="00CA7F35" w:rsidRDefault="000B54B7" w:rsidP="000B54B7">
            <w:pPr>
              <w:jc w:val="both"/>
              <w:rPr>
                <w:rFonts w:ascii="Arial" w:hAnsi="Arial" w:cs="Arial"/>
                <w:sz w:val="18"/>
                <w:szCs w:val="18"/>
              </w:rPr>
            </w:pPr>
            <w:r w:rsidRPr="00CA7F35">
              <w:rPr>
                <w:rFonts w:ascii="Arial" w:hAnsi="Arial" w:cs="Arial"/>
                <w:sz w:val="18"/>
                <w:szCs w:val="18"/>
              </w:rPr>
              <w:t xml:space="preserve">Trois objectifs nous paraissent incontournables : </w:t>
            </w:r>
          </w:p>
          <w:p w:rsidR="000B54B7" w:rsidRPr="00CA7F35" w:rsidRDefault="000B54B7" w:rsidP="000B54B7">
            <w:pPr>
              <w:pStyle w:val="Paragraphedeliste"/>
              <w:numPr>
                <w:ilvl w:val="0"/>
                <w:numId w:val="39"/>
              </w:numPr>
              <w:spacing w:after="160"/>
              <w:ind w:left="714" w:hanging="357"/>
              <w:jc w:val="both"/>
              <w:rPr>
                <w:rFonts w:ascii="Arial" w:hAnsi="Arial" w:cs="Arial"/>
                <w:b/>
                <w:sz w:val="18"/>
                <w:szCs w:val="18"/>
              </w:rPr>
            </w:pPr>
            <w:r w:rsidRPr="00CA7F35">
              <w:rPr>
                <w:rFonts w:ascii="Arial" w:hAnsi="Arial" w:cs="Arial"/>
                <w:b/>
                <w:sz w:val="18"/>
                <w:szCs w:val="18"/>
              </w:rPr>
              <w:t>Rapprocher la formation professionnelle sous statut scolaire et l’apprentissage pour assurer le droit à la qualification par l’alternance</w:t>
            </w:r>
          </w:p>
          <w:p w:rsidR="000B54B7" w:rsidRPr="00CA7F35" w:rsidRDefault="000B54B7" w:rsidP="000B54B7">
            <w:pPr>
              <w:jc w:val="both"/>
              <w:rPr>
                <w:rFonts w:ascii="Arial" w:hAnsi="Arial" w:cs="Arial"/>
                <w:sz w:val="18"/>
                <w:szCs w:val="18"/>
              </w:rPr>
            </w:pPr>
            <w:r w:rsidRPr="00CA7F35">
              <w:rPr>
                <w:rFonts w:ascii="Arial" w:hAnsi="Arial" w:cs="Arial"/>
                <w:sz w:val="18"/>
                <w:szCs w:val="18"/>
              </w:rPr>
              <w:t>Ces deux voies de formation dépendent de deux ministères qui doivent coopérer pour appréhender la problématique de l’alternance, de façon générique, dans une perspective de faciliter l’accès à la qualification et à l’emploi des jeunes.</w:t>
            </w:r>
          </w:p>
          <w:p w:rsidR="000B54B7" w:rsidRPr="00CA7F35" w:rsidRDefault="000B54B7" w:rsidP="000B54B7">
            <w:pPr>
              <w:jc w:val="both"/>
              <w:rPr>
                <w:rFonts w:ascii="Arial" w:hAnsi="Arial" w:cs="Arial"/>
                <w:sz w:val="18"/>
                <w:szCs w:val="18"/>
              </w:rPr>
            </w:pPr>
            <w:r w:rsidRPr="00CA7F35">
              <w:rPr>
                <w:rFonts w:ascii="Arial" w:hAnsi="Arial" w:cs="Arial"/>
                <w:sz w:val="18"/>
                <w:szCs w:val="18"/>
              </w:rPr>
              <w:t>Le document de cadrage du 29 août souligne l’intérêt de faire progresser le nombre d’apprentis par un développement harmonieux des différentes voies de formation professionnelle (sous statut scolaire, en apprentissage, en professionnalisation), lesquelles ne doivent pas être concurrentes mais complémentaires. Ces voies de formation prendraient toute leur signification au sein des campus des métiers, en rassemblant toutes les compétences aux différents niveaux de formation.</w:t>
            </w:r>
          </w:p>
          <w:p w:rsidR="000B54B7" w:rsidRPr="00CA7F35" w:rsidRDefault="000B54B7" w:rsidP="000B54B7">
            <w:pPr>
              <w:jc w:val="both"/>
              <w:rPr>
                <w:rFonts w:ascii="Arial" w:hAnsi="Arial" w:cs="Arial"/>
                <w:sz w:val="18"/>
                <w:szCs w:val="18"/>
              </w:rPr>
            </w:pPr>
            <w:r w:rsidRPr="00CA7F35">
              <w:rPr>
                <w:rFonts w:ascii="Arial" w:hAnsi="Arial" w:cs="Arial"/>
                <w:sz w:val="18"/>
                <w:szCs w:val="18"/>
              </w:rPr>
              <w:t xml:space="preserve">S’agissant de la taxe d’apprentissage, nous souscrivons à la proposition de l’AFDET « de confirmer la vocation de la taxe d’apprentissage à financer la formation initiale (scolaire et apprentissage) en séparant les parts de financement affectées à l’apprentissage de celles dévolues à l’enseignement initial (statut scolaire et d’étudiant). </w:t>
            </w:r>
          </w:p>
          <w:p w:rsidR="000B54B7" w:rsidRPr="00CA7F35" w:rsidRDefault="000B54B7" w:rsidP="000B54B7">
            <w:pPr>
              <w:pStyle w:val="Paragraphedeliste"/>
              <w:numPr>
                <w:ilvl w:val="0"/>
                <w:numId w:val="39"/>
              </w:numPr>
              <w:spacing w:after="160"/>
              <w:ind w:left="714" w:hanging="357"/>
              <w:jc w:val="both"/>
              <w:rPr>
                <w:rFonts w:ascii="Arial" w:hAnsi="Arial" w:cs="Arial"/>
                <w:b/>
                <w:sz w:val="18"/>
                <w:szCs w:val="18"/>
              </w:rPr>
            </w:pPr>
            <w:r w:rsidRPr="00CA7F35">
              <w:rPr>
                <w:rFonts w:ascii="Arial" w:hAnsi="Arial" w:cs="Arial"/>
                <w:b/>
                <w:sz w:val="18"/>
                <w:szCs w:val="18"/>
              </w:rPr>
              <w:t>Professionnaliser et sécuriser les démarches partenariales écoles – entreprises par la création d’un contrat d’alternance</w:t>
            </w:r>
          </w:p>
          <w:p w:rsidR="000B54B7" w:rsidRPr="00CA7F35" w:rsidRDefault="000B54B7" w:rsidP="000B54B7">
            <w:pPr>
              <w:spacing w:after="60"/>
              <w:jc w:val="both"/>
              <w:rPr>
                <w:rFonts w:ascii="Arial" w:hAnsi="Arial" w:cs="Arial"/>
                <w:sz w:val="18"/>
                <w:szCs w:val="18"/>
              </w:rPr>
            </w:pPr>
            <w:r w:rsidRPr="00CA7F35">
              <w:rPr>
                <w:rFonts w:ascii="Arial" w:hAnsi="Arial" w:cs="Arial"/>
                <w:sz w:val="18"/>
                <w:szCs w:val="18"/>
              </w:rPr>
              <w:t xml:space="preserve">La professionnalisation de l’alternance sous statut scolaire et le renforcement des coopérations écoles-entreprises est la clé de l’emploi des jeunes. Elle leur permet l’acquisition des savoir-faire et des savoir-être, avec les connaissances délivrées par les lycées professionnels ou technologiques.   C’est ainsi que nous formulons la proposition suivante :  </w:t>
            </w:r>
          </w:p>
          <w:p w:rsidR="000B54B7" w:rsidRPr="00CA7F35" w:rsidRDefault="000B54B7" w:rsidP="000B54B7">
            <w:pPr>
              <w:spacing w:after="60"/>
              <w:ind w:left="709"/>
              <w:jc w:val="both"/>
              <w:rPr>
                <w:rFonts w:ascii="Arial" w:hAnsi="Arial" w:cs="Arial"/>
                <w:i/>
                <w:sz w:val="18"/>
                <w:szCs w:val="18"/>
              </w:rPr>
            </w:pPr>
            <w:r w:rsidRPr="00CA7F35">
              <w:rPr>
                <w:rFonts w:ascii="Arial" w:hAnsi="Arial" w:cs="Arial"/>
                <w:i/>
                <w:sz w:val="18"/>
                <w:szCs w:val="18"/>
              </w:rPr>
              <w:t>- renforcer le contenu des stages obligatoires de telles façons qu'ils deviennent, par l'accord et par la loi, plus professionnalisant et plus sécurisant, </w:t>
            </w:r>
          </w:p>
          <w:p w:rsidR="000B54B7" w:rsidRPr="00CA7F35" w:rsidRDefault="000B54B7" w:rsidP="000B54B7">
            <w:pPr>
              <w:spacing w:after="100" w:afterAutospacing="1"/>
              <w:ind w:left="708"/>
              <w:jc w:val="both"/>
              <w:rPr>
                <w:rFonts w:ascii="Arial" w:hAnsi="Arial" w:cs="Arial"/>
                <w:i/>
                <w:sz w:val="18"/>
                <w:szCs w:val="18"/>
              </w:rPr>
            </w:pPr>
            <w:r w:rsidRPr="00CA7F35">
              <w:rPr>
                <w:rFonts w:ascii="Arial" w:hAnsi="Arial" w:cs="Arial"/>
                <w:i/>
                <w:sz w:val="18"/>
                <w:szCs w:val="18"/>
              </w:rPr>
              <w:t xml:space="preserve">- donner ainsi aux stages le </w:t>
            </w:r>
            <w:r w:rsidRPr="00CA7F35">
              <w:rPr>
                <w:rFonts w:ascii="Arial" w:hAnsi="Arial" w:cs="Arial"/>
                <w:b/>
                <w:i/>
                <w:sz w:val="18"/>
                <w:szCs w:val="18"/>
              </w:rPr>
              <w:t>statut</w:t>
            </w:r>
            <w:r w:rsidRPr="00CA7F35">
              <w:rPr>
                <w:rFonts w:ascii="Arial" w:hAnsi="Arial" w:cs="Arial"/>
                <w:i/>
                <w:sz w:val="18"/>
                <w:szCs w:val="18"/>
              </w:rPr>
              <w:t xml:space="preserve"> d'un véritable "</w:t>
            </w:r>
            <w:r w:rsidRPr="00CA7F35">
              <w:rPr>
                <w:rFonts w:ascii="Arial" w:hAnsi="Arial" w:cs="Arial"/>
                <w:b/>
                <w:i/>
                <w:sz w:val="18"/>
                <w:szCs w:val="18"/>
              </w:rPr>
              <w:t>contrat d'alternance</w:t>
            </w:r>
            <w:r w:rsidRPr="00CA7F35">
              <w:rPr>
                <w:rFonts w:ascii="Arial" w:hAnsi="Arial" w:cs="Arial"/>
                <w:i/>
                <w:sz w:val="18"/>
                <w:szCs w:val="18"/>
              </w:rPr>
              <w:t xml:space="preserve">" - engageant l'entreprise, le lycée et le jeune dans un </w:t>
            </w:r>
            <w:r w:rsidRPr="00CA7F35">
              <w:rPr>
                <w:rFonts w:ascii="Arial" w:hAnsi="Arial" w:cs="Arial"/>
                <w:i/>
                <w:sz w:val="18"/>
                <w:szCs w:val="18"/>
                <w:u w:val="single"/>
              </w:rPr>
              <w:t>véritable contrat pédagogique</w:t>
            </w:r>
            <w:r w:rsidRPr="00CA7F35">
              <w:rPr>
                <w:rFonts w:ascii="Arial" w:hAnsi="Arial" w:cs="Arial"/>
                <w:i/>
                <w:sz w:val="18"/>
                <w:szCs w:val="18"/>
              </w:rPr>
              <w:t xml:space="preserve"> - qui offre au jeune avec son diplôme de fin d'étude, cette </w:t>
            </w:r>
            <w:r w:rsidRPr="00CA7F35">
              <w:rPr>
                <w:rFonts w:ascii="Arial" w:hAnsi="Arial" w:cs="Arial"/>
                <w:i/>
                <w:sz w:val="18"/>
                <w:szCs w:val="18"/>
                <w:u w:val="single"/>
              </w:rPr>
              <w:t>certification d'alternance professionnelle</w:t>
            </w:r>
            <w:r w:rsidRPr="00CA7F35">
              <w:rPr>
                <w:rFonts w:ascii="Arial" w:hAnsi="Arial" w:cs="Arial"/>
                <w:i/>
                <w:sz w:val="18"/>
                <w:szCs w:val="18"/>
              </w:rPr>
              <w:t xml:space="preserve">. </w:t>
            </w:r>
          </w:p>
          <w:p w:rsidR="000B54B7" w:rsidRPr="00CA7F35" w:rsidRDefault="000B54B7" w:rsidP="000B54B7">
            <w:pPr>
              <w:spacing w:after="60"/>
              <w:jc w:val="both"/>
              <w:rPr>
                <w:rFonts w:ascii="Arial" w:hAnsi="Arial" w:cs="Arial"/>
                <w:sz w:val="18"/>
                <w:szCs w:val="18"/>
              </w:rPr>
            </w:pPr>
            <w:r w:rsidRPr="00CA7F35">
              <w:rPr>
                <w:rFonts w:ascii="Arial" w:hAnsi="Arial" w:cs="Arial"/>
                <w:sz w:val="18"/>
                <w:szCs w:val="18"/>
              </w:rPr>
              <w:t xml:space="preserve">Passer de la « convention » au contrat d'alternance suppose une définition du parcours de formation personnalisée, responsabilisant les acteurs de la formation </w:t>
            </w:r>
            <w:r w:rsidRPr="00CA7F35">
              <w:rPr>
                <w:rFonts w:ascii="Arial" w:hAnsi="Arial" w:cs="Arial"/>
                <w:sz w:val="18"/>
                <w:szCs w:val="18"/>
              </w:rPr>
              <w:lastRenderedPageBreak/>
              <w:t>(formateur, tuteur, maître d’apprentissage) au sein d’une organisation pédagogique adaptée qualifiant la relation écoles – entreprises (contrat de pré professionnalisation). En ce qui concerne la qualité de la formation, il convient, selon les 19 propositions de l’AFDET :</w:t>
            </w:r>
          </w:p>
          <w:p w:rsidR="000B54B7" w:rsidRPr="00CA7F35" w:rsidRDefault="000B54B7" w:rsidP="000B54B7">
            <w:pPr>
              <w:spacing w:after="60"/>
              <w:ind w:left="708"/>
              <w:jc w:val="both"/>
              <w:rPr>
                <w:rFonts w:ascii="Arial" w:hAnsi="Arial" w:cs="Arial"/>
                <w:i/>
                <w:sz w:val="18"/>
                <w:szCs w:val="18"/>
              </w:rPr>
            </w:pPr>
            <w:r w:rsidRPr="00CA7F35">
              <w:rPr>
                <w:rFonts w:ascii="Arial" w:hAnsi="Arial" w:cs="Arial"/>
                <w:i/>
                <w:sz w:val="18"/>
                <w:szCs w:val="18"/>
              </w:rPr>
              <w:t>- d’assurer à tous les enseignants, formateurs des lycées et des Centres de Formation d’Apprentis, une formation pédagogique spécifique.  (Des outils existent et peuvent être sources d’enrichissement) et de capitaliser les ressources existantes</w:t>
            </w:r>
          </w:p>
          <w:p w:rsidR="000B54B7" w:rsidRPr="00CA7F35" w:rsidRDefault="000B54B7" w:rsidP="000B54B7">
            <w:pPr>
              <w:spacing w:after="60"/>
              <w:ind w:left="708"/>
              <w:jc w:val="both"/>
              <w:rPr>
                <w:rFonts w:ascii="Arial" w:hAnsi="Arial" w:cs="Arial"/>
                <w:i/>
                <w:sz w:val="18"/>
                <w:szCs w:val="18"/>
              </w:rPr>
            </w:pPr>
            <w:r w:rsidRPr="00CA7F35">
              <w:rPr>
                <w:rFonts w:ascii="Arial" w:hAnsi="Arial" w:cs="Arial"/>
                <w:i/>
                <w:sz w:val="18"/>
                <w:szCs w:val="18"/>
              </w:rPr>
              <w:t>- développer les contrôles d’ordre pédagogique, sous la responsabilité des inspecteurs de l’Education Nationale</w:t>
            </w:r>
          </w:p>
          <w:p w:rsidR="000B54B7" w:rsidRPr="00CA7F35" w:rsidRDefault="000B54B7" w:rsidP="000B54B7">
            <w:pPr>
              <w:spacing w:after="120"/>
              <w:ind w:left="709"/>
              <w:jc w:val="both"/>
              <w:rPr>
                <w:rFonts w:ascii="Arial" w:hAnsi="Arial" w:cs="Arial"/>
                <w:i/>
                <w:sz w:val="18"/>
                <w:szCs w:val="18"/>
              </w:rPr>
            </w:pPr>
            <w:r w:rsidRPr="00CA7F35">
              <w:rPr>
                <w:rFonts w:ascii="Arial" w:hAnsi="Arial" w:cs="Arial"/>
                <w:i/>
                <w:sz w:val="18"/>
                <w:szCs w:val="18"/>
              </w:rPr>
              <w:t>- de moderniser le système d’élaboration des diplômes après expertise, alléger et responsabiliser le corps enseignant de CFA sur la mise en œuvre de stratégies souples et dynamiques, le tout en accord avec les professions concernées.</w:t>
            </w:r>
          </w:p>
          <w:p w:rsidR="000B54B7" w:rsidRPr="00CA7F35" w:rsidRDefault="000B54B7" w:rsidP="000B54B7">
            <w:pPr>
              <w:spacing w:after="120"/>
              <w:jc w:val="both"/>
              <w:rPr>
                <w:rFonts w:ascii="Arial" w:hAnsi="Arial" w:cs="Arial"/>
                <w:sz w:val="18"/>
                <w:szCs w:val="18"/>
              </w:rPr>
            </w:pPr>
            <w:r w:rsidRPr="00CA7F35">
              <w:rPr>
                <w:rFonts w:ascii="Arial" w:hAnsi="Arial" w:cs="Arial"/>
                <w:sz w:val="18"/>
                <w:szCs w:val="18"/>
              </w:rPr>
              <w:t xml:space="preserve">La proposition de création d’un contrat d’alternance intègre l’idée d’un parcours professionnalisant, reconnu par les parties concernées, comme il en existe dans certaines conventions de stage. Intégrer l’entreprise et la désigner comme partie prenante dans la formation professionnelle est un enjeu qui mérite attention. </w:t>
            </w:r>
          </w:p>
          <w:p w:rsidR="000B54B7" w:rsidRPr="00CA7F35" w:rsidRDefault="000B54B7" w:rsidP="000B54B7">
            <w:pPr>
              <w:pStyle w:val="Paragraphedeliste"/>
              <w:numPr>
                <w:ilvl w:val="0"/>
                <w:numId w:val="39"/>
              </w:numPr>
              <w:spacing w:after="160"/>
              <w:ind w:left="714" w:hanging="357"/>
              <w:jc w:val="both"/>
              <w:rPr>
                <w:rFonts w:ascii="Arial" w:hAnsi="Arial" w:cs="Arial"/>
                <w:b/>
                <w:sz w:val="18"/>
                <w:szCs w:val="18"/>
              </w:rPr>
            </w:pPr>
            <w:r w:rsidRPr="00CA7F35">
              <w:rPr>
                <w:rFonts w:ascii="Arial" w:hAnsi="Arial" w:cs="Arial"/>
                <w:b/>
                <w:bCs/>
                <w:i/>
                <w:sz w:val="18"/>
                <w:szCs w:val="18"/>
              </w:rPr>
              <w:t xml:space="preserve">Intégrer les démarches d’alternance écoles entreprises au sein des territoires dans le cadre de stratégies régionales </w:t>
            </w:r>
          </w:p>
          <w:p w:rsidR="000B54B7" w:rsidRPr="00CA7F35" w:rsidRDefault="000B54B7" w:rsidP="000B54B7">
            <w:pPr>
              <w:spacing w:after="60"/>
              <w:jc w:val="both"/>
              <w:rPr>
                <w:rFonts w:ascii="Arial" w:hAnsi="Arial" w:cs="Arial"/>
                <w:sz w:val="18"/>
                <w:szCs w:val="18"/>
              </w:rPr>
            </w:pPr>
            <w:r w:rsidRPr="00CA7F35">
              <w:rPr>
                <w:rFonts w:ascii="Arial" w:hAnsi="Arial" w:cs="Arial"/>
                <w:sz w:val="18"/>
                <w:szCs w:val="18"/>
              </w:rPr>
              <w:t xml:space="preserve">La reconnaissance, dans la négociation de la réforme de la formation professionnelle, d’un tel contrat d’alternance pour les jeunes sous statut scolaire </w:t>
            </w:r>
            <w:r w:rsidRPr="00CA7F35">
              <w:rPr>
                <w:rFonts w:ascii="Arial" w:eastAsia="Calibri" w:hAnsi="Arial" w:cs="Arial"/>
                <w:sz w:val="18"/>
                <w:szCs w:val="18"/>
              </w:rPr>
              <w:t>stimulerait :</w:t>
            </w:r>
          </w:p>
          <w:p w:rsidR="000B54B7" w:rsidRPr="00CA7F35" w:rsidRDefault="000B54B7" w:rsidP="000B54B7">
            <w:pPr>
              <w:spacing w:after="60"/>
              <w:ind w:left="709"/>
              <w:jc w:val="both"/>
              <w:rPr>
                <w:rFonts w:ascii="Arial" w:eastAsia="Calibri" w:hAnsi="Arial" w:cs="Arial"/>
                <w:sz w:val="18"/>
                <w:szCs w:val="18"/>
              </w:rPr>
            </w:pPr>
            <w:r w:rsidRPr="00CA7F35">
              <w:rPr>
                <w:rFonts w:ascii="Arial" w:eastAsia="Calibri" w:hAnsi="Arial" w:cs="Arial"/>
                <w:sz w:val="18"/>
                <w:szCs w:val="18"/>
              </w:rPr>
              <w:t xml:space="preserve">- les coopérations écoles entreprises, à l'échelle nationale, dans l’esprit du Conseil National Éducation Économie </w:t>
            </w:r>
          </w:p>
          <w:p w:rsidR="000B54B7" w:rsidRPr="00CA7F35" w:rsidRDefault="000B54B7" w:rsidP="000B54B7">
            <w:pPr>
              <w:spacing w:after="60"/>
              <w:ind w:left="709"/>
              <w:jc w:val="both"/>
              <w:rPr>
                <w:rFonts w:ascii="Arial" w:eastAsia="Calibri" w:hAnsi="Arial" w:cs="Arial"/>
                <w:sz w:val="18"/>
                <w:szCs w:val="18"/>
              </w:rPr>
            </w:pPr>
            <w:r w:rsidRPr="00CA7F35">
              <w:rPr>
                <w:rFonts w:ascii="Arial" w:eastAsia="Calibri" w:hAnsi="Arial" w:cs="Arial"/>
                <w:sz w:val="18"/>
                <w:szCs w:val="18"/>
              </w:rPr>
              <w:t xml:space="preserve">- l'accès à l'emploi pour ces jeunes en lycée professionnel, avec l’engagement des représentants des fédérations professionnelles à un tel accord </w:t>
            </w:r>
          </w:p>
          <w:p w:rsidR="000B54B7" w:rsidRPr="00CA7F35" w:rsidRDefault="000B54B7" w:rsidP="000B54B7">
            <w:pPr>
              <w:spacing w:after="120"/>
              <w:ind w:left="709"/>
              <w:jc w:val="both"/>
              <w:rPr>
                <w:rFonts w:ascii="Arial" w:eastAsia="Calibri" w:hAnsi="Arial" w:cs="Arial"/>
                <w:sz w:val="18"/>
                <w:szCs w:val="18"/>
              </w:rPr>
            </w:pPr>
            <w:r w:rsidRPr="00CA7F35">
              <w:rPr>
                <w:rFonts w:ascii="Arial" w:eastAsia="Calibri" w:hAnsi="Arial" w:cs="Arial"/>
                <w:sz w:val="18"/>
                <w:szCs w:val="18"/>
              </w:rPr>
              <w:t xml:space="preserve">- le déploiement des coopérations écoles entreprises dans les régions et sur les territoires, avec l’ouverture de négociations entre les représentants de la région, de l'académie et des organisations d'employeurs et syndicales concernées. </w:t>
            </w:r>
          </w:p>
          <w:p w:rsidR="000B54B7" w:rsidRPr="00CA7F35" w:rsidRDefault="000B54B7" w:rsidP="000B54B7">
            <w:pPr>
              <w:spacing w:after="60"/>
              <w:jc w:val="both"/>
              <w:rPr>
                <w:rFonts w:ascii="Arial" w:hAnsi="Arial" w:cs="Arial"/>
                <w:sz w:val="18"/>
                <w:szCs w:val="18"/>
              </w:rPr>
            </w:pPr>
            <w:r w:rsidRPr="00CA7F35">
              <w:rPr>
                <w:rFonts w:ascii="Arial" w:hAnsi="Arial" w:cs="Arial"/>
                <w:sz w:val="18"/>
                <w:szCs w:val="18"/>
              </w:rPr>
              <w:t>Cette réflexion de fond s’inscrit dans des démarches partenariales d’alternance entreprises-établissements des bassins d’éducation et d’emploi, qui apparaissent comme le moyen de :</w:t>
            </w:r>
          </w:p>
          <w:p w:rsidR="000B54B7" w:rsidRPr="00CA7F35" w:rsidRDefault="000B54B7" w:rsidP="000B54B7">
            <w:pPr>
              <w:spacing w:after="60"/>
              <w:ind w:left="709"/>
              <w:jc w:val="both"/>
              <w:rPr>
                <w:rFonts w:ascii="Arial" w:hAnsi="Arial" w:cs="Arial"/>
                <w:sz w:val="18"/>
                <w:szCs w:val="18"/>
              </w:rPr>
            </w:pPr>
            <w:r w:rsidRPr="00CA7F35">
              <w:rPr>
                <w:rFonts w:ascii="Arial" w:eastAsia="Calibri" w:hAnsi="Arial" w:cs="Arial"/>
                <w:sz w:val="18"/>
                <w:szCs w:val="18"/>
              </w:rPr>
              <w:t>- </w:t>
            </w:r>
            <w:r w:rsidRPr="00CA7F35">
              <w:rPr>
                <w:rFonts w:ascii="Arial" w:hAnsi="Arial" w:cs="Arial"/>
                <w:sz w:val="18"/>
                <w:szCs w:val="18"/>
              </w:rPr>
              <w:t>faire face aux difficultés des jeunes à trouver une entreprise, grâce aux coopérations locales dans une logique de réseaux,</w:t>
            </w:r>
          </w:p>
          <w:p w:rsidR="000B54B7" w:rsidRPr="00CA7F35" w:rsidRDefault="000B54B7" w:rsidP="000B54B7">
            <w:pPr>
              <w:spacing w:after="120"/>
              <w:ind w:left="709"/>
              <w:jc w:val="both"/>
              <w:rPr>
                <w:rFonts w:ascii="Arial" w:hAnsi="Arial" w:cs="Arial"/>
                <w:sz w:val="18"/>
                <w:szCs w:val="18"/>
              </w:rPr>
            </w:pPr>
            <w:r w:rsidRPr="00CA7F35">
              <w:rPr>
                <w:rFonts w:ascii="Arial" w:hAnsi="Arial" w:cs="Arial"/>
                <w:sz w:val="18"/>
                <w:szCs w:val="18"/>
              </w:rPr>
              <w:t>- favoriser l’insertion durable dans l’emploi,</w:t>
            </w:r>
            <w:r w:rsidRPr="00CA7F35">
              <w:rPr>
                <w:rFonts w:ascii="Arial" w:eastAsia="Times New Roman" w:hAnsi="Arial" w:cs="Arial"/>
                <w:sz w:val="18"/>
                <w:szCs w:val="18"/>
                <w:lang w:eastAsia="fr-FR"/>
              </w:rPr>
              <w:t xml:space="preserve"> car elles construisent dans la durée un tissu partenarial solide, reposant sur la confiance entre l’entreprise et l’école.</w:t>
            </w:r>
          </w:p>
          <w:p w:rsidR="000B54B7" w:rsidRPr="00CA7F35" w:rsidRDefault="000B54B7" w:rsidP="000B54B7">
            <w:pPr>
              <w:spacing w:after="120"/>
              <w:jc w:val="both"/>
              <w:rPr>
                <w:rFonts w:ascii="Arial" w:hAnsi="Arial" w:cs="Arial"/>
                <w:sz w:val="18"/>
                <w:szCs w:val="18"/>
              </w:rPr>
            </w:pPr>
            <w:r w:rsidRPr="00CA7F35">
              <w:rPr>
                <w:rFonts w:ascii="Arial" w:hAnsi="Arial" w:cs="Arial"/>
                <w:sz w:val="18"/>
                <w:szCs w:val="18"/>
              </w:rPr>
              <w:t xml:space="preserve">L’État, les Régions et les partenaires sociaux viennent de signer le 9 octobre un accord-cadre sur l’accompagnement des mutations économiques par la formation. Cet accord doit permettre d’unir les efforts de chaque partenaire, </w:t>
            </w:r>
            <w:r w:rsidRPr="00CA7F35">
              <w:rPr>
                <w:rFonts w:ascii="Arial" w:hAnsi="Arial" w:cs="Arial"/>
                <w:b/>
                <w:sz w:val="18"/>
                <w:szCs w:val="18"/>
              </w:rPr>
              <w:t>y compris les partenaires écoles entreprises</w:t>
            </w:r>
            <w:r w:rsidRPr="00CA7F35">
              <w:rPr>
                <w:rFonts w:ascii="Arial" w:hAnsi="Arial" w:cs="Arial"/>
                <w:sz w:val="18"/>
                <w:szCs w:val="18"/>
              </w:rPr>
              <w:t xml:space="preserve">, en vue d’améliorer l’insertion et la qualification professionnelles des jeunes, l’accès à la formation des demandeurs d’emploi et des salariés dans le contexte des mutations économiques, notamment celles liées à la transition écologique et au développement du numérique. </w:t>
            </w:r>
          </w:p>
          <w:p w:rsidR="00916297" w:rsidRPr="00CA7F35" w:rsidRDefault="000B54B7" w:rsidP="000B54B7">
            <w:pPr>
              <w:spacing w:after="120"/>
              <w:jc w:val="both"/>
              <w:rPr>
                <w:rFonts w:ascii="Arial" w:hAnsi="Arial" w:cs="Arial"/>
                <w:sz w:val="18"/>
                <w:szCs w:val="18"/>
              </w:rPr>
            </w:pPr>
            <w:r w:rsidRPr="00CA7F35">
              <w:rPr>
                <w:rFonts w:ascii="Arial" w:hAnsi="Arial" w:cs="Arial"/>
                <w:sz w:val="18"/>
                <w:szCs w:val="18"/>
              </w:rPr>
              <w:t xml:space="preserve">Cet accord renforcé par la réforme, et incluant les partenaires écoles entreprises, est un cadre méthodologique pour définir des stratégies régionales concertées en matière d’orientation professionnelle, de développement de l’alternance et de la formation professionnelle. Ces stratégies reposent sur l’association des acteurs concernés par la </w:t>
            </w:r>
            <w:r w:rsidRPr="00CA7F35">
              <w:rPr>
                <w:rFonts w:ascii="Arial" w:hAnsi="Arial" w:cs="Arial"/>
                <w:b/>
                <w:sz w:val="18"/>
                <w:szCs w:val="18"/>
              </w:rPr>
              <w:t>définition de la carte régionale des formations en rapport avec les projets de développement des territoires</w:t>
            </w:r>
            <w:r w:rsidRPr="00CA7F35">
              <w:rPr>
                <w:rFonts w:ascii="Arial" w:hAnsi="Arial" w:cs="Arial"/>
                <w:sz w:val="18"/>
                <w:szCs w:val="18"/>
              </w:rPr>
              <w:t>.</w:t>
            </w:r>
          </w:p>
          <w:p w:rsidR="00CA7F35" w:rsidRPr="00CA7F35" w:rsidRDefault="00CA7F35" w:rsidP="00CA7F35">
            <w:pPr>
              <w:rPr>
                <w:rFonts w:ascii="Arial" w:hAnsi="Arial" w:cs="Arial"/>
                <w:b/>
                <w:szCs w:val="24"/>
              </w:rPr>
            </w:pPr>
            <w:r w:rsidRPr="00CA7F35">
              <w:rPr>
                <w:rFonts w:ascii="Arial" w:hAnsi="Arial" w:cs="Arial"/>
                <w:b/>
                <w:szCs w:val="24"/>
              </w:rPr>
              <w:t>PROPOSITIONS POUR REUSSIR LA TRANSITION DE L'ÉCOLE VERS L'EMPLOI, UNE PRIORITÉ POUR L'EMPLOI DES JEUNES</w:t>
            </w:r>
          </w:p>
          <w:p w:rsidR="00CA7F35" w:rsidRPr="00CA7F35" w:rsidRDefault="00CA7F35" w:rsidP="00CA7F35">
            <w:pPr>
              <w:rPr>
                <w:rFonts w:ascii="Arial" w:hAnsi="Arial" w:cs="Arial"/>
                <w:sz w:val="18"/>
              </w:rPr>
            </w:pPr>
            <w:r w:rsidRPr="00CA7F35">
              <w:rPr>
                <w:rFonts w:ascii="Arial" w:hAnsi="Arial" w:cs="Arial"/>
                <w:sz w:val="18"/>
              </w:rPr>
              <w:t>Réussir la transition des jeunes de l'école vers l'emploi est assurément un point clé dans une réforme globale de la formation professionnelle, incluant la formation professionnelle initiale. Cette transition cumule le plus grand nombre de difficultés en France. Trouver un premier emploi sans expérience professionnelle, et même avec un diplôme, constitue chez nous un sérieux handicap.</w:t>
            </w:r>
          </w:p>
          <w:p w:rsidR="00CA7F35" w:rsidRPr="00CA7F35" w:rsidRDefault="00CA7F35" w:rsidP="00CA7F35">
            <w:pPr>
              <w:rPr>
                <w:rFonts w:ascii="Arial" w:hAnsi="Arial" w:cs="Arial"/>
                <w:sz w:val="18"/>
              </w:rPr>
            </w:pPr>
            <w:r w:rsidRPr="00CA7F35">
              <w:rPr>
                <w:rFonts w:ascii="Arial" w:hAnsi="Arial" w:cs="Arial"/>
                <w:sz w:val="18"/>
              </w:rPr>
              <w:t xml:space="preserve">En Allemagne, le ratio du nombre de sans emploi chez les jeunes et chez les adultes est proche de 1 (de 1 à 1,5), alors qu'il est jusqu'à trois fois plus élevé en France. En novembre 2012, le taux de chômage des jeunes âgés de moins de 25 ans était de </w:t>
            </w:r>
            <w:r w:rsidRPr="00CA7F35">
              <w:rPr>
                <w:rFonts w:ascii="Arial" w:hAnsi="Arial" w:cs="Arial"/>
                <w:b/>
                <w:sz w:val="18"/>
              </w:rPr>
              <w:t>25%</w:t>
            </w:r>
            <w:r w:rsidRPr="00CA7F35">
              <w:rPr>
                <w:rFonts w:ascii="Arial" w:hAnsi="Arial" w:cs="Arial"/>
                <w:sz w:val="18"/>
              </w:rPr>
              <w:t xml:space="preserve"> en France et de </w:t>
            </w:r>
            <w:r w:rsidRPr="00CA7F35">
              <w:rPr>
                <w:rFonts w:ascii="Arial" w:hAnsi="Arial" w:cs="Arial"/>
                <w:b/>
                <w:sz w:val="18"/>
              </w:rPr>
              <w:t>8%</w:t>
            </w:r>
            <w:r w:rsidRPr="00CA7F35">
              <w:rPr>
                <w:rFonts w:ascii="Arial" w:hAnsi="Arial" w:cs="Arial"/>
                <w:sz w:val="18"/>
              </w:rPr>
              <w:t xml:space="preserve"> en Allemagne. Pourtant le volume de jeunes </w:t>
            </w:r>
            <w:r w:rsidRPr="00CA7F35">
              <w:rPr>
                <w:rFonts w:ascii="Arial" w:hAnsi="Arial" w:cs="Arial"/>
                <w:sz w:val="18"/>
              </w:rPr>
              <w:lastRenderedPageBreak/>
              <w:t xml:space="preserve">en transition de l'école vers l'emploi est relativement semblable dans les deux pays. En cumulant les différentes catégories d'alternants en France, on obtient sensiblement le même nombre que celui d'apprentis en Allemagne. </w:t>
            </w:r>
          </w:p>
          <w:p w:rsidR="00CA7F35" w:rsidRPr="00CA7F35" w:rsidRDefault="00CA7F35" w:rsidP="00CA7F35">
            <w:pPr>
              <w:rPr>
                <w:rFonts w:ascii="Arial" w:hAnsi="Arial" w:cs="Arial"/>
                <w:sz w:val="18"/>
              </w:rPr>
            </w:pPr>
            <w:r w:rsidRPr="00CA7F35">
              <w:rPr>
                <w:rFonts w:ascii="Arial" w:hAnsi="Arial" w:cs="Arial"/>
                <w:sz w:val="18"/>
              </w:rPr>
              <w:t xml:space="preserve">L'écart dans les résultats en termes d'emplois vient surtout, comme l'explique le centre d'analyse stratégique (février 2013), outre la différence de valeur sociale accordée aux voies professionnelles entre les deux pays, de deux facteurs, essentiels pour la réforme de la formation professionnelle : </w:t>
            </w:r>
          </w:p>
          <w:p w:rsidR="00CA7F35" w:rsidRPr="00CA7F35" w:rsidRDefault="00CA7F35" w:rsidP="00CA7F35">
            <w:pPr>
              <w:rPr>
                <w:rFonts w:ascii="Arial" w:hAnsi="Arial" w:cs="Arial"/>
                <w:sz w:val="18"/>
              </w:rPr>
            </w:pPr>
            <w:r w:rsidRPr="00CA7F35">
              <w:rPr>
                <w:rFonts w:ascii="Arial" w:hAnsi="Arial" w:cs="Arial"/>
                <w:sz w:val="18"/>
              </w:rPr>
              <w:t>1- </w:t>
            </w:r>
            <w:r w:rsidRPr="00CA7F35">
              <w:rPr>
                <w:rFonts w:ascii="Arial" w:hAnsi="Arial" w:cs="Arial"/>
                <w:sz w:val="18"/>
                <w:u w:val="single"/>
              </w:rPr>
              <w:t>le partage différent des responsabilités entre acteurs</w:t>
            </w:r>
            <w:r w:rsidRPr="00CA7F35">
              <w:rPr>
                <w:rFonts w:ascii="Arial" w:hAnsi="Arial" w:cs="Arial"/>
                <w:sz w:val="18"/>
              </w:rPr>
              <w:t xml:space="preserve">. Le système dual allemand consiste concrètement en une formation alternée de trois années en moyenne entre l’école professionnelle et l’entreprise (où les jeunes passent les deux tiers du temps). Ce n'est pas très différent en France, si on prend en compte l'alternance des lycéens professionnels qui passent une part non négligeable de leur formation en milieu professionnel. Une différence importante existe néanmoins, le volet professionnel de la formation </w:t>
            </w:r>
            <w:proofErr w:type="gramStart"/>
            <w:r w:rsidRPr="00CA7F35">
              <w:rPr>
                <w:rFonts w:ascii="Arial" w:hAnsi="Arial" w:cs="Arial"/>
                <w:sz w:val="18"/>
              </w:rPr>
              <w:t>a</w:t>
            </w:r>
            <w:proofErr w:type="gramEnd"/>
            <w:r w:rsidRPr="00CA7F35">
              <w:rPr>
                <w:rFonts w:ascii="Arial" w:hAnsi="Arial" w:cs="Arial"/>
                <w:sz w:val="18"/>
              </w:rPr>
              <w:t xml:space="preserve"> lieu dans l’entreprise et sous son contrôle exclusif.</w:t>
            </w:r>
          </w:p>
          <w:p w:rsidR="00CA7F35" w:rsidRPr="00CA7F35" w:rsidRDefault="00CA7F35" w:rsidP="00CA7F35">
            <w:pPr>
              <w:rPr>
                <w:rFonts w:ascii="Arial" w:hAnsi="Arial" w:cs="Arial"/>
                <w:sz w:val="18"/>
              </w:rPr>
            </w:pPr>
            <w:r w:rsidRPr="00CA7F35">
              <w:rPr>
                <w:rFonts w:ascii="Arial" w:hAnsi="Arial" w:cs="Arial"/>
                <w:sz w:val="18"/>
              </w:rPr>
              <w:t>2- </w:t>
            </w:r>
            <w:r w:rsidRPr="00CA7F35">
              <w:rPr>
                <w:rFonts w:ascii="Arial" w:hAnsi="Arial" w:cs="Arial"/>
                <w:sz w:val="18"/>
                <w:u w:val="single"/>
              </w:rPr>
              <w:t>des modes de reconnaissance de la qualification dans l’emploi</w:t>
            </w:r>
            <w:r w:rsidRPr="00CA7F35">
              <w:rPr>
                <w:rFonts w:ascii="Arial" w:hAnsi="Arial" w:cs="Arial"/>
                <w:sz w:val="18"/>
              </w:rPr>
              <w:t xml:space="preserve">. </w:t>
            </w:r>
          </w:p>
          <w:p w:rsidR="00CA7F35" w:rsidRPr="00CA7F35" w:rsidRDefault="00CA7F35" w:rsidP="00CA7F35">
            <w:pPr>
              <w:rPr>
                <w:rFonts w:ascii="Arial" w:hAnsi="Arial" w:cs="Arial"/>
                <w:sz w:val="18"/>
              </w:rPr>
            </w:pPr>
            <w:r w:rsidRPr="00CA7F35">
              <w:rPr>
                <w:rFonts w:ascii="Arial" w:hAnsi="Arial" w:cs="Arial"/>
                <w:sz w:val="18"/>
              </w:rPr>
              <w:t xml:space="preserve">En Allemagne, la formation alternée autorise, au terme de la formation, l’exercice d’une activité professionnelle qualifiée dans un métier répertorié. </w:t>
            </w:r>
          </w:p>
          <w:p w:rsidR="00CA7F35" w:rsidRPr="00CA7F35" w:rsidRDefault="00CA7F35" w:rsidP="00CA7F35">
            <w:pPr>
              <w:rPr>
                <w:rFonts w:ascii="Arial" w:hAnsi="Arial" w:cs="Arial"/>
                <w:sz w:val="18"/>
              </w:rPr>
            </w:pPr>
            <w:r w:rsidRPr="00CA7F35">
              <w:rPr>
                <w:rFonts w:ascii="Arial" w:hAnsi="Arial" w:cs="Arial"/>
                <w:sz w:val="18"/>
              </w:rPr>
              <w:t xml:space="preserve">C'est là, dans </w:t>
            </w:r>
            <w:r w:rsidRPr="00CA7F35">
              <w:rPr>
                <w:rFonts w:ascii="Arial" w:hAnsi="Arial" w:cs="Arial"/>
                <w:b/>
                <w:sz w:val="18"/>
              </w:rPr>
              <w:t>une alternance professionnelle qualifiante de la formation initiale que se situe en France un des moyens importants de réduire fortement l'inégalité d'accès à l'emploi des jeunes</w:t>
            </w:r>
            <w:r w:rsidRPr="00CA7F35">
              <w:rPr>
                <w:rFonts w:ascii="Arial" w:hAnsi="Arial" w:cs="Arial"/>
                <w:sz w:val="18"/>
              </w:rPr>
              <w:t xml:space="preserve"> comparativement aux adultes. Une des clés de l'emploi des jeunes passe par la reconnaissance des qualifications acquises dans les formations alternées, qu'elles soient réalisées sous contrat de travail (contrat d'apprentissage) ce qui va de soi, ou sous statut scolaire. La proposition de création d’un contrat d’alternance intègre l’idée d’un parcours qualifiant, reconnu par les parties concernées.  </w:t>
            </w:r>
          </w:p>
          <w:p w:rsidR="00CA7F35" w:rsidRPr="00CA7F35" w:rsidRDefault="00CA7F35" w:rsidP="00CA7F35">
            <w:pPr>
              <w:rPr>
                <w:rFonts w:ascii="Arial" w:hAnsi="Arial" w:cs="Arial"/>
                <w:sz w:val="18"/>
              </w:rPr>
            </w:pPr>
            <w:r w:rsidRPr="00CA7F35">
              <w:rPr>
                <w:rFonts w:ascii="Arial" w:hAnsi="Arial" w:cs="Arial"/>
                <w:sz w:val="18"/>
              </w:rPr>
              <w:t xml:space="preserve">Plusieurs pistes de droit existent déjà pour évoluer vers cette reconnaissance de la qualification professionnelle acquise dans les formations alternées sous statut scolaire. Elles partent de ce que des diplômes comme le baccalauréat professionnel comportent déjà la possibilité d'une </w:t>
            </w:r>
            <w:r w:rsidRPr="00CA7F35">
              <w:rPr>
                <w:rFonts w:ascii="Arial" w:hAnsi="Arial" w:cs="Arial"/>
                <w:b/>
                <w:i/>
                <w:sz w:val="18"/>
              </w:rPr>
              <w:t>attestation d'une qualification professionnelle</w:t>
            </w:r>
            <w:r w:rsidRPr="00CA7F35">
              <w:rPr>
                <w:rFonts w:ascii="Arial" w:hAnsi="Arial" w:cs="Arial"/>
                <w:i/>
                <w:sz w:val="18"/>
              </w:rPr>
              <w:t xml:space="preserve">, </w:t>
            </w:r>
            <w:r w:rsidRPr="00CA7F35">
              <w:rPr>
                <w:rFonts w:ascii="Arial" w:hAnsi="Arial" w:cs="Arial"/>
                <w:sz w:val="18"/>
              </w:rPr>
              <w:t xml:space="preserve">en associant, dans tout type d'enseignement une formation générale et une formation spécialisée. (article L333-2 du code de l'éducation en vigueur depuis 2000) </w:t>
            </w:r>
          </w:p>
          <w:p w:rsidR="00CA7F35" w:rsidRPr="00CA7F35" w:rsidRDefault="00CA7F35" w:rsidP="00CA7F35">
            <w:pPr>
              <w:rPr>
                <w:rFonts w:ascii="Arial" w:hAnsi="Arial" w:cs="Arial"/>
                <w:sz w:val="18"/>
              </w:rPr>
            </w:pPr>
            <w:r w:rsidRPr="00CA7F35">
              <w:rPr>
                <w:rFonts w:ascii="Arial" w:hAnsi="Arial" w:cs="Arial"/>
                <w:sz w:val="18"/>
              </w:rPr>
              <w:t>Elles s'appuient sur la nouvelle loi du 22 juillet 2013</w:t>
            </w:r>
            <w:r w:rsidRPr="00CA7F35">
              <w:rPr>
                <w:rFonts w:ascii="Arial" w:hAnsi="Arial" w:cs="Arial"/>
                <w:b/>
                <w:bCs/>
                <w:sz w:val="18"/>
              </w:rPr>
              <w:t xml:space="preserve"> </w:t>
            </w:r>
            <w:r w:rsidRPr="00CA7F35">
              <w:rPr>
                <w:rFonts w:ascii="Arial" w:hAnsi="Arial" w:cs="Arial"/>
                <w:bCs/>
                <w:sz w:val="18"/>
              </w:rPr>
              <w:t xml:space="preserve">relative à l'enseignement supérieur et à la recherche </w:t>
            </w:r>
            <w:r w:rsidRPr="00CA7F35">
              <w:rPr>
                <w:rFonts w:ascii="Arial" w:hAnsi="Arial" w:cs="Arial"/>
                <w:sz w:val="18"/>
              </w:rPr>
              <w:t xml:space="preserve">qui précise la définition du </w:t>
            </w:r>
            <w:r w:rsidRPr="00CA7F35">
              <w:rPr>
                <w:rFonts w:ascii="Arial" w:hAnsi="Arial" w:cs="Arial"/>
                <w:b/>
                <w:sz w:val="18"/>
              </w:rPr>
              <w:t>stage</w:t>
            </w:r>
            <w:r w:rsidRPr="00CA7F35">
              <w:rPr>
                <w:rFonts w:ascii="Arial" w:hAnsi="Arial" w:cs="Arial"/>
                <w:sz w:val="18"/>
              </w:rPr>
              <w:t xml:space="preserve">. Le stage correspond à une période temporaire de mise en situation en milieu professionnel au cours de laquelle l'étudiant acquiert des compétences professionnelles qui mettent en œuvre les acquis de sa formation en vue de l'obtention d'un diplôme ou d'une certification. Le stagiaire se voit confier une ou des missions conformes au projet pédagogique défini par son établissement d'enseignement et approuvées par l'organisme d'accueil. (article L. 612-8 du code de l'éducation). </w:t>
            </w:r>
          </w:p>
          <w:p w:rsidR="00CA7F35" w:rsidRPr="00CA7F35" w:rsidRDefault="00CA7F35" w:rsidP="00CA7F35">
            <w:pPr>
              <w:rPr>
                <w:rFonts w:ascii="Arial" w:hAnsi="Arial" w:cs="Arial"/>
                <w:sz w:val="18"/>
              </w:rPr>
            </w:pPr>
            <w:r w:rsidRPr="00CA7F35">
              <w:rPr>
                <w:rFonts w:ascii="Arial" w:hAnsi="Arial" w:cs="Arial"/>
                <w:sz w:val="18"/>
              </w:rPr>
              <w:t xml:space="preserve">Intégrer l’entreprise et la désigner comme partie prenante dans la formation professionnelle est un enjeu qui mérite attention. Avec </w:t>
            </w:r>
            <w:r w:rsidRPr="00CA7F35">
              <w:rPr>
                <w:rFonts w:ascii="Arial" w:hAnsi="Arial" w:cs="Arial"/>
                <w:b/>
                <w:sz w:val="18"/>
              </w:rPr>
              <w:t>l'attestation conjointe</w:t>
            </w:r>
            <w:r w:rsidRPr="00CA7F35">
              <w:rPr>
                <w:rFonts w:ascii="Arial" w:hAnsi="Arial" w:cs="Arial"/>
                <w:sz w:val="18"/>
              </w:rPr>
              <w:t xml:space="preserve"> de la qualification professionnelle par l'établissement et l'entreprise d'accueil, le diplôme sanctionnant l'acquisition de ces compétences permettrait aux jeunes d'accéder plus directement à l'emploi. Ce serait ensuite au sein des commissions professionnelles consultatives (CPC), associant les Ministères de l’Éducation nationale et du Travail, que se réaliserait la </w:t>
            </w:r>
            <w:r w:rsidRPr="00CA7F35">
              <w:rPr>
                <w:rFonts w:ascii="Arial" w:hAnsi="Arial" w:cs="Arial"/>
                <w:b/>
                <w:sz w:val="18"/>
              </w:rPr>
              <w:t>fabrication de ces qualifications professionnelles</w:t>
            </w:r>
            <w:r w:rsidRPr="00CA7F35">
              <w:rPr>
                <w:rFonts w:ascii="Arial" w:hAnsi="Arial" w:cs="Arial"/>
                <w:sz w:val="18"/>
              </w:rPr>
              <w:t xml:space="preserve">, puis leur inscription dans le répertoire de la Commission Nationale de la Certification Professionnelle (CNCP). </w:t>
            </w:r>
          </w:p>
          <w:p w:rsidR="00CA7F35" w:rsidRPr="00CA7F35" w:rsidRDefault="00CA7F35" w:rsidP="00CA7F35">
            <w:pPr>
              <w:rPr>
                <w:rFonts w:ascii="Arial" w:hAnsi="Arial" w:cs="Arial"/>
                <w:b/>
                <w:sz w:val="18"/>
              </w:rPr>
            </w:pPr>
            <w:r w:rsidRPr="00CA7F35">
              <w:rPr>
                <w:rFonts w:ascii="Arial" w:hAnsi="Arial" w:cs="Arial"/>
                <w:sz w:val="18"/>
              </w:rPr>
              <w:t>Il serait ainsi possible de réduire significativement et durablement le chômage des jeunes</w:t>
            </w:r>
            <w:r w:rsidRPr="00CA7F35">
              <w:rPr>
                <w:rFonts w:ascii="Arial" w:hAnsi="Arial" w:cs="Arial"/>
                <w:b/>
                <w:sz w:val="18"/>
              </w:rPr>
              <w:t>.</w:t>
            </w:r>
          </w:p>
          <w:p w:rsidR="00CA7F35" w:rsidRPr="00CA7F35" w:rsidRDefault="00CA7F35" w:rsidP="00CA7F35">
            <w:pPr>
              <w:rPr>
                <w:rFonts w:ascii="Arial" w:hAnsi="Arial" w:cs="Arial"/>
                <w:b/>
                <w:sz w:val="20"/>
              </w:rPr>
            </w:pPr>
          </w:p>
          <w:p w:rsidR="00CA7F35" w:rsidRDefault="00CA7F35" w:rsidP="00CA7F35">
            <w:pPr>
              <w:rPr>
                <w:rFonts w:ascii="Arial" w:hAnsi="Arial" w:cs="Arial"/>
                <w:b/>
                <w:sz w:val="20"/>
              </w:rPr>
            </w:pPr>
            <w:r w:rsidRPr="00CA7F35">
              <w:rPr>
                <w:rFonts w:ascii="Arial" w:hAnsi="Arial" w:cs="Arial"/>
                <w:b/>
                <w:sz w:val="20"/>
                <w:u w:val="single"/>
              </w:rPr>
              <w:t xml:space="preserve">PROPOSITION </w:t>
            </w:r>
            <w:r>
              <w:rPr>
                <w:rFonts w:ascii="Arial" w:hAnsi="Arial" w:cs="Arial"/>
                <w:b/>
                <w:sz w:val="20"/>
                <w:u w:val="single"/>
              </w:rPr>
              <w:t>1</w:t>
            </w:r>
            <w:r w:rsidRPr="00CA7F35">
              <w:rPr>
                <w:rFonts w:ascii="Arial" w:hAnsi="Arial" w:cs="Arial"/>
                <w:b/>
                <w:sz w:val="20"/>
              </w:rPr>
              <w:t> </w:t>
            </w:r>
            <w:r w:rsidRPr="00CA7F35">
              <w:rPr>
                <w:rFonts w:ascii="Arial" w:hAnsi="Arial" w:cs="Arial"/>
                <w:sz w:val="20"/>
              </w:rPr>
              <w:t xml:space="preserve">: </w:t>
            </w:r>
            <w:r w:rsidRPr="00CA7F35">
              <w:rPr>
                <w:rFonts w:ascii="Arial" w:hAnsi="Arial" w:cs="Arial"/>
                <w:b/>
                <w:sz w:val="20"/>
              </w:rPr>
              <w:t>IDENTIFIER LES VOIES DE CONSTRUCTION D'UN CONTRAT D'ALTERNANCE QUALIFIANTE SOUS STATUT SCOLAIRE</w:t>
            </w:r>
          </w:p>
          <w:p w:rsidR="00CA7F35" w:rsidRPr="00CA7F35" w:rsidRDefault="00CA7F35" w:rsidP="00CA7F35">
            <w:pPr>
              <w:rPr>
                <w:rFonts w:ascii="Arial" w:hAnsi="Arial" w:cs="Arial"/>
                <w:b/>
                <w:sz w:val="20"/>
              </w:rPr>
            </w:pPr>
            <w:r w:rsidRPr="00CA7F35">
              <w:rPr>
                <w:rFonts w:ascii="Arial" w:hAnsi="Arial" w:cs="Arial"/>
                <w:b/>
                <w:sz w:val="20"/>
              </w:rPr>
              <w:t xml:space="preserve"> </w:t>
            </w:r>
          </w:p>
          <w:p w:rsidR="00CA7F35" w:rsidRPr="00CA7F35" w:rsidRDefault="00CA7F35" w:rsidP="00CA7F35">
            <w:pPr>
              <w:rPr>
                <w:rFonts w:ascii="Arial" w:hAnsi="Arial" w:cs="Arial"/>
                <w:b/>
                <w:sz w:val="20"/>
              </w:rPr>
            </w:pPr>
            <w:r w:rsidRPr="00CA7F35">
              <w:rPr>
                <w:rFonts w:ascii="Arial" w:hAnsi="Arial" w:cs="Arial"/>
                <w:b/>
                <w:sz w:val="20"/>
                <w:u w:val="single"/>
              </w:rPr>
              <w:t xml:space="preserve">PROPOSITION </w:t>
            </w:r>
            <w:r>
              <w:rPr>
                <w:rFonts w:ascii="Arial" w:hAnsi="Arial" w:cs="Arial"/>
                <w:b/>
                <w:sz w:val="20"/>
                <w:u w:val="single"/>
              </w:rPr>
              <w:t>2</w:t>
            </w:r>
            <w:r w:rsidRPr="00CA7F35">
              <w:rPr>
                <w:rFonts w:ascii="Arial" w:hAnsi="Arial" w:cs="Arial"/>
                <w:b/>
                <w:sz w:val="20"/>
              </w:rPr>
              <w:t> </w:t>
            </w:r>
            <w:r w:rsidRPr="00CA7F35">
              <w:rPr>
                <w:rFonts w:ascii="Arial" w:hAnsi="Arial" w:cs="Arial"/>
                <w:sz w:val="20"/>
              </w:rPr>
              <w:t xml:space="preserve">: </w:t>
            </w:r>
            <w:r w:rsidRPr="00CA7F35">
              <w:rPr>
                <w:rFonts w:ascii="Arial" w:hAnsi="Arial" w:cs="Arial"/>
                <w:b/>
                <w:sz w:val="20"/>
              </w:rPr>
              <w:t>INTÉGRER L’ENTREPRISE ET LA DÉSIGNER COMME PARTIE PRENANTE DANS LA FORMATION, IMPLIQUANT UNE ATTESTATION  CONJOINTE DES COMPÉTENCES PROFESSIONNELLES ACQUISES DANS L'ALTERNANCE</w:t>
            </w:r>
          </w:p>
          <w:p w:rsidR="00CA7F35" w:rsidRPr="00CA7F35" w:rsidRDefault="00CA7F35" w:rsidP="00CA7F35">
            <w:pPr>
              <w:rPr>
                <w:rFonts w:ascii="Arial" w:hAnsi="Arial" w:cs="Arial"/>
                <w:b/>
                <w:sz w:val="20"/>
              </w:rPr>
            </w:pPr>
          </w:p>
          <w:p w:rsidR="00CA7F35" w:rsidRPr="00CA7F35" w:rsidRDefault="00CA7F35" w:rsidP="00CA7F35">
            <w:pPr>
              <w:rPr>
                <w:rFonts w:ascii="Arial" w:hAnsi="Arial" w:cs="Arial"/>
                <w:sz w:val="16"/>
                <w:szCs w:val="18"/>
              </w:rPr>
            </w:pPr>
            <w:r w:rsidRPr="00CA7F35">
              <w:rPr>
                <w:rFonts w:ascii="Arial" w:hAnsi="Arial" w:cs="Arial"/>
                <w:b/>
                <w:sz w:val="20"/>
                <w:u w:val="single"/>
              </w:rPr>
              <w:t xml:space="preserve">PROPOSITION </w:t>
            </w:r>
            <w:r>
              <w:rPr>
                <w:rFonts w:ascii="Arial" w:hAnsi="Arial" w:cs="Arial"/>
                <w:b/>
                <w:sz w:val="20"/>
                <w:u w:val="single"/>
              </w:rPr>
              <w:t>3</w:t>
            </w:r>
            <w:r w:rsidRPr="00CA7F35">
              <w:rPr>
                <w:rFonts w:ascii="Arial" w:hAnsi="Arial" w:cs="Arial"/>
                <w:b/>
                <w:sz w:val="20"/>
              </w:rPr>
              <w:t> </w:t>
            </w:r>
            <w:r w:rsidRPr="00CA7F35">
              <w:rPr>
                <w:rFonts w:ascii="Arial" w:hAnsi="Arial" w:cs="Arial"/>
                <w:sz w:val="20"/>
              </w:rPr>
              <w:t xml:space="preserve">: </w:t>
            </w:r>
            <w:r w:rsidRPr="00CA7F35">
              <w:rPr>
                <w:rFonts w:ascii="Arial" w:hAnsi="Arial" w:cs="Arial"/>
                <w:b/>
                <w:sz w:val="20"/>
              </w:rPr>
              <w:t>RENFORCER LA FORMATION PÉDAGOGIQUE POUR TOUS LES ACTEURS DES FORMATIONS ALTERNÉES (FORMATEUR ET TUTEUR)</w:t>
            </w:r>
          </w:p>
          <w:p w:rsidR="009F3F57" w:rsidRPr="00CA7F35" w:rsidRDefault="009F3F57" w:rsidP="000B54B7">
            <w:pPr>
              <w:spacing w:after="120"/>
              <w:jc w:val="both"/>
              <w:rPr>
                <w:rFonts w:ascii="Arial" w:hAnsi="Arial" w:cs="Arial"/>
                <w:sz w:val="18"/>
                <w:szCs w:val="18"/>
              </w:rPr>
            </w:pPr>
          </w:p>
        </w:tc>
      </w:tr>
    </w:tbl>
    <w:p w:rsidR="00916297" w:rsidRPr="00BE6611" w:rsidRDefault="00916297" w:rsidP="005860F5">
      <w:pPr>
        <w:spacing w:after="0" w:line="240" w:lineRule="auto"/>
        <w:ind w:left="360"/>
        <w:jc w:val="center"/>
        <w:rPr>
          <w:rFonts w:ascii="Arial" w:hAnsi="Arial" w:cs="Arial"/>
          <w:b/>
          <w:sz w:val="18"/>
        </w:rPr>
      </w:pPr>
    </w:p>
    <w:p w:rsidR="00916297" w:rsidRPr="00BE6611" w:rsidRDefault="00916297" w:rsidP="005860F5">
      <w:pPr>
        <w:spacing w:after="0" w:line="240" w:lineRule="auto"/>
        <w:ind w:left="360"/>
        <w:jc w:val="center"/>
        <w:rPr>
          <w:rFonts w:ascii="Arial" w:hAnsi="Arial" w:cs="Arial"/>
          <w:b/>
          <w:sz w:val="18"/>
        </w:rPr>
      </w:pPr>
    </w:p>
    <w:p w:rsidR="00B30115" w:rsidRPr="00BE6611" w:rsidRDefault="00B30115" w:rsidP="005860F5">
      <w:pPr>
        <w:spacing w:after="0" w:line="240" w:lineRule="auto"/>
        <w:ind w:left="360"/>
        <w:jc w:val="center"/>
        <w:rPr>
          <w:rFonts w:ascii="Arial" w:hAnsi="Arial" w:cs="Arial"/>
          <w:b/>
          <w:sz w:val="18"/>
        </w:rPr>
      </w:pPr>
    </w:p>
    <w:p w:rsidR="00916297" w:rsidRPr="00BE6611" w:rsidRDefault="00916297" w:rsidP="005860F5">
      <w:pPr>
        <w:spacing w:after="0" w:line="240" w:lineRule="auto"/>
        <w:ind w:left="360"/>
        <w:jc w:val="center"/>
        <w:rPr>
          <w:rFonts w:ascii="Arial" w:hAnsi="Arial" w:cs="Arial"/>
          <w:b/>
          <w:sz w:val="18"/>
        </w:rPr>
      </w:pPr>
    </w:p>
    <w:p w:rsidR="00916297" w:rsidRPr="00BE6611" w:rsidRDefault="00916297" w:rsidP="005860F5">
      <w:pPr>
        <w:spacing w:after="0" w:line="240" w:lineRule="auto"/>
        <w:ind w:left="360"/>
        <w:jc w:val="center"/>
        <w:rPr>
          <w:rFonts w:ascii="Arial" w:hAnsi="Arial" w:cs="Arial"/>
          <w:b/>
          <w:sz w:val="18"/>
        </w:rPr>
      </w:pPr>
    </w:p>
    <w:p w:rsidR="0058321F" w:rsidRPr="00BE6611" w:rsidRDefault="0058321F" w:rsidP="005860F5">
      <w:pPr>
        <w:spacing w:after="0" w:line="240" w:lineRule="auto"/>
        <w:ind w:left="360"/>
        <w:jc w:val="center"/>
        <w:rPr>
          <w:rFonts w:ascii="Arial" w:hAnsi="Arial" w:cs="Arial"/>
          <w:b/>
          <w:sz w:val="18"/>
        </w:rPr>
      </w:pPr>
    </w:p>
    <w:p w:rsidR="0058321F" w:rsidRPr="00BE6611" w:rsidRDefault="0058321F" w:rsidP="005860F5">
      <w:pPr>
        <w:spacing w:after="0" w:line="240" w:lineRule="auto"/>
        <w:ind w:left="360"/>
        <w:jc w:val="center"/>
        <w:rPr>
          <w:rFonts w:ascii="Arial" w:hAnsi="Arial" w:cs="Arial"/>
          <w:b/>
          <w:sz w:val="18"/>
        </w:rPr>
      </w:pPr>
    </w:p>
    <w:p w:rsidR="0058321F" w:rsidRPr="00BE6611" w:rsidRDefault="0058321F" w:rsidP="005860F5">
      <w:pPr>
        <w:spacing w:after="0" w:line="240" w:lineRule="auto"/>
        <w:ind w:left="360"/>
        <w:jc w:val="center"/>
        <w:rPr>
          <w:rFonts w:ascii="Arial" w:hAnsi="Arial" w:cs="Arial"/>
          <w:b/>
          <w:sz w:val="18"/>
        </w:rPr>
      </w:pPr>
    </w:p>
    <w:p w:rsidR="0058321F" w:rsidRDefault="0058321F" w:rsidP="005860F5">
      <w:pPr>
        <w:spacing w:after="0" w:line="240" w:lineRule="auto"/>
        <w:ind w:left="360"/>
        <w:jc w:val="center"/>
        <w:rPr>
          <w:rFonts w:ascii="Arial" w:hAnsi="Arial" w:cs="Arial"/>
          <w:b/>
          <w:sz w:val="20"/>
        </w:rPr>
      </w:pPr>
    </w:p>
    <w:p w:rsidR="005510C7" w:rsidRDefault="005510C7" w:rsidP="005860F5">
      <w:pPr>
        <w:spacing w:after="0" w:line="240" w:lineRule="auto"/>
        <w:ind w:left="360"/>
        <w:jc w:val="center"/>
        <w:rPr>
          <w:rFonts w:ascii="Arial" w:hAnsi="Arial" w:cs="Arial"/>
          <w:b/>
          <w:sz w:val="20"/>
        </w:rPr>
      </w:pPr>
    </w:p>
    <w:p w:rsidR="005510C7" w:rsidRDefault="005510C7" w:rsidP="005860F5">
      <w:pPr>
        <w:spacing w:after="0" w:line="240" w:lineRule="auto"/>
        <w:ind w:left="360"/>
        <w:jc w:val="center"/>
        <w:rPr>
          <w:rFonts w:ascii="Arial" w:hAnsi="Arial" w:cs="Arial"/>
          <w:b/>
          <w:sz w:val="20"/>
        </w:rPr>
      </w:pPr>
    </w:p>
    <w:p w:rsidR="005510C7" w:rsidRDefault="005510C7" w:rsidP="005860F5">
      <w:pPr>
        <w:spacing w:after="0" w:line="240" w:lineRule="auto"/>
        <w:ind w:left="360"/>
        <w:jc w:val="center"/>
        <w:rPr>
          <w:rFonts w:ascii="Arial" w:hAnsi="Arial" w:cs="Arial"/>
          <w:b/>
          <w:sz w:val="20"/>
        </w:rPr>
      </w:pPr>
    </w:p>
    <w:p w:rsidR="005510C7" w:rsidRDefault="005510C7" w:rsidP="005860F5">
      <w:pPr>
        <w:spacing w:after="0" w:line="240" w:lineRule="auto"/>
        <w:ind w:left="360"/>
        <w:jc w:val="center"/>
        <w:rPr>
          <w:rFonts w:ascii="Arial" w:hAnsi="Arial" w:cs="Arial"/>
          <w:b/>
          <w:sz w:val="20"/>
        </w:rPr>
      </w:pPr>
    </w:p>
    <w:p w:rsidR="005510C7" w:rsidRDefault="005510C7" w:rsidP="005860F5">
      <w:pPr>
        <w:spacing w:after="0" w:line="240" w:lineRule="auto"/>
        <w:ind w:left="360"/>
        <w:jc w:val="center"/>
        <w:rPr>
          <w:rFonts w:ascii="Arial" w:hAnsi="Arial" w:cs="Arial"/>
          <w:b/>
          <w:sz w:val="20"/>
        </w:rPr>
      </w:pPr>
    </w:p>
    <w:p w:rsidR="005510C7" w:rsidRDefault="005510C7" w:rsidP="005860F5">
      <w:pPr>
        <w:spacing w:after="0" w:line="240" w:lineRule="auto"/>
        <w:ind w:left="360"/>
        <w:jc w:val="center"/>
        <w:rPr>
          <w:rFonts w:ascii="Arial" w:hAnsi="Arial" w:cs="Arial"/>
          <w:b/>
          <w:sz w:val="20"/>
        </w:rPr>
      </w:pPr>
    </w:p>
    <w:p w:rsidR="005510C7" w:rsidRDefault="005510C7" w:rsidP="005860F5">
      <w:pPr>
        <w:spacing w:after="0" w:line="240" w:lineRule="auto"/>
        <w:ind w:left="360"/>
        <w:jc w:val="center"/>
        <w:rPr>
          <w:rFonts w:ascii="Arial" w:hAnsi="Arial" w:cs="Arial"/>
          <w:b/>
          <w:sz w:val="20"/>
        </w:rPr>
      </w:pPr>
    </w:p>
    <w:p w:rsidR="005510C7" w:rsidRDefault="005510C7" w:rsidP="00CA7F35">
      <w:pPr>
        <w:spacing w:after="0" w:line="240" w:lineRule="auto"/>
        <w:rPr>
          <w:rFonts w:ascii="Arial" w:hAnsi="Arial" w:cs="Arial"/>
          <w:b/>
          <w:sz w:val="20"/>
        </w:rPr>
      </w:pPr>
    </w:p>
    <w:p w:rsidR="005510C7" w:rsidRPr="00BE6611" w:rsidRDefault="005510C7" w:rsidP="005860F5">
      <w:pPr>
        <w:spacing w:after="0" w:line="240" w:lineRule="auto"/>
        <w:ind w:left="360"/>
        <w:jc w:val="center"/>
        <w:rPr>
          <w:rFonts w:ascii="Arial" w:hAnsi="Arial" w:cs="Arial"/>
          <w:b/>
          <w:sz w:val="20"/>
        </w:rPr>
      </w:pPr>
    </w:p>
    <w:p w:rsidR="0058321F" w:rsidRPr="00BE6611" w:rsidRDefault="0058321F" w:rsidP="005860F5">
      <w:pPr>
        <w:spacing w:after="0" w:line="240" w:lineRule="auto"/>
        <w:ind w:left="360"/>
        <w:jc w:val="center"/>
        <w:rPr>
          <w:rFonts w:ascii="Arial" w:hAnsi="Arial" w:cs="Arial"/>
          <w:b/>
          <w:sz w:val="20"/>
        </w:rPr>
      </w:pPr>
    </w:p>
    <w:p w:rsidR="00C755D7" w:rsidRPr="00BE6611" w:rsidRDefault="00C755D7" w:rsidP="005860F5">
      <w:pPr>
        <w:spacing w:after="0" w:line="240" w:lineRule="auto"/>
        <w:ind w:left="360"/>
        <w:jc w:val="center"/>
        <w:rPr>
          <w:rFonts w:ascii="Arial" w:hAnsi="Arial" w:cs="Arial"/>
          <w:b/>
          <w:sz w:val="20"/>
        </w:rPr>
      </w:pPr>
      <w:r w:rsidRPr="00BE6611">
        <w:rPr>
          <w:rFonts w:ascii="Arial" w:hAnsi="Arial" w:cs="Arial"/>
          <w:b/>
          <w:sz w:val="20"/>
        </w:rPr>
        <w:t>_________________________________________________</w:t>
      </w:r>
    </w:p>
    <w:p w:rsidR="00C755D7" w:rsidRPr="00BE6611" w:rsidRDefault="00C755D7" w:rsidP="005860F5">
      <w:pPr>
        <w:spacing w:after="0" w:line="240" w:lineRule="auto"/>
        <w:ind w:left="360"/>
        <w:jc w:val="center"/>
        <w:rPr>
          <w:rFonts w:ascii="Arial" w:hAnsi="Arial" w:cs="Arial"/>
          <w:b/>
          <w:sz w:val="20"/>
        </w:rPr>
      </w:pPr>
    </w:p>
    <w:p w:rsidR="00B6663B" w:rsidRPr="00BE6611" w:rsidRDefault="00B6663B" w:rsidP="005860F5">
      <w:pPr>
        <w:pStyle w:val="Paragraphedeliste"/>
        <w:spacing w:after="0"/>
        <w:jc w:val="center"/>
        <w:rPr>
          <w:rFonts w:ascii="Arial" w:hAnsi="Arial" w:cs="Arial"/>
          <w:sz w:val="28"/>
        </w:rPr>
      </w:pPr>
      <w:r w:rsidRPr="00BE6611">
        <w:rPr>
          <w:rFonts w:ascii="Arial" w:hAnsi="Arial" w:cs="Arial"/>
          <w:b/>
          <w:noProof/>
          <w:sz w:val="28"/>
          <w:lang w:eastAsia="fr-FR"/>
        </w:rPr>
        <w:drawing>
          <wp:inline distT="0" distB="0" distL="0" distR="0">
            <wp:extent cx="1876425" cy="678753"/>
            <wp:effectExtent l="19050" t="0" r="952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95434" cy="685629"/>
                    </a:xfrm>
                    <a:prstGeom prst="rect">
                      <a:avLst/>
                    </a:prstGeom>
                    <a:noFill/>
                    <a:ln w="9525">
                      <a:noFill/>
                      <a:miter lim="800000"/>
                      <a:headEnd/>
                      <a:tailEnd/>
                    </a:ln>
                  </pic:spPr>
                </pic:pic>
              </a:graphicData>
            </a:graphic>
          </wp:inline>
        </w:drawing>
      </w:r>
    </w:p>
    <w:p w:rsidR="005860F5" w:rsidRPr="00BE6611" w:rsidRDefault="005860F5" w:rsidP="005860F5">
      <w:pPr>
        <w:pStyle w:val="Paragraphedeliste"/>
        <w:spacing w:after="0"/>
        <w:jc w:val="center"/>
        <w:rPr>
          <w:rFonts w:ascii="Arial" w:hAnsi="Arial" w:cs="Arial"/>
          <w:b/>
          <w:sz w:val="28"/>
        </w:rPr>
      </w:pPr>
      <w:proofErr w:type="gramStart"/>
      <w:r w:rsidRPr="00BE6611">
        <w:rPr>
          <w:rFonts w:ascii="Arial" w:hAnsi="Arial" w:cs="Arial"/>
          <w:b/>
          <w:sz w:val="24"/>
        </w:rPr>
        <w:t>pour</w:t>
      </w:r>
      <w:proofErr w:type="gramEnd"/>
      <w:r w:rsidRPr="00BE6611">
        <w:rPr>
          <w:rFonts w:ascii="Arial" w:hAnsi="Arial" w:cs="Arial"/>
          <w:b/>
          <w:sz w:val="24"/>
        </w:rPr>
        <w:t xml:space="preserve"> l’amélioration de la formation professionnelle</w:t>
      </w:r>
    </w:p>
    <w:p w:rsidR="00B6663B" w:rsidRPr="00BE6611" w:rsidRDefault="00B6663B" w:rsidP="005860F5">
      <w:pPr>
        <w:pStyle w:val="Paragraphedeliste"/>
        <w:jc w:val="center"/>
        <w:rPr>
          <w:rFonts w:ascii="Arial" w:hAnsi="Arial" w:cs="Arial"/>
          <w:sz w:val="28"/>
        </w:rPr>
      </w:pPr>
    </w:p>
    <w:p w:rsidR="005860F5" w:rsidRPr="00BE6611" w:rsidRDefault="005860F5" w:rsidP="005860F5">
      <w:pPr>
        <w:pStyle w:val="Paragraphedeliste"/>
        <w:jc w:val="center"/>
        <w:rPr>
          <w:rFonts w:ascii="Arial" w:hAnsi="Arial" w:cs="Arial"/>
          <w:sz w:val="28"/>
        </w:rPr>
      </w:pPr>
      <w:r w:rsidRPr="00BE6611">
        <w:rPr>
          <w:rFonts w:ascii="Arial" w:hAnsi="Arial" w:cs="Arial"/>
          <w:sz w:val="28"/>
        </w:rPr>
        <w:t>40, rue des Blancs Manteaux 75004 Paris</w:t>
      </w:r>
    </w:p>
    <w:p w:rsidR="005860F5" w:rsidRPr="00BE6611" w:rsidRDefault="0056698F" w:rsidP="005860F5">
      <w:pPr>
        <w:pStyle w:val="Paragraphedeliste"/>
        <w:spacing w:after="0" w:line="240" w:lineRule="auto"/>
        <w:jc w:val="center"/>
        <w:rPr>
          <w:rFonts w:ascii="Arial" w:hAnsi="Arial" w:cs="Arial"/>
          <w:sz w:val="28"/>
        </w:rPr>
      </w:pPr>
      <w:hyperlink r:id="rId88" w:history="1">
        <w:r w:rsidR="005860F5" w:rsidRPr="00BE6611">
          <w:rPr>
            <w:rStyle w:val="Lienhypertexte"/>
            <w:rFonts w:ascii="Arial" w:hAnsi="Arial" w:cs="Arial"/>
            <w:color w:val="auto"/>
            <w:sz w:val="28"/>
            <w:u w:val="none"/>
          </w:rPr>
          <w:t>collectif.presidents@gmail.com</w:t>
        </w:r>
      </w:hyperlink>
    </w:p>
    <w:p w:rsidR="005860F5" w:rsidRPr="00BE6611" w:rsidRDefault="00B30115" w:rsidP="005860F5">
      <w:pPr>
        <w:spacing w:after="0"/>
        <w:ind w:left="360"/>
        <w:jc w:val="center"/>
        <w:rPr>
          <w:rFonts w:ascii="Arial" w:hAnsi="Arial" w:cs="Arial"/>
          <w:sz w:val="28"/>
        </w:rPr>
      </w:pPr>
      <w:r w:rsidRPr="00BE6611">
        <w:rPr>
          <w:rFonts w:ascii="Arial" w:hAnsi="Arial" w:cs="Arial"/>
          <w:sz w:val="28"/>
        </w:rPr>
        <w:t>06 85 08 53 76</w:t>
      </w:r>
    </w:p>
    <w:p w:rsidR="00B30115" w:rsidRPr="00BE6611" w:rsidRDefault="00B30115" w:rsidP="005860F5">
      <w:pPr>
        <w:spacing w:after="0"/>
        <w:ind w:left="360"/>
        <w:jc w:val="center"/>
        <w:rPr>
          <w:rFonts w:ascii="Arial" w:hAnsi="Arial" w:cs="Arial"/>
          <w:b/>
          <w:sz w:val="28"/>
        </w:rPr>
      </w:pPr>
    </w:p>
    <w:p w:rsidR="00701CCB" w:rsidRPr="00BE6611" w:rsidRDefault="00CA7F35" w:rsidP="005860F5">
      <w:pPr>
        <w:spacing w:after="0"/>
        <w:ind w:left="360"/>
        <w:jc w:val="center"/>
        <w:rPr>
          <w:rFonts w:ascii="Arial" w:hAnsi="Arial" w:cs="Arial"/>
          <w:b/>
          <w:sz w:val="28"/>
        </w:rPr>
      </w:pPr>
      <w:r w:rsidRPr="00CA7F35">
        <w:rPr>
          <w:rFonts w:ascii="Arial" w:hAnsi="Arial" w:cs="Arial"/>
          <w:b/>
          <w:sz w:val="28"/>
        </w:rPr>
        <w:t>Contact presse </w:t>
      </w:r>
      <w:r w:rsidR="005860F5" w:rsidRPr="00BE6611">
        <w:rPr>
          <w:rFonts w:ascii="Arial" w:hAnsi="Arial" w:cs="Arial"/>
          <w:b/>
          <w:sz w:val="28"/>
        </w:rPr>
        <w:t xml:space="preserve">: </w:t>
      </w:r>
    </w:p>
    <w:p w:rsidR="005860F5" w:rsidRPr="00BE6611" w:rsidRDefault="005860F5" w:rsidP="005860F5">
      <w:pPr>
        <w:spacing w:after="0"/>
        <w:ind w:left="360"/>
        <w:jc w:val="center"/>
        <w:rPr>
          <w:rFonts w:ascii="Arial" w:hAnsi="Arial" w:cs="Arial"/>
          <w:sz w:val="28"/>
        </w:rPr>
      </w:pPr>
      <w:r w:rsidRPr="00BE6611">
        <w:rPr>
          <w:rFonts w:ascii="Arial" w:hAnsi="Arial" w:cs="Arial"/>
          <w:sz w:val="28"/>
        </w:rPr>
        <w:t xml:space="preserve">Lionel </w:t>
      </w:r>
      <w:proofErr w:type="spellStart"/>
      <w:r w:rsidRPr="00BE6611">
        <w:rPr>
          <w:rFonts w:ascii="Arial" w:hAnsi="Arial" w:cs="Arial"/>
          <w:sz w:val="28"/>
        </w:rPr>
        <w:t>S</w:t>
      </w:r>
      <w:r w:rsidR="005F30B1" w:rsidRPr="00BE6611">
        <w:rPr>
          <w:rFonts w:ascii="Arial" w:hAnsi="Arial" w:cs="Arial"/>
          <w:sz w:val="28"/>
        </w:rPr>
        <w:t>oubeyran</w:t>
      </w:r>
      <w:proofErr w:type="spellEnd"/>
    </w:p>
    <w:p w:rsidR="00B30115" w:rsidRPr="00BE6611" w:rsidRDefault="0056698F" w:rsidP="005860F5">
      <w:pPr>
        <w:spacing w:after="0"/>
        <w:ind w:left="360"/>
        <w:jc w:val="center"/>
        <w:rPr>
          <w:rFonts w:ascii="Arial" w:hAnsi="Arial" w:cs="Arial"/>
          <w:sz w:val="28"/>
        </w:rPr>
      </w:pPr>
      <w:hyperlink r:id="rId89" w:history="1">
        <w:r w:rsidR="00B30115" w:rsidRPr="00BE6611">
          <w:rPr>
            <w:rStyle w:val="Lienhypertexte"/>
            <w:rFonts w:ascii="Arial" w:hAnsi="Arial" w:cs="Arial"/>
            <w:color w:val="auto"/>
            <w:sz w:val="28"/>
            <w:u w:val="none"/>
          </w:rPr>
          <w:t>presidence@sycfi.org</w:t>
        </w:r>
      </w:hyperlink>
    </w:p>
    <w:p w:rsidR="00B30115" w:rsidRPr="00BE6611" w:rsidRDefault="00B30115" w:rsidP="005860F5">
      <w:pPr>
        <w:spacing w:after="0"/>
        <w:ind w:left="360"/>
        <w:jc w:val="center"/>
        <w:rPr>
          <w:rFonts w:ascii="Arial" w:hAnsi="Arial" w:cs="Arial"/>
          <w:sz w:val="28"/>
        </w:rPr>
      </w:pPr>
      <w:r w:rsidRPr="00BE6611">
        <w:rPr>
          <w:rFonts w:ascii="Arial" w:hAnsi="Arial" w:cs="Arial"/>
          <w:sz w:val="28"/>
        </w:rPr>
        <w:t>06 82 81 92 98</w:t>
      </w:r>
    </w:p>
    <w:p w:rsidR="00B30115" w:rsidRPr="00BE6611" w:rsidRDefault="00B30115" w:rsidP="005860F5">
      <w:pPr>
        <w:spacing w:after="0"/>
        <w:ind w:left="360"/>
        <w:jc w:val="center"/>
        <w:rPr>
          <w:rFonts w:ascii="Arial" w:hAnsi="Arial" w:cs="Arial"/>
          <w:b/>
          <w:sz w:val="20"/>
        </w:rPr>
      </w:pPr>
      <w:r w:rsidRPr="00BE6611">
        <w:rPr>
          <w:rFonts w:ascii="Arial" w:hAnsi="Arial" w:cs="Arial"/>
          <w:b/>
          <w:sz w:val="20"/>
        </w:rPr>
        <w:t>_____________________________</w:t>
      </w:r>
      <w:r w:rsidR="0058321F" w:rsidRPr="00BE6611">
        <w:rPr>
          <w:rFonts w:ascii="Arial" w:hAnsi="Arial" w:cs="Arial"/>
          <w:b/>
          <w:sz w:val="20"/>
        </w:rPr>
        <w:t>__________________</w:t>
      </w:r>
      <w:r w:rsidRPr="00BE6611">
        <w:rPr>
          <w:rFonts w:ascii="Arial" w:hAnsi="Arial" w:cs="Arial"/>
          <w:b/>
          <w:sz w:val="20"/>
        </w:rPr>
        <w:t>__</w:t>
      </w:r>
    </w:p>
    <w:sectPr w:rsidR="00B30115" w:rsidRPr="00BE6611" w:rsidSect="00BC2E9E">
      <w:headerReference w:type="default" r:id="rId90"/>
      <w:footerReference w:type="first" r:id="rId91"/>
      <w:pgSz w:w="11906" w:h="16838"/>
      <w:pgMar w:top="284" w:right="991" w:bottom="709" w:left="1418" w:header="708" w:footer="708" w:gutter="0"/>
      <w:pgBorders w:display="notFirstPage" w:offsetFrom="page">
        <w:top w:val="single" w:sz="4" w:space="24" w:color="B8CCE4" w:themeColor="accent1" w:themeTint="66"/>
        <w:left w:val="single" w:sz="4" w:space="24" w:color="B8CCE4" w:themeColor="accent1" w:themeTint="66"/>
        <w:bottom w:val="single" w:sz="4" w:space="24" w:color="B8CCE4" w:themeColor="accent1" w:themeTint="66"/>
        <w:right w:val="single" w:sz="4" w:space="24" w:color="B8CCE4" w:themeColor="accent1" w:themeTint="66"/>
      </w:pgBorders>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5ED" w:rsidRDefault="007D05ED" w:rsidP="005B26C0">
      <w:pPr>
        <w:spacing w:after="0" w:line="240" w:lineRule="auto"/>
      </w:pPr>
      <w:r>
        <w:separator/>
      </w:r>
    </w:p>
  </w:endnote>
  <w:endnote w:type="continuationSeparator" w:id="0">
    <w:p w:rsidR="007D05ED" w:rsidRDefault="007D05ED" w:rsidP="005B26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Light">
    <w:altName w:val="Times New Roman"/>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Light">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khbar MT">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Medium">
    <w:altName w:val="Eras Medium"/>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11F" w:rsidRDefault="00B7011F">
    <w:pPr>
      <w:pStyle w:val="Pieddepage"/>
    </w:pP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5ED" w:rsidRDefault="007D05ED" w:rsidP="005B26C0">
      <w:pPr>
        <w:spacing w:after="0" w:line="240" w:lineRule="auto"/>
      </w:pPr>
      <w:r>
        <w:separator/>
      </w:r>
    </w:p>
  </w:footnote>
  <w:footnote w:type="continuationSeparator" w:id="0">
    <w:p w:rsidR="007D05ED" w:rsidRDefault="007D05ED" w:rsidP="005B26C0">
      <w:pPr>
        <w:spacing w:after="0" w:line="240" w:lineRule="auto"/>
      </w:pPr>
      <w:r>
        <w:continuationSeparator/>
      </w:r>
    </w:p>
  </w:footnote>
  <w:footnote w:id="1">
    <w:p w:rsidR="00B7011F" w:rsidRDefault="00B7011F" w:rsidP="000B54B7">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166"/>
      <w:docPartObj>
        <w:docPartGallery w:val="Page Numbers (Top of Page)"/>
        <w:docPartUnique/>
      </w:docPartObj>
    </w:sdtPr>
    <w:sdtEndPr>
      <w:rPr>
        <w:b/>
        <w:sz w:val="24"/>
      </w:rPr>
    </w:sdtEndPr>
    <w:sdtContent>
      <w:p w:rsidR="00B7011F" w:rsidRDefault="00B7011F">
        <w:pPr>
          <w:pStyle w:val="En-tte"/>
          <w:jc w:val="right"/>
        </w:pPr>
        <w:r w:rsidRPr="00A162D6">
          <w:rPr>
            <w:b/>
            <w:sz w:val="24"/>
          </w:rPr>
          <w:fldChar w:fldCharType="begin"/>
        </w:r>
        <w:r w:rsidRPr="00A162D6">
          <w:rPr>
            <w:b/>
            <w:sz w:val="24"/>
          </w:rPr>
          <w:instrText xml:space="preserve"> PAGE   \* MERGEFORMAT </w:instrText>
        </w:r>
        <w:r w:rsidRPr="00A162D6">
          <w:rPr>
            <w:b/>
            <w:sz w:val="24"/>
          </w:rPr>
          <w:fldChar w:fldCharType="separate"/>
        </w:r>
        <w:r w:rsidR="005B20CF">
          <w:rPr>
            <w:b/>
            <w:noProof/>
            <w:sz w:val="24"/>
          </w:rPr>
          <w:t>- 7 -</w:t>
        </w:r>
        <w:r w:rsidRPr="00A162D6">
          <w:rPr>
            <w:b/>
            <w:sz w:val="24"/>
          </w:rPr>
          <w:fldChar w:fldCharType="end"/>
        </w:r>
      </w:p>
    </w:sdtContent>
  </w:sdt>
  <w:p w:rsidR="00B7011F" w:rsidRDefault="00B7011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4065"/>
    <w:multiLevelType w:val="hybridMultilevel"/>
    <w:tmpl w:val="3264964E"/>
    <w:lvl w:ilvl="0" w:tplc="D0526C8A">
      <w:numFmt w:val="bullet"/>
      <w:lvlText w:val="-"/>
      <w:lvlJc w:val="left"/>
      <w:pPr>
        <w:ind w:left="720" w:hanging="360"/>
      </w:pPr>
      <w:rPr>
        <w:rFonts w:ascii="Calibri Light" w:eastAsiaTheme="minorHAnsi"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F4249A"/>
    <w:multiLevelType w:val="hybridMultilevel"/>
    <w:tmpl w:val="D2D4A6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E510A5"/>
    <w:multiLevelType w:val="hybridMultilevel"/>
    <w:tmpl w:val="5ADC0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314719"/>
    <w:multiLevelType w:val="hybridMultilevel"/>
    <w:tmpl w:val="863E6374"/>
    <w:lvl w:ilvl="0" w:tplc="E2580B28">
      <w:start w:val="1"/>
      <w:numFmt w:val="decimal"/>
      <w:lvlText w:val="%1."/>
      <w:lvlJc w:val="left"/>
      <w:pPr>
        <w:tabs>
          <w:tab w:val="num" w:pos="720"/>
        </w:tabs>
        <w:ind w:left="720" w:hanging="360"/>
      </w:pPr>
    </w:lvl>
    <w:lvl w:ilvl="1" w:tplc="7C44C600">
      <w:start w:val="1417"/>
      <w:numFmt w:val="bullet"/>
      <w:lvlText w:val="–"/>
      <w:lvlJc w:val="left"/>
      <w:pPr>
        <w:tabs>
          <w:tab w:val="num" w:pos="1440"/>
        </w:tabs>
        <w:ind w:left="1440" w:hanging="360"/>
      </w:pPr>
      <w:rPr>
        <w:rFonts w:ascii="Times New Roman" w:hAnsi="Times New Roman" w:hint="default"/>
      </w:rPr>
    </w:lvl>
    <w:lvl w:ilvl="2" w:tplc="A3AA1FF2" w:tentative="1">
      <w:start w:val="1"/>
      <w:numFmt w:val="decimal"/>
      <w:lvlText w:val="%3."/>
      <w:lvlJc w:val="left"/>
      <w:pPr>
        <w:tabs>
          <w:tab w:val="num" w:pos="2160"/>
        </w:tabs>
        <w:ind w:left="2160" w:hanging="360"/>
      </w:pPr>
    </w:lvl>
    <w:lvl w:ilvl="3" w:tplc="E5720146" w:tentative="1">
      <w:start w:val="1"/>
      <w:numFmt w:val="decimal"/>
      <w:lvlText w:val="%4."/>
      <w:lvlJc w:val="left"/>
      <w:pPr>
        <w:tabs>
          <w:tab w:val="num" w:pos="2880"/>
        </w:tabs>
        <w:ind w:left="2880" w:hanging="360"/>
      </w:pPr>
    </w:lvl>
    <w:lvl w:ilvl="4" w:tplc="3E9C38A8" w:tentative="1">
      <w:start w:val="1"/>
      <w:numFmt w:val="decimal"/>
      <w:lvlText w:val="%5."/>
      <w:lvlJc w:val="left"/>
      <w:pPr>
        <w:tabs>
          <w:tab w:val="num" w:pos="3600"/>
        </w:tabs>
        <w:ind w:left="3600" w:hanging="360"/>
      </w:pPr>
    </w:lvl>
    <w:lvl w:ilvl="5" w:tplc="E67CDDE0" w:tentative="1">
      <w:start w:val="1"/>
      <w:numFmt w:val="decimal"/>
      <w:lvlText w:val="%6."/>
      <w:lvlJc w:val="left"/>
      <w:pPr>
        <w:tabs>
          <w:tab w:val="num" w:pos="4320"/>
        </w:tabs>
        <w:ind w:left="4320" w:hanging="360"/>
      </w:pPr>
    </w:lvl>
    <w:lvl w:ilvl="6" w:tplc="8E689DF6" w:tentative="1">
      <w:start w:val="1"/>
      <w:numFmt w:val="decimal"/>
      <w:lvlText w:val="%7."/>
      <w:lvlJc w:val="left"/>
      <w:pPr>
        <w:tabs>
          <w:tab w:val="num" w:pos="5040"/>
        </w:tabs>
        <w:ind w:left="5040" w:hanging="360"/>
      </w:pPr>
    </w:lvl>
    <w:lvl w:ilvl="7" w:tplc="77FEECC4" w:tentative="1">
      <w:start w:val="1"/>
      <w:numFmt w:val="decimal"/>
      <w:lvlText w:val="%8."/>
      <w:lvlJc w:val="left"/>
      <w:pPr>
        <w:tabs>
          <w:tab w:val="num" w:pos="5760"/>
        </w:tabs>
        <w:ind w:left="5760" w:hanging="360"/>
      </w:pPr>
    </w:lvl>
    <w:lvl w:ilvl="8" w:tplc="C7349342" w:tentative="1">
      <w:start w:val="1"/>
      <w:numFmt w:val="decimal"/>
      <w:lvlText w:val="%9."/>
      <w:lvlJc w:val="left"/>
      <w:pPr>
        <w:tabs>
          <w:tab w:val="num" w:pos="6480"/>
        </w:tabs>
        <w:ind w:left="6480" w:hanging="360"/>
      </w:pPr>
    </w:lvl>
  </w:abstractNum>
  <w:abstractNum w:abstractNumId="4">
    <w:nsid w:val="1482775B"/>
    <w:multiLevelType w:val="multilevel"/>
    <w:tmpl w:val="0EBA3C40"/>
    <w:lvl w:ilvl="0">
      <w:start w:val="1"/>
      <w:numFmt w:val="decimal"/>
      <w:pStyle w:val="Titre1"/>
      <w:lvlText w:val="%1"/>
      <w:lvlJc w:val="left"/>
      <w:pPr>
        <w:ind w:left="2417"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nsid w:val="1C540BF5"/>
    <w:multiLevelType w:val="hybridMultilevel"/>
    <w:tmpl w:val="D7AEC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1196CBE"/>
    <w:multiLevelType w:val="hybridMultilevel"/>
    <w:tmpl w:val="0E60D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0C460C"/>
    <w:multiLevelType w:val="hybridMultilevel"/>
    <w:tmpl w:val="F2ECE146"/>
    <w:lvl w:ilvl="0" w:tplc="079AF4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0F3AFB"/>
    <w:multiLevelType w:val="hybridMultilevel"/>
    <w:tmpl w:val="CA7EE370"/>
    <w:lvl w:ilvl="0" w:tplc="9258D70E">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nsid w:val="25101220"/>
    <w:multiLevelType w:val="hybridMultilevel"/>
    <w:tmpl w:val="0A5822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54F0D52"/>
    <w:multiLevelType w:val="hybridMultilevel"/>
    <w:tmpl w:val="33CA4202"/>
    <w:lvl w:ilvl="0" w:tplc="5AF6E2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C00EA1"/>
    <w:multiLevelType w:val="hybridMultilevel"/>
    <w:tmpl w:val="EB88787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2E6E1A"/>
    <w:multiLevelType w:val="hybridMultilevel"/>
    <w:tmpl w:val="63841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4C2DB2"/>
    <w:multiLevelType w:val="hybridMultilevel"/>
    <w:tmpl w:val="E046871C"/>
    <w:lvl w:ilvl="0" w:tplc="53B00366">
      <w:start w:val="1900"/>
      <w:numFmt w:val="bullet"/>
      <w:lvlText w:val="-"/>
      <w:lvlJc w:val="left"/>
      <w:pPr>
        <w:ind w:left="720" w:hanging="360"/>
      </w:pPr>
      <w:rPr>
        <w:rFonts w:ascii="Cambria Light" w:eastAsiaTheme="minorHAnsi" w:hAnsi="Cambria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8517C8"/>
    <w:multiLevelType w:val="hybridMultilevel"/>
    <w:tmpl w:val="320C66F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E1A32BD"/>
    <w:multiLevelType w:val="hybridMultilevel"/>
    <w:tmpl w:val="F6A6EB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31414FD"/>
    <w:multiLevelType w:val="hybridMultilevel"/>
    <w:tmpl w:val="ACC8DEA6"/>
    <w:lvl w:ilvl="0" w:tplc="00AE6E0E">
      <w:start w:val="30"/>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776E56"/>
    <w:multiLevelType w:val="hybridMultilevel"/>
    <w:tmpl w:val="65FC0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39B4CFB"/>
    <w:multiLevelType w:val="hybridMultilevel"/>
    <w:tmpl w:val="E416B4D2"/>
    <w:lvl w:ilvl="0" w:tplc="040C000F">
      <w:start w:val="1"/>
      <w:numFmt w:val="decimal"/>
      <w:lvlText w:val="%1."/>
      <w:lvlJc w:val="left"/>
      <w:pPr>
        <w:ind w:left="786" w:hanging="360"/>
      </w:pPr>
      <w:rPr>
        <w:rFont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9">
    <w:nsid w:val="44412445"/>
    <w:multiLevelType w:val="hybridMultilevel"/>
    <w:tmpl w:val="5C42D2A2"/>
    <w:lvl w:ilvl="0" w:tplc="815662B2">
      <w:numFmt w:val="bullet"/>
      <w:lvlText w:val=""/>
      <w:lvlJc w:val="left"/>
      <w:pPr>
        <w:tabs>
          <w:tab w:val="num" w:pos="1260"/>
        </w:tabs>
        <w:ind w:left="1260" w:hanging="360"/>
      </w:pPr>
      <w:rPr>
        <w:rFonts w:ascii="Wingdings 2" w:hAnsi="Wingdings 2" w:cs="Akhbar MT" w:hint="default"/>
        <w:color w:val="377E87"/>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4907CD4"/>
    <w:multiLevelType w:val="hybridMultilevel"/>
    <w:tmpl w:val="93C21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E40F6C"/>
    <w:multiLevelType w:val="hybridMultilevel"/>
    <w:tmpl w:val="5540D4D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nsid w:val="46BF5248"/>
    <w:multiLevelType w:val="hybridMultilevel"/>
    <w:tmpl w:val="DA520D20"/>
    <w:lvl w:ilvl="0" w:tplc="1FEC24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7135703"/>
    <w:multiLevelType w:val="hybridMultilevel"/>
    <w:tmpl w:val="8BBE70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AD74D99"/>
    <w:multiLevelType w:val="hybridMultilevel"/>
    <w:tmpl w:val="3FE6D93C"/>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4BAA0EAE"/>
    <w:multiLevelType w:val="hybridMultilevel"/>
    <w:tmpl w:val="C7CEB106"/>
    <w:lvl w:ilvl="0" w:tplc="8FB0E00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C6749F4"/>
    <w:multiLevelType w:val="hybridMultilevel"/>
    <w:tmpl w:val="71B0F86C"/>
    <w:lvl w:ilvl="0" w:tplc="8C842C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26362C5"/>
    <w:multiLevelType w:val="hybridMultilevel"/>
    <w:tmpl w:val="9FA03D94"/>
    <w:lvl w:ilvl="0" w:tplc="04DCD6B6">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3B640E7"/>
    <w:multiLevelType w:val="hybridMultilevel"/>
    <w:tmpl w:val="5E3E0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3E9469F"/>
    <w:multiLevelType w:val="hybridMultilevel"/>
    <w:tmpl w:val="1B9A5344"/>
    <w:lvl w:ilvl="0" w:tplc="1E9CC0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4A3462D"/>
    <w:multiLevelType w:val="hybridMultilevel"/>
    <w:tmpl w:val="8E50F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56712C4"/>
    <w:multiLevelType w:val="hybridMultilevel"/>
    <w:tmpl w:val="DA520D20"/>
    <w:lvl w:ilvl="0" w:tplc="1FEC24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9734FB3"/>
    <w:multiLevelType w:val="hybridMultilevel"/>
    <w:tmpl w:val="BD3C57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AD846EB"/>
    <w:multiLevelType w:val="hybridMultilevel"/>
    <w:tmpl w:val="F5DC7B1E"/>
    <w:lvl w:ilvl="0" w:tplc="040C0009">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4">
    <w:nsid w:val="648457C4"/>
    <w:multiLevelType w:val="hybridMultilevel"/>
    <w:tmpl w:val="E3DAC6FC"/>
    <w:lvl w:ilvl="0" w:tplc="DE18C504">
      <w:start w:val="12"/>
      <w:numFmt w:val="bullet"/>
      <w:lvlText w:val="-"/>
      <w:lvlJc w:val="left"/>
      <w:pPr>
        <w:ind w:left="405" w:hanging="360"/>
      </w:pPr>
      <w:rPr>
        <w:rFonts w:ascii="Times New Roman" w:eastAsia="Times New Roman" w:hAnsi="Times New Roman" w:cs="Times New Roman" w:hint="default"/>
        <w:sz w:val="24"/>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5">
    <w:nsid w:val="67CF2FC3"/>
    <w:multiLevelType w:val="hybridMultilevel"/>
    <w:tmpl w:val="9E6E5996"/>
    <w:lvl w:ilvl="0" w:tplc="D0526C8A">
      <w:numFmt w:val="bullet"/>
      <w:lvlText w:val="-"/>
      <w:lvlJc w:val="left"/>
      <w:pPr>
        <w:ind w:left="720" w:hanging="360"/>
      </w:pPr>
      <w:rPr>
        <w:rFonts w:ascii="Calibri Light" w:eastAsiaTheme="minorHAnsi"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94B3E10"/>
    <w:multiLevelType w:val="hybridMultilevel"/>
    <w:tmpl w:val="524ED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F927263"/>
    <w:multiLevelType w:val="hybridMultilevel"/>
    <w:tmpl w:val="CDC0D3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20F023C"/>
    <w:multiLevelType w:val="hybridMultilevel"/>
    <w:tmpl w:val="BCF22C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3E84A45"/>
    <w:multiLevelType w:val="hybridMultilevel"/>
    <w:tmpl w:val="F7D8B20A"/>
    <w:lvl w:ilvl="0" w:tplc="4D16DC74">
      <w:numFmt w:val="bullet"/>
      <w:lvlText w:val="-"/>
      <w:lvlJc w:val="left"/>
      <w:pPr>
        <w:ind w:left="720" w:hanging="360"/>
      </w:pPr>
      <w:rPr>
        <w:rFonts w:ascii="Arial" w:eastAsiaTheme="minorHAnsi" w:hAnsi="Arial"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E44CD6"/>
    <w:multiLevelType w:val="hybridMultilevel"/>
    <w:tmpl w:val="FF0872D2"/>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nsid w:val="7C470568"/>
    <w:multiLevelType w:val="hybridMultilevel"/>
    <w:tmpl w:val="E9D8BB3E"/>
    <w:lvl w:ilvl="0" w:tplc="9EE096BA">
      <w:start w:val="1"/>
      <w:numFmt w:val="lowerLetter"/>
      <w:lvlText w:val="%1)"/>
      <w:lvlJc w:val="left"/>
      <w:pPr>
        <w:ind w:left="1069" w:hanging="360"/>
      </w:pPr>
      <w:rPr>
        <w:rFonts w:hint="default"/>
        <w:b/>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0"/>
  </w:num>
  <w:num w:numId="4">
    <w:abstractNumId w:val="29"/>
  </w:num>
  <w:num w:numId="5">
    <w:abstractNumId w:val="35"/>
  </w:num>
  <w:num w:numId="6">
    <w:abstractNumId w:val="13"/>
  </w:num>
  <w:num w:numId="7">
    <w:abstractNumId w:val="16"/>
  </w:num>
  <w:num w:numId="8">
    <w:abstractNumId w:val="0"/>
  </w:num>
  <w:num w:numId="9">
    <w:abstractNumId w:val="10"/>
  </w:num>
  <w:num w:numId="10">
    <w:abstractNumId w:val="31"/>
  </w:num>
  <w:num w:numId="11">
    <w:abstractNumId w:val="24"/>
  </w:num>
  <w:num w:numId="12">
    <w:abstractNumId w:val="40"/>
  </w:num>
  <w:num w:numId="13">
    <w:abstractNumId w:val="11"/>
  </w:num>
  <w:num w:numId="14">
    <w:abstractNumId w:val="22"/>
  </w:num>
  <w:num w:numId="15">
    <w:abstractNumId w:val="1"/>
  </w:num>
  <w:num w:numId="16">
    <w:abstractNumId w:val="17"/>
  </w:num>
  <w:num w:numId="17">
    <w:abstractNumId w:val="6"/>
  </w:num>
  <w:num w:numId="18">
    <w:abstractNumId w:val="28"/>
  </w:num>
  <w:num w:numId="19">
    <w:abstractNumId w:val="3"/>
  </w:num>
  <w:num w:numId="20">
    <w:abstractNumId w:val="12"/>
  </w:num>
  <w:num w:numId="21">
    <w:abstractNumId w:val="26"/>
  </w:num>
  <w:num w:numId="22">
    <w:abstractNumId w:val="18"/>
  </w:num>
  <w:num w:numId="23">
    <w:abstractNumId w:val="27"/>
  </w:num>
  <w:num w:numId="24">
    <w:abstractNumId w:val="21"/>
  </w:num>
  <w:num w:numId="25">
    <w:abstractNumId w:val="19"/>
  </w:num>
  <w:num w:numId="26">
    <w:abstractNumId w:val="36"/>
  </w:num>
  <w:num w:numId="27">
    <w:abstractNumId w:val="2"/>
  </w:num>
  <w:num w:numId="28">
    <w:abstractNumId w:val="37"/>
  </w:num>
  <w:num w:numId="29">
    <w:abstractNumId w:val="32"/>
  </w:num>
  <w:num w:numId="30">
    <w:abstractNumId w:val="7"/>
  </w:num>
  <w:num w:numId="31">
    <w:abstractNumId w:val="14"/>
  </w:num>
  <w:num w:numId="32">
    <w:abstractNumId w:val="39"/>
  </w:num>
  <w:num w:numId="33">
    <w:abstractNumId w:val="25"/>
  </w:num>
  <w:num w:numId="34">
    <w:abstractNumId w:val="34"/>
  </w:num>
  <w:num w:numId="35">
    <w:abstractNumId w:val="41"/>
  </w:num>
  <w:num w:numId="36">
    <w:abstractNumId w:val="9"/>
  </w:num>
  <w:num w:numId="37">
    <w:abstractNumId w:val="15"/>
  </w:num>
  <w:num w:numId="38">
    <w:abstractNumId w:val="33"/>
  </w:num>
  <w:num w:numId="39">
    <w:abstractNumId w:val="23"/>
  </w:num>
  <w:num w:numId="40">
    <w:abstractNumId w:val="5"/>
  </w:num>
  <w:num w:numId="41">
    <w:abstractNumId w:val="38"/>
  </w:num>
  <w:num w:numId="42">
    <w:abstractNumId w:val="8"/>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7458"/>
  </w:hdrShapeDefaults>
  <w:footnotePr>
    <w:footnote w:id="-1"/>
    <w:footnote w:id="0"/>
  </w:footnotePr>
  <w:endnotePr>
    <w:endnote w:id="-1"/>
    <w:endnote w:id="0"/>
  </w:endnotePr>
  <w:compat/>
  <w:rsids>
    <w:rsidRoot w:val="00C15FED"/>
    <w:rsid w:val="0000004F"/>
    <w:rsid w:val="000041DD"/>
    <w:rsid w:val="00007440"/>
    <w:rsid w:val="00011132"/>
    <w:rsid w:val="0001340F"/>
    <w:rsid w:val="00016F0D"/>
    <w:rsid w:val="00017CF4"/>
    <w:rsid w:val="000232C4"/>
    <w:rsid w:val="0002599B"/>
    <w:rsid w:val="00027F25"/>
    <w:rsid w:val="000302CE"/>
    <w:rsid w:val="00031073"/>
    <w:rsid w:val="00031FEA"/>
    <w:rsid w:val="0003294B"/>
    <w:rsid w:val="00034C68"/>
    <w:rsid w:val="00037F7A"/>
    <w:rsid w:val="00042943"/>
    <w:rsid w:val="00043A13"/>
    <w:rsid w:val="00043C53"/>
    <w:rsid w:val="00045B9E"/>
    <w:rsid w:val="00045E8C"/>
    <w:rsid w:val="0004623A"/>
    <w:rsid w:val="000524D9"/>
    <w:rsid w:val="000551C1"/>
    <w:rsid w:val="00061253"/>
    <w:rsid w:val="000615FC"/>
    <w:rsid w:val="0006198A"/>
    <w:rsid w:val="000657AE"/>
    <w:rsid w:val="00067048"/>
    <w:rsid w:val="00071F64"/>
    <w:rsid w:val="00072703"/>
    <w:rsid w:val="00074F11"/>
    <w:rsid w:val="00075053"/>
    <w:rsid w:val="000758D0"/>
    <w:rsid w:val="00077A4E"/>
    <w:rsid w:val="00077CF0"/>
    <w:rsid w:val="00080D63"/>
    <w:rsid w:val="0008182C"/>
    <w:rsid w:val="00082FE2"/>
    <w:rsid w:val="00083564"/>
    <w:rsid w:val="000876BB"/>
    <w:rsid w:val="00090819"/>
    <w:rsid w:val="0009214E"/>
    <w:rsid w:val="0009218D"/>
    <w:rsid w:val="00093645"/>
    <w:rsid w:val="00093CBF"/>
    <w:rsid w:val="00095A70"/>
    <w:rsid w:val="000A14F0"/>
    <w:rsid w:val="000A15D0"/>
    <w:rsid w:val="000B1BA2"/>
    <w:rsid w:val="000B431C"/>
    <w:rsid w:val="000B43E0"/>
    <w:rsid w:val="000B4B53"/>
    <w:rsid w:val="000B5266"/>
    <w:rsid w:val="000B54B7"/>
    <w:rsid w:val="000C24FF"/>
    <w:rsid w:val="000C372A"/>
    <w:rsid w:val="000C3A20"/>
    <w:rsid w:val="000C3FC7"/>
    <w:rsid w:val="000C6E7A"/>
    <w:rsid w:val="000C704A"/>
    <w:rsid w:val="000C79DB"/>
    <w:rsid w:val="000D0468"/>
    <w:rsid w:val="000D0692"/>
    <w:rsid w:val="000D527B"/>
    <w:rsid w:val="000E0607"/>
    <w:rsid w:val="000E216B"/>
    <w:rsid w:val="000E529F"/>
    <w:rsid w:val="000E6060"/>
    <w:rsid w:val="000F0BAE"/>
    <w:rsid w:val="000F0D43"/>
    <w:rsid w:val="000F1F4A"/>
    <w:rsid w:val="000F3170"/>
    <w:rsid w:val="000F34B5"/>
    <w:rsid w:val="000F34D3"/>
    <w:rsid w:val="000F54BC"/>
    <w:rsid w:val="000F7C75"/>
    <w:rsid w:val="00100DE4"/>
    <w:rsid w:val="001011A3"/>
    <w:rsid w:val="00101889"/>
    <w:rsid w:val="00101A74"/>
    <w:rsid w:val="00102164"/>
    <w:rsid w:val="00103999"/>
    <w:rsid w:val="0010436F"/>
    <w:rsid w:val="0010620B"/>
    <w:rsid w:val="001115AB"/>
    <w:rsid w:val="00112280"/>
    <w:rsid w:val="00112FDD"/>
    <w:rsid w:val="00115A7C"/>
    <w:rsid w:val="00116954"/>
    <w:rsid w:val="00116EFA"/>
    <w:rsid w:val="00120074"/>
    <w:rsid w:val="00120B9D"/>
    <w:rsid w:val="00122478"/>
    <w:rsid w:val="001278A9"/>
    <w:rsid w:val="001335E3"/>
    <w:rsid w:val="00133D73"/>
    <w:rsid w:val="0013510C"/>
    <w:rsid w:val="00136433"/>
    <w:rsid w:val="001369A7"/>
    <w:rsid w:val="001404FE"/>
    <w:rsid w:val="001412BF"/>
    <w:rsid w:val="001415E4"/>
    <w:rsid w:val="00141955"/>
    <w:rsid w:val="0014441F"/>
    <w:rsid w:val="00144C96"/>
    <w:rsid w:val="00145011"/>
    <w:rsid w:val="00146028"/>
    <w:rsid w:val="00150C7B"/>
    <w:rsid w:val="00150CCC"/>
    <w:rsid w:val="0015477D"/>
    <w:rsid w:val="00156C74"/>
    <w:rsid w:val="001602EB"/>
    <w:rsid w:val="00163DC0"/>
    <w:rsid w:val="00165783"/>
    <w:rsid w:val="00165B72"/>
    <w:rsid w:val="0016652F"/>
    <w:rsid w:val="001669EF"/>
    <w:rsid w:val="00167BA3"/>
    <w:rsid w:val="001716B3"/>
    <w:rsid w:val="00171F94"/>
    <w:rsid w:val="001758E3"/>
    <w:rsid w:val="001805FD"/>
    <w:rsid w:val="001821F3"/>
    <w:rsid w:val="00184978"/>
    <w:rsid w:val="0018762D"/>
    <w:rsid w:val="0018774A"/>
    <w:rsid w:val="0019233D"/>
    <w:rsid w:val="001949C9"/>
    <w:rsid w:val="00196AC8"/>
    <w:rsid w:val="00196FFD"/>
    <w:rsid w:val="00197065"/>
    <w:rsid w:val="001A013C"/>
    <w:rsid w:val="001A2274"/>
    <w:rsid w:val="001A2C5E"/>
    <w:rsid w:val="001B4593"/>
    <w:rsid w:val="001B5992"/>
    <w:rsid w:val="001C02B2"/>
    <w:rsid w:val="001C47B8"/>
    <w:rsid w:val="001D0407"/>
    <w:rsid w:val="001D3DCE"/>
    <w:rsid w:val="001D46E0"/>
    <w:rsid w:val="001D52ED"/>
    <w:rsid w:val="001D5A6F"/>
    <w:rsid w:val="001D5F4C"/>
    <w:rsid w:val="001E00D4"/>
    <w:rsid w:val="001E2831"/>
    <w:rsid w:val="001E3FE3"/>
    <w:rsid w:val="001E508D"/>
    <w:rsid w:val="001E5CB0"/>
    <w:rsid w:val="001F0373"/>
    <w:rsid w:val="001F0DAA"/>
    <w:rsid w:val="001F3341"/>
    <w:rsid w:val="001F3CD0"/>
    <w:rsid w:val="001F53DB"/>
    <w:rsid w:val="00202006"/>
    <w:rsid w:val="002026E1"/>
    <w:rsid w:val="0020397F"/>
    <w:rsid w:val="0021110C"/>
    <w:rsid w:val="00213B22"/>
    <w:rsid w:val="00217703"/>
    <w:rsid w:val="00220DF3"/>
    <w:rsid w:val="0022433A"/>
    <w:rsid w:val="00225051"/>
    <w:rsid w:val="00226009"/>
    <w:rsid w:val="0022758B"/>
    <w:rsid w:val="00231ABC"/>
    <w:rsid w:val="00231D6A"/>
    <w:rsid w:val="00236C78"/>
    <w:rsid w:val="00242EDF"/>
    <w:rsid w:val="00243466"/>
    <w:rsid w:val="00243F72"/>
    <w:rsid w:val="002443F0"/>
    <w:rsid w:val="00244DFD"/>
    <w:rsid w:val="00246E76"/>
    <w:rsid w:val="0025366A"/>
    <w:rsid w:val="00262DE8"/>
    <w:rsid w:val="002635E3"/>
    <w:rsid w:val="00264042"/>
    <w:rsid w:val="0026697E"/>
    <w:rsid w:val="0027183A"/>
    <w:rsid w:val="00273A17"/>
    <w:rsid w:val="00273ABE"/>
    <w:rsid w:val="0027495C"/>
    <w:rsid w:val="002759F9"/>
    <w:rsid w:val="00280042"/>
    <w:rsid w:val="00280434"/>
    <w:rsid w:val="00281527"/>
    <w:rsid w:val="00283120"/>
    <w:rsid w:val="002850FA"/>
    <w:rsid w:val="0028600E"/>
    <w:rsid w:val="00286A18"/>
    <w:rsid w:val="00291392"/>
    <w:rsid w:val="002918B6"/>
    <w:rsid w:val="00292495"/>
    <w:rsid w:val="002928F6"/>
    <w:rsid w:val="002A0239"/>
    <w:rsid w:val="002A0FF7"/>
    <w:rsid w:val="002A1314"/>
    <w:rsid w:val="002A2147"/>
    <w:rsid w:val="002A327F"/>
    <w:rsid w:val="002A3465"/>
    <w:rsid w:val="002B0346"/>
    <w:rsid w:val="002B0532"/>
    <w:rsid w:val="002B112A"/>
    <w:rsid w:val="002B1167"/>
    <w:rsid w:val="002B19B7"/>
    <w:rsid w:val="002B50A5"/>
    <w:rsid w:val="002B5DF9"/>
    <w:rsid w:val="002B79D8"/>
    <w:rsid w:val="002B7C19"/>
    <w:rsid w:val="002C067E"/>
    <w:rsid w:val="002C1642"/>
    <w:rsid w:val="002C3DFE"/>
    <w:rsid w:val="002C7475"/>
    <w:rsid w:val="002C75F5"/>
    <w:rsid w:val="002C773C"/>
    <w:rsid w:val="002D0B7B"/>
    <w:rsid w:val="002D13BA"/>
    <w:rsid w:val="002D6340"/>
    <w:rsid w:val="002E1085"/>
    <w:rsid w:val="002E5B5F"/>
    <w:rsid w:val="00300255"/>
    <w:rsid w:val="00302CAB"/>
    <w:rsid w:val="00303614"/>
    <w:rsid w:val="00303B9F"/>
    <w:rsid w:val="00303D11"/>
    <w:rsid w:val="00317842"/>
    <w:rsid w:val="00320ED9"/>
    <w:rsid w:val="00321643"/>
    <w:rsid w:val="00322786"/>
    <w:rsid w:val="0032631B"/>
    <w:rsid w:val="00330A5C"/>
    <w:rsid w:val="00330D0D"/>
    <w:rsid w:val="00330F9D"/>
    <w:rsid w:val="003349B8"/>
    <w:rsid w:val="00336310"/>
    <w:rsid w:val="00336A14"/>
    <w:rsid w:val="00336CC4"/>
    <w:rsid w:val="00337D62"/>
    <w:rsid w:val="00342316"/>
    <w:rsid w:val="00342553"/>
    <w:rsid w:val="003458D6"/>
    <w:rsid w:val="0034600A"/>
    <w:rsid w:val="0035470F"/>
    <w:rsid w:val="00355119"/>
    <w:rsid w:val="003573B3"/>
    <w:rsid w:val="00361B81"/>
    <w:rsid w:val="00363014"/>
    <w:rsid w:val="00367189"/>
    <w:rsid w:val="00367EEE"/>
    <w:rsid w:val="003732DC"/>
    <w:rsid w:val="003771CD"/>
    <w:rsid w:val="00385F3E"/>
    <w:rsid w:val="00390063"/>
    <w:rsid w:val="00390667"/>
    <w:rsid w:val="0039090B"/>
    <w:rsid w:val="00390B79"/>
    <w:rsid w:val="00390EF1"/>
    <w:rsid w:val="00391969"/>
    <w:rsid w:val="003928F3"/>
    <w:rsid w:val="0039298A"/>
    <w:rsid w:val="0039473E"/>
    <w:rsid w:val="00394D83"/>
    <w:rsid w:val="00397196"/>
    <w:rsid w:val="003A3E04"/>
    <w:rsid w:val="003A7E73"/>
    <w:rsid w:val="003B2B81"/>
    <w:rsid w:val="003B4891"/>
    <w:rsid w:val="003B49BC"/>
    <w:rsid w:val="003B54FB"/>
    <w:rsid w:val="003B5D43"/>
    <w:rsid w:val="003C1A43"/>
    <w:rsid w:val="003C3260"/>
    <w:rsid w:val="003C3328"/>
    <w:rsid w:val="003C3A0B"/>
    <w:rsid w:val="003C50FA"/>
    <w:rsid w:val="003C745D"/>
    <w:rsid w:val="003E03AB"/>
    <w:rsid w:val="003E0FBE"/>
    <w:rsid w:val="003E1CF6"/>
    <w:rsid w:val="003E4394"/>
    <w:rsid w:val="003E5352"/>
    <w:rsid w:val="003E6177"/>
    <w:rsid w:val="003F162F"/>
    <w:rsid w:val="003F22C2"/>
    <w:rsid w:val="003F487D"/>
    <w:rsid w:val="003F549E"/>
    <w:rsid w:val="003F56D3"/>
    <w:rsid w:val="00401AAB"/>
    <w:rsid w:val="00403EE1"/>
    <w:rsid w:val="00405CC0"/>
    <w:rsid w:val="00407029"/>
    <w:rsid w:val="00414081"/>
    <w:rsid w:val="0041661F"/>
    <w:rsid w:val="00417CA8"/>
    <w:rsid w:val="00421A60"/>
    <w:rsid w:val="0042271D"/>
    <w:rsid w:val="00422E2B"/>
    <w:rsid w:val="0042459A"/>
    <w:rsid w:val="00424D2A"/>
    <w:rsid w:val="00427000"/>
    <w:rsid w:val="0042790C"/>
    <w:rsid w:val="00427E96"/>
    <w:rsid w:val="004303DD"/>
    <w:rsid w:val="0043071E"/>
    <w:rsid w:val="004321D3"/>
    <w:rsid w:val="004361F1"/>
    <w:rsid w:val="004407CD"/>
    <w:rsid w:val="004428C7"/>
    <w:rsid w:val="00446530"/>
    <w:rsid w:val="00453859"/>
    <w:rsid w:val="00454265"/>
    <w:rsid w:val="00455F2B"/>
    <w:rsid w:val="00461613"/>
    <w:rsid w:val="00462CD9"/>
    <w:rsid w:val="00463E8B"/>
    <w:rsid w:val="004642EE"/>
    <w:rsid w:val="00466263"/>
    <w:rsid w:val="004709C9"/>
    <w:rsid w:val="00471C73"/>
    <w:rsid w:val="00473999"/>
    <w:rsid w:val="00476D28"/>
    <w:rsid w:val="00476F88"/>
    <w:rsid w:val="00480DD1"/>
    <w:rsid w:val="00482F3C"/>
    <w:rsid w:val="0048496A"/>
    <w:rsid w:val="00491A0F"/>
    <w:rsid w:val="00491B9C"/>
    <w:rsid w:val="00491E2D"/>
    <w:rsid w:val="0049347A"/>
    <w:rsid w:val="0049356E"/>
    <w:rsid w:val="004954CF"/>
    <w:rsid w:val="004A1630"/>
    <w:rsid w:val="004A183E"/>
    <w:rsid w:val="004A28A8"/>
    <w:rsid w:val="004A3EA5"/>
    <w:rsid w:val="004A4E4D"/>
    <w:rsid w:val="004A7290"/>
    <w:rsid w:val="004B2E4C"/>
    <w:rsid w:val="004B31A8"/>
    <w:rsid w:val="004B3630"/>
    <w:rsid w:val="004B498E"/>
    <w:rsid w:val="004C0272"/>
    <w:rsid w:val="004C104A"/>
    <w:rsid w:val="004C40D8"/>
    <w:rsid w:val="004C4E43"/>
    <w:rsid w:val="004C5E17"/>
    <w:rsid w:val="004C7089"/>
    <w:rsid w:val="004D0A8A"/>
    <w:rsid w:val="004D1832"/>
    <w:rsid w:val="004D1C55"/>
    <w:rsid w:val="004D27EE"/>
    <w:rsid w:val="004D5AEC"/>
    <w:rsid w:val="004D6A43"/>
    <w:rsid w:val="004D6EC9"/>
    <w:rsid w:val="004E0D88"/>
    <w:rsid w:val="004E2790"/>
    <w:rsid w:val="004E3845"/>
    <w:rsid w:val="004F16C8"/>
    <w:rsid w:val="004F63D9"/>
    <w:rsid w:val="004F6B72"/>
    <w:rsid w:val="004F6BE4"/>
    <w:rsid w:val="005025FB"/>
    <w:rsid w:val="00503888"/>
    <w:rsid w:val="00503CB6"/>
    <w:rsid w:val="00503DDE"/>
    <w:rsid w:val="00505487"/>
    <w:rsid w:val="005055A2"/>
    <w:rsid w:val="00505B12"/>
    <w:rsid w:val="00511830"/>
    <w:rsid w:val="005131CE"/>
    <w:rsid w:val="00513F95"/>
    <w:rsid w:val="00514A16"/>
    <w:rsid w:val="0051594D"/>
    <w:rsid w:val="00515970"/>
    <w:rsid w:val="00516B0E"/>
    <w:rsid w:val="00526F6E"/>
    <w:rsid w:val="00530982"/>
    <w:rsid w:val="00530B9D"/>
    <w:rsid w:val="0053306E"/>
    <w:rsid w:val="00536EF0"/>
    <w:rsid w:val="00536FED"/>
    <w:rsid w:val="005371A2"/>
    <w:rsid w:val="0054047A"/>
    <w:rsid w:val="00540612"/>
    <w:rsid w:val="00540BC8"/>
    <w:rsid w:val="00541CEA"/>
    <w:rsid w:val="0054232A"/>
    <w:rsid w:val="005445E1"/>
    <w:rsid w:val="00544FF2"/>
    <w:rsid w:val="0054580D"/>
    <w:rsid w:val="00547CBB"/>
    <w:rsid w:val="005510C7"/>
    <w:rsid w:val="005513C7"/>
    <w:rsid w:val="00552610"/>
    <w:rsid w:val="0055473F"/>
    <w:rsid w:val="005627B6"/>
    <w:rsid w:val="00566399"/>
    <w:rsid w:val="0056698F"/>
    <w:rsid w:val="00571C01"/>
    <w:rsid w:val="00573FC9"/>
    <w:rsid w:val="00575D21"/>
    <w:rsid w:val="00577698"/>
    <w:rsid w:val="00580278"/>
    <w:rsid w:val="00582626"/>
    <w:rsid w:val="00582FD0"/>
    <w:rsid w:val="0058321F"/>
    <w:rsid w:val="0058358C"/>
    <w:rsid w:val="005836C9"/>
    <w:rsid w:val="00583726"/>
    <w:rsid w:val="0058373B"/>
    <w:rsid w:val="00584335"/>
    <w:rsid w:val="0058606D"/>
    <w:rsid w:val="005860F5"/>
    <w:rsid w:val="00590A32"/>
    <w:rsid w:val="005973A1"/>
    <w:rsid w:val="005A011E"/>
    <w:rsid w:val="005A2D9F"/>
    <w:rsid w:val="005A6A9B"/>
    <w:rsid w:val="005A77D9"/>
    <w:rsid w:val="005A77F7"/>
    <w:rsid w:val="005B092D"/>
    <w:rsid w:val="005B1822"/>
    <w:rsid w:val="005B20CF"/>
    <w:rsid w:val="005B26C0"/>
    <w:rsid w:val="005B2733"/>
    <w:rsid w:val="005C0557"/>
    <w:rsid w:val="005C4912"/>
    <w:rsid w:val="005C5D62"/>
    <w:rsid w:val="005D091A"/>
    <w:rsid w:val="005D0D49"/>
    <w:rsid w:val="005D46A5"/>
    <w:rsid w:val="005D4A35"/>
    <w:rsid w:val="005D6E60"/>
    <w:rsid w:val="005E1728"/>
    <w:rsid w:val="005E1BD6"/>
    <w:rsid w:val="005E4E20"/>
    <w:rsid w:val="005E59E2"/>
    <w:rsid w:val="005F21E4"/>
    <w:rsid w:val="005F2A45"/>
    <w:rsid w:val="005F30B1"/>
    <w:rsid w:val="005F3E66"/>
    <w:rsid w:val="005F544F"/>
    <w:rsid w:val="005F6204"/>
    <w:rsid w:val="005F6628"/>
    <w:rsid w:val="005F66A4"/>
    <w:rsid w:val="00604D3D"/>
    <w:rsid w:val="0060519A"/>
    <w:rsid w:val="006123A8"/>
    <w:rsid w:val="00613CD3"/>
    <w:rsid w:val="00614D26"/>
    <w:rsid w:val="00620315"/>
    <w:rsid w:val="00622DB4"/>
    <w:rsid w:val="006234E8"/>
    <w:rsid w:val="00625AD3"/>
    <w:rsid w:val="00627158"/>
    <w:rsid w:val="006326E6"/>
    <w:rsid w:val="00635397"/>
    <w:rsid w:val="006359B6"/>
    <w:rsid w:val="006361AB"/>
    <w:rsid w:val="00637BE8"/>
    <w:rsid w:val="00647C99"/>
    <w:rsid w:val="00647FCA"/>
    <w:rsid w:val="00650072"/>
    <w:rsid w:val="00652082"/>
    <w:rsid w:val="00652703"/>
    <w:rsid w:val="00652BE6"/>
    <w:rsid w:val="006534EA"/>
    <w:rsid w:val="006561B2"/>
    <w:rsid w:val="006564BB"/>
    <w:rsid w:val="0065699F"/>
    <w:rsid w:val="0066331C"/>
    <w:rsid w:val="0066497F"/>
    <w:rsid w:val="00665DD0"/>
    <w:rsid w:val="006669DF"/>
    <w:rsid w:val="0067088B"/>
    <w:rsid w:val="006713AD"/>
    <w:rsid w:val="00674400"/>
    <w:rsid w:val="00675168"/>
    <w:rsid w:val="006758B2"/>
    <w:rsid w:val="00680203"/>
    <w:rsid w:val="00684DAB"/>
    <w:rsid w:val="00685342"/>
    <w:rsid w:val="00693980"/>
    <w:rsid w:val="00697374"/>
    <w:rsid w:val="006A2238"/>
    <w:rsid w:val="006A2347"/>
    <w:rsid w:val="006A411C"/>
    <w:rsid w:val="006A4A6B"/>
    <w:rsid w:val="006A7534"/>
    <w:rsid w:val="006A79E9"/>
    <w:rsid w:val="006B01CA"/>
    <w:rsid w:val="006B114C"/>
    <w:rsid w:val="006B1167"/>
    <w:rsid w:val="006B132C"/>
    <w:rsid w:val="006B6814"/>
    <w:rsid w:val="006C01A1"/>
    <w:rsid w:val="006C1D05"/>
    <w:rsid w:val="006C5A08"/>
    <w:rsid w:val="006D03D2"/>
    <w:rsid w:val="006D1045"/>
    <w:rsid w:val="006D179F"/>
    <w:rsid w:val="006D70ED"/>
    <w:rsid w:val="006E0AFB"/>
    <w:rsid w:val="006E3D50"/>
    <w:rsid w:val="006E5B7A"/>
    <w:rsid w:val="006E72B0"/>
    <w:rsid w:val="006E7AD8"/>
    <w:rsid w:val="006F1639"/>
    <w:rsid w:val="006F38B5"/>
    <w:rsid w:val="006F50CA"/>
    <w:rsid w:val="006F669A"/>
    <w:rsid w:val="006F7E99"/>
    <w:rsid w:val="0070036B"/>
    <w:rsid w:val="007014FB"/>
    <w:rsid w:val="00701CCB"/>
    <w:rsid w:val="0070322E"/>
    <w:rsid w:val="007047B0"/>
    <w:rsid w:val="007050DB"/>
    <w:rsid w:val="00705566"/>
    <w:rsid w:val="00705E5E"/>
    <w:rsid w:val="00712056"/>
    <w:rsid w:val="00712F35"/>
    <w:rsid w:val="00713972"/>
    <w:rsid w:val="007151D2"/>
    <w:rsid w:val="007158AB"/>
    <w:rsid w:val="0071642A"/>
    <w:rsid w:val="00717635"/>
    <w:rsid w:val="00717711"/>
    <w:rsid w:val="00717CAA"/>
    <w:rsid w:val="00723E7A"/>
    <w:rsid w:val="0073289D"/>
    <w:rsid w:val="00734E6A"/>
    <w:rsid w:val="007366BD"/>
    <w:rsid w:val="00740DFB"/>
    <w:rsid w:val="00746C55"/>
    <w:rsid w:val="00750AB0"/>
    <w:rsid w:val="007519BE"/>
    <w:rsid w:val="00751F13"/>
    <w:rsid w:val="007523D0"/>
    <w:rsid w:val="007567EB"/>
    <w:rsid w:val="00763B5F"/>
    <w:rsid w:val="00764EAD"/>
    <w:rsid w:val="007707F4"/>
    <w:rsid w:val="007729EC"/>
    <w:rsid w:val="00772EC9"/>
    <w:rsid w:val="00774C7C"/>
    <w:rsid w:val="00782D02"/>
    <w:rsid w:val="00782F9D"/>
    <w:rsid w:val="00784AA6"/>
    <w:rsid w:val="00785A2C"/>
    <w:rsid w:val="00791101"/>
    <w:rsid w:val="007940FD"/>
    <w:rsid w:val="007971C6"/>
    <w:rsid w:val="007974C9"/>
    <w:rsid w:val="00797EBF"/>
    <w:rsid w:val="007A13BF"/>
    <w:rsid w:val="007A36BA"/>
    <w:rsid w:val="007A5430"/>
    <w:rsid w:val="007A6394"/>
    <w:rsid w:val="007A6576"/>
    <w:rsid w:val="007A6EEF"/>
    <w:rsid w:val="007A72F2"/>
    <w:rsid w:val="007A7FB6"/>
    <w:rsid w:val="007B16D6"/>
    <w:rsid w:val="007B3603"/>
    <w:rsid w:val="007B437B"/>
    <w:rsid w:val="007B4EB7"/>
    <w:rsid w:val="007B6EA6"/>
    <w:rsid w:val="007B7276"/>
    <w:rsid w:val="007B7476"/>
    <w:rsid w:val="007B7EF9"/>
    <w:rsid w:val="007C413A"/>
    <w:rsid w:val="007C6F6E"/>
    <w:rsid w:val="007D05ED"/>
    <w:rsid w:val="007D11FC"/>
    <w:rsid w:val="007D175C"/>
    <w:rsid w:val="007D37FE"/>
    <w:rsid w:val="007D4B05"/>
    <w:rsid w:val="007E061A"/>
    <w:rsid w:val="007E1628"/>
    <w:rsid w:val="007E1B73"/>
    <w:rsid w:val="007E39D4"/>
    <w:rsid w:val="007E5802"/>
    <w:rsid w:val="007E5BA4"/>
    <w:rsid w:val="007E5C40"/>
    <w:rsid w:val="007E5F76"/>
    <w:rsid w:val="007E7687"/>
    <w:rsid w:val="007F08AC"/>
    <w:rsid w:val="007F0901"/>
    <w:rsid w:val="007F0D86"/>
    <w:rsid w:val="007F33A3"/>
    <w:rsid w:val="007F7A48"/>
    <w:rsid w:val="00800CC4"/>
    <w:rsid w:val="00801634"/>
    <w:rsid w:val="00805370"/>
    <w:rsid w:val="00806016"/>
    <w:rsid w:val="00806A76"/>
    <w:rsid w:val="00807009"/>
    <w:rsid w:val="00807A62"/>
    <w:rsid w:val="008104F2"/>
    <w:rsid w:val="008117D8"/>
    <w:rsid w:val="0081586B"/>
    <w:rsid w:val="00815E23"/>
    <w:rsid w:val="008164BB"/>
    <w:rsid w:val="0081667E"/>
    <w:rsid w:val="0082194A"/>
    <w:rsid w:val="00825964"/>
    <w:rsid w:val="008274A0"/>
    <w:rsid w:val="008370F5"/>
    <w:rsid w:val="008374C9"/>
    <w:rsid w:val="00837FF6"/>
    <w:rsid w:val="00844E2F"/>
    <w:rsid w:val="00854B03"/>
    <w:rsid w:val="008567F0"/>
    <w:rsid w:val="00860C7D"/>
    <w:rsid w:val="008638FE"/>
    <w:rsid w:val="008645B1"/>
    <w:rsid w:val="00864DCE"/>
    <w:rsid w:val="00865E97"/>
    <w:rsid w:val="008665AD"/>
    <w:rsid w:val="008669AC"/>
    <w:rsid w:val="00867965"/>
    <w:rsid w:val="00867A56"/>
    <w:rsid w:val="00867E41"/>
    <w:rsid w:val="0087041E"/>
    <w:rsid w:val="008705F9"/>
    <w:rsid w:val="00873608"/>
    <w:rsid w:val="00874349"/>
    <w:rsid w:val="00875F0D"/>
    <w:rsid w:val="00876A8D"/>
    <w:rsid w:val="0087775B"/>
    <w:rsid w:val="00884ACF"/>
    <w:rsid w:val="00884E18"/>
    <w:rsid w:val="00884E81"/>
    <w:rsid w:val="00893B08"/>
    <w:rsid w:val="00894A86"/>
    <w:rsid w:val="008966CE"/>
    <w:rsid w:val="008A0778"/>
    <w:rsid w:val="008A1DF6"/>
    <w:rsid w:val="008A3CB1"/>
    <w:rsid w:val="008A4F99"/>
    <w:rsid w:val="008A508F"/>
    <w:rsid w:val="008B55ED"/>
    <w:rsid w:val="008B63F7"/>
    <w:rsid w:val="008C35E8"/>
    <w:rsid w:val="008C43EB"/>
    <w:rsid w:val="008C4D8D"/>
    <w:rsid w:val="008C61C9"/>
    <w:rsid w:val="008C65FD"/>
    <w:rsid w:val="008C664E"/>
    <w:rsid w:val="008C7F2B"/>
    <w:rsid w:val="008D00D1"/>
    <w:rsid w:val="008D03AE"/>
    <w:rsid w:val="008D5B0C"/>
    <w:rsid w:val="008E09A5"/>
    <w:rsid w:val="008E3831"/>
    <w:rsid w:val="008E383D"/>
    <w:rsid w:val="008E73C2"/>
    <w:rsid w:val="008F07EB"/>
    <w:rsid w:val="008F59FA"/>
    <w:rsid w:val="00902701"/>
    <w:rsid w:val="00903F28"/>
    <w:rsid w:val="0090573A"/>
    <w:rsid w:val="00907DF0"/>
    <w:rsid w:val="009119C6"/>
    <w:rsid w:val="00916297"/>
    <w:rsid w:val="00916934"/>
    <w:rsid w:val="00920A6A"/>
    <w:rsid w:val="009224E1"/>
    <w:rsid w:val="00923AF4"/>
    <w:rsid w:val="00925F0D"/>
    <w:rsid w:val="00926D4E"/>
    <w:rsid w:val="00931CFD"/>
    <w:rsid w:val="00935923"/>
    <w:rsid w:val="0093603A"/>
    <w:rsid w:val="009404C4"/>
    <w:rsid w:val="0094296E"/>
    <w:rsid w:val="0094306E"/>
    <w:rsid w:val="00943290"/>
    <w:rsid w:val="009441C9"/>
    <w:rsid w:val="00944730"/>
    <w:rsid w:val="00950905"/>
    <w:rsid w:val="00954F06"/>
    <w:rsid w:val="00956A3E"/>
    <w:rsid w:val="00960A0D"/>
    <w:rsid w:val="0096155C"/>
    <w:rsid w:val="009660F2"/>
    <w:rsid w:val="00966BD6"/>
    <w:rsid w:val="00971145"/>
    <w:rsid w:val="00972F89"/>
    <w:rsid w:val="00973747"/>
    <w:rsid w:val="00975C81"/>
    <w:rsid w:val="00976903"/>
    <w:rsid w:val="0097707A"/>
    <w:rsid w:val="00977C11"/>
    <w:rsid w:val="009816E7"/>
    <w:rsid w:val="009827C5"/>
    <w:rsid w:val="00984C42"/>
    <w:rsid w:val="00985AB1"/>
    <w:rsid w:val="00992B96"/>
    <w:rsid w:val="00992C1B"/>
    <w:rsid w:val="00992C64"/>
    <w:rsid w:val="00995A8E"/>
    <w:rsid w:val="00996E82"/>
    <w:rsid w:val="00997525"/>
    <w:rsid w:val="009A4AFB"/>
    <w:rsid w:val="009A7760"/>
    <w:rsid w:val="009B03CE"/>
    <w:rsid w:val="009B0AFD"/>
    <w:rsid w:val="009B1DAC"/>
    <w:rsid w:val="009B292E"/>
    <w:rsid w:val="009B4E9B"/>
    <w:rsid w:val="009B5073"/>
    <w:rsid w:val="009B6584"/>
    <w:rsid w:val="009B7CBA"/>
    <w:rsid w:val="009C299A"/>
    <w:rsid w:val="009C4941"/>
    <w:rsid w:val="009C51C4"/>
    <w:rsid w:val="009C7708"/>
    <w:rsid w:val="009D0ECD"/>
    <w:rsid w:val="009D1AA1"/>
    <w:rsid w:val="009D6500"/>
    <w:rsid w:val="009E0706"/>
    <w:rsid w:val="009E258E"/>
    <w:rsid w:val="009F06BB"/>
    <w:rsid w:val="009F3F57"/>
    <w:rsid w:val="009F74ED"/>
    <w:rsid w:val="00A00559"/>
    <w:rsid w:val="00A00C32"/>
    <w:rsid w:val="00A0537F"/>
    <w:rsid w:val="00A10FA5"/>
    <w:rsid w:val="00A11879"/>
    <w:rsid w:val="00A12E8E"/>
    <w:rsid w:val="00A1461D"/>
    <w:rsid w:val="00A1501A"/>
    <w:rsid w:val="00A162D6"/>
    <w:rsid w:val="00A21250"/>
    <w:rsid w:val="00A22E25"/>
    <w:rsid w:val="00A269B7"/>
    <w:rsid w:val="00A27A25"/>
    <w:rsid w:val="00A3467C"/>
    <w:rsid w:val="00A3661E"/>
    <w:rsid w:val="00A40053"/>
    <w:rsid w:val="00A42CC8"/>
    <w:rsid w:val="00A4379A"/>
    <w:rsid w:val="00A443A0"/>
    <w:rsid w:val="00A47A37"/>
    <w:rsid w:val="00A51439"/>
    <w:rsid w:val="00A5146E"/>
    <w:rsid w:val="00A53EAB"/>
    <w:rsid w:val="00A609B2"/>
    <w:rsid w:val="00A62CBA"/>
    <w:rsid w:val="00A64F41"/>
    <w:rsid w:val="00A6514E"/>
    <w:rsid w:val="00A65A9F"/>
    <w:rsid w:val="00A66268"/>
    <w:rsid w:val="00A66994"/>
    <w:rsid w:val="00A66ADD"/>
    <w:rsid w:val="00A72A5E"/>
    <w:rsid w:val="00A74DDB"/>
    <w:rsid w:val="00A74F60"/>
    <w:rsid w:val="00A76D15"/>
    <w:rsid w:val="00A80039"/>
    <w:rsid w:val="00A845EB"/>
    <w:rsid w:val="00A93886"/>
    <w:rsid w:val="00A948B1"/>
    <w:rsid w:val="00A97FA2"/>
    <w:rsid w:val="00AA11ED"/>
    <w:rsid w:val="00AA1ECC"/>
    <w:rsid w:val="00AA2730"/>
    <w:rsid w:val="00AA44EE"/>
    <w:rsid w:val="00AA46C0"/>
    <w:rsid w:val="00AA6261"/>
    <w:rsid w:val="00AB3CAF"/>
    <w:rsid w:val="00AB3EA4"/>
    <w:rsid w:val="00AB6C80"/>
    <w:rsid w:val="00AC045B"/>
    <w:rsid w:val="00AC1331"/>
    <w:rsid w:val="00AC1833"/>
    <w:rsid w:val="00AC3EBF"/>
    <w:rsid w:val="00AC63E2"/>
    <w:rsid w:val="00AC6452"/>
    <w:rsid w:val="00AC7D06"/>
    <w:rsid w:val="00AD1D58"/>
    <w:rsid w:val="00AD2750"/>
    <w:rsid w:val="00AD5DDD"/>
    <w:rsid w:val="00AD5EB9"/>
    <w:rsid w:val="00AD6EB0"/>
    <w:rsid w:val="00AE14D7"/>
    <w:rsid w:val="00AE3838"/>
    <w:rsid w:val="00AE5754"/>
    <w:rsid w:val="00AE741E"/>
    <w:rsid w:val="00AF0660"/>
    <w:rsid w:val="00AF1288"/>
    <w:rsid w:val="00AF30C9"/>
    <w:rsid w:val="00AF4556"/>
    <w:rsid w:val="00AF4E7D"/>
    <w:rsid w:val="00AF5CA3"/>
    <w:rsid w:val="00AF6B9B"/>
    <w:rsid w:val="00AF788E"/>
    <w:rsid w:val="00B008D7"/>
    <w:rsid w:val="00B064D8"/>
    <w:rsid w:val="00B06777"/>
    <w:rsid w:val="00B116B8"/>
    <w:rsid w:val="00B1510C"/>
    <w:rsid w:val="00B15915"/>
    <w:rsid w:val="00B1612A"/>
    <w:rsid w:val="00B202BA"/>
    <w:rsid w:val="00B2045C"/>
    <w:rsid w:val="00B20C9C"/>
    <w:rsid w:val="00B228B9"/>
    <w:rsid w:val="00B2476F"/>
    <w:rsid w:val="00B264C4"/>
    <w:rsid w:val="00B2670B"/>
    <w:rsid w:val="00B30115"/>
    <w:rsid w:val="00B31763"/>
    <w:rsid w:val="00B32C2A"/>
    <w:rsid w:val="00B33BAA"/>
    <w:rsid w:val="00B40E65"/>
    <w:rsid w:val="00B41345"/>
    <w:rsid w:val="00B41C75"/>
    <w:rsid w:val="00B43A88"/>
    <w:rsid w:val="00B43D2F"/>
    <w:rsid w:val="00B4421C"/>
    <w:rsid w:val="00B4705E"/>
    <w:rsid w:val="00B50121"/>
    <w:rsid w:val="00B516BB"/>
    <w:rsid w:val="00B52D98"/>
    <w:rsid w:val="00B55C6B"/>
    <w:rsid w:val="00B56075"/>
    <w:rsid w:val="00B57210"/>
    <w:rsid w:val="00B60C6F"/>
    <w:rsid w:val="00B61C7B"/>
    <w:rsid w:val="00B621A9"/>
    <w:rsid w:val="00B62769"/>
    <w:rsid w:val="00B6446B"/>
    <w:rsid w:val="00B64620"/>
    <w:rsid w:val="00B64C57"/>
    <w:rsid w:val="00B65835"/>
    <w:rsid w:val="00B6663B"/>
    <w:rsid w:val="00B67125"/>
    <w:rsid w:val="00B67BC9"/>
    <w:rsid w:val="00B7011F"/>
    <w:rsid w:val="00B70EE7"/>
    <w:rsid w:val="00B7151A"/>
    <w:rsid w:val="00B71643"/>
    <w:rsid w:val="00B71768"/>
    <w:rsid w:val="00B735C8"/>
    <w:rsid w:val="00B76568"/>
    <w:rsid w:val="00B812AF"/>
    <w:rsid w:val="00B81F89"/>
    <w:rsid w:val="00B84996"/>
    <w:rsid w:val="00B85D28"/>
    <w:rsid w:val="00B8621C"/>
    <w:rsid w:val="00B92A68"/>
    <w:rsid w:val="00B93088"/>
    <w:rsid w:val="00B937E1"/>
    <w:rsid w:val="00B939C2"/>
    <w:rsid w:val="00B93FA5"/>
    <w:rsid w:val="00B946ED"/>
    <w:rsid w:val="00B947F3"/>
    <w:rsid w:val="00B95DD2"/>
    <w:rsid w:val="00B972AC"/>
    <w:rsid w:val="00B97375"/>
    <w:rsid w:val="00BA0F0B"/>
    <w:rsid w:val="00BA169B"/>
    <w:rsid w:val="00BA648D"/>
    <w:rsid w:val="00BA6D0C"/>
    <w:rsid w:val="00BB010E"/>
    <w:rsid w:val="00BB0CCF"/>
    <w:rsid w:val="00BB286B"/>
    <w:rsid w:val="00BB3641"/>
    <w:rsid w:val="00BB56F1"/>
    <w:rsid w:val="00BB6CD5"/>
    <w:rsid w:val="00BC12DA"/>
    <w:rsid w:val="00BC296E"/>
    <w:rsid w:val="00BC2E9E"/>
    <w:rsid w:val="00BC37A2"/>
    <w:rsid w:val="00BC3B3A"/>
    <w:rsid w:val="00BC4312"/>
    <w:rsid w:val="00BC4CE3"/>
    <w:rsid w:val="00BC51F5"/>
    <w:rsid w:val="00BD0B84"/>
    <w:rsid w:val="00BD4A1E"/>
    <w:rsid w:val="00BD5D5B"/>
    <w:rsid w:val="00BD6A86"/>
    <w:rsid w:val="00BE0C57"/>
    <w:rsid w:val="00BE1265"/>
    <w:rsid w:val="00BE2C04"/>
    <w:rsid w:val="00BE4C39"/>
    <w:rsid w:val="00BE6611"/>
    <w:rsid w:val="00BF3F9B"/>
    <w:rsid w:val="00BF727B"/>
    <w:rsid w:val="00BF7935"/>
    <w:rsid w:val="00C06AFC"/>
    <w:rsid w:val="00C1251C"/>
    <w:rsid w:val="00C13719"/>
    <w:rsid w:val="00C13FA1"/>
    <w:rsid w:val="00C15BD3"/>
    <w:rsid w:val="00C15FED"/>
    <w:rsid w:val="00C166C4"/>
    <w:rsid w:val="00C22C99"/>
    <w:rsid w:val="00C22D16"/>
    <w:rsid w:val="00C230A0"/>
    <w:rsid w:val="00C24523"/>
    <w:rsid w:val="00C263E7"/>
    <w:rsid w:val="00C30621"/>
    <w:rsid w:val="00C321DA"/>
    <w:rsid w:val="00C32783"/>
    <w:rsid w:val="00C3279F"/>
    <w:rsid w:val="00C3361B"/>
    <w:rsid w:val="00C34A1F"/>
    <w:rsid w:val="00C41748"/>
    <w:rsid w:val="00C41DBC"/>
    <w:rsid w:val="00C42DC1"/>
    <w:rsid w:val="00C44009"/>
    <w:rsid w:val="00C471E2"/>
    <w:rsid w:val="00C4755B"/>
    <w:rsid w:val="00C478F2"/>
    <w:rsid w:val="00C504D0"/>
    <w:rsid w:val="00C56C94"/>
    <w:rsid w:val="00C56E47"/>
    <w:rsid w:val="00C64AD9"/>
    <w:rsid w:val="00C66A7E"/>
    <w:rsid w:val="00C6702E"/>
    <w:rsid w:val="00C67E72"/>
    <w:rsid w:val="00C71BD6"/>
    <w:rsid w:val="00C71DB8"/>
    <w:rsid w:val="00C72388"/>
    <w:rsid w:val="00C743AE"/>
    <w:rsid w:val="00C755D7"/>
    <w:rsid w:val="00C77CE1"/>
    <w:rsid w:val="00C8028E"/>
    <w:rsid w:val="00C80663"/>
    <w:rsid w:val="00C8130F"/>
    <w:rsid w:val="00C8396C"/>
    <w:rsid w:val="00C865F7"/>
    <w:rsid w:val="00C8683E"/>
    <w:rsid w:val="00C87BB8"/>
    <w:rsid w:val="00C97012"/>
    <w:rsid w:val="00C971AA"/>
    <w:rsid w:val="00CA18CC"/>
    <w:rsid w:val="00CA4540"/>
    <w:rsid w:val="00CA4F6B"/>
    <w:rsid w:val="00CA7F35"/>
    <w:rsid w:val="00CB1C58"/>
    <w:rsid w:val="00CB3AE3"/>
    <w:rsid w:val="00CB55D2"/>
    <w:rsid w:val="00CB5AF8"/>
    <w:rsid w:val="00CB7C2C"/>
    <w:rsid w:val="00CB7C70"/>
    <w:rsid w:val="00CC1E2A"/>
    <w:rsid w:val="00CC3008"/>
    <w:rsid w:val="00CC3645"/>
    <w:rsid w:val="00CC423B"/>
    <w:rsid w:val="00CC6494"/>
    <w:rsid w:val="00CC65DC"/>
    <w:rsid w:val="00CC681D"/>
    <w:rsid w:val="00CD10A4"/>
    <w:rsid w:val="00CD1E45"/>
    <w:rsid w:val="00CD29C8"/>
    <w:rsid w:val="00CD2C14"/>
    <w:rsid w:val="00CD5790"/>
    <w:rsid w:val="00CE0881"/>
    <w:rsid w:val="00CE0E67"/>
    <w:rsid w:val="00CE13EC"/>
    <w:rsid w:val="00CE3168"/>
    <w:rsid w:val="00CE37CD"/>
    <w:rsid w:val="00CE46B9"/>
    <w:rsid w:val="00CE6CDF"/>
    <w:rsid w:val="00CE7F72"/>
    <w:rsid w:val="00CF09B8"/>
    <w:rsid w:val="00CF0E20"/>
    <w:rsid w:val="00CF1F14"/>
    <w:rsid w:val="00CF2D84"/>
    <w:rsid w:val="00CF78E9"/>
    <w:rsid w:val="00D002BC"/>
    <w:rsid w:val="00D00E7E"/>
    <w:rsid w:val="00D01B6F"/>
    <w:rsid w:val="00D03B31"/>
    <w:rsid w:val="00D04FAE"/>
    <w:rsid w:val="00D05988"/>
    <w:rsid w:val="00D05ABE"/>
    <w:rsid w:val="00D10538"/>
    <w:rsid w:val="00D1070F"/>
    <w:rsid w:val="00D1376C"/>
    <w:rsid w:val="00D147E1"/>
    <w:rsid w:val="00D15724"/>
    <w:rsid w:val="00D15CEB"/>
    <w:rsid w:val="00D215CF"/>
    <w:rsid w:val="00D223A0"/>
    <w:rsid w:val="00D229E4"/>
    <w:rsid w:val="00D22DD1"/>
    <w:rsid w:val="00D30D7B"/>
    <w:rsid w:val="00D31D3D"/>
    <w:rsid w:val="00D35E31"/>
    <w:rsid w:val="00D42D76"/>
    <w:rsid w:val="00D44BB7"/>
    <w:rsid w:val="00D4543F"/>
    <w:rsid w:val="00D47000"/>
    <w:rsid w:val="00D56438"/>
    <w:rsid w:val="00D56FAE"/>
    <w:rsid w:val="00D610CE"/>
    <w:rsid w:val="00D61CA9"/>
    <w:rsid w:val="00D62186"/>
    <w:rsid w:val="00D656DD"/>
    <w:rsid w:val="00D739D4"/>
    <w:rsid w:val="00D75DCB"/>
    <w:rsid w:val="00D76D5E"/>
    <w:rsid w:val="00D8040B"/>
    <w:rsid w:val="00D80A57"/>
    <w:rsid w:val="00D818F1"/>
    <w:rsid w:val="00D8304F"/>
    <w:rsid w:val="00D83099"/>
    <w:rsid w:val="00D83670"/>
    <w:rsid w:val="00D85899"/>
    <w:rsid w:val="00D916CC"/>
    <w:rsid w:val="00D92597"/>
    <w:rsid w:val="00D9451F"/>
    <w:rsid w:val="00D9531E"/>
    <w:rsid w:val="00D954C7"/>
    <w:rsid w:val="00D96E4B"/>
    <w:rsid w:val="00DA06D9"/>
    <w:rsid w:val="00DA0D05"/>
    <w:rsid w:val="00DA0F34"/>
    <w:rsid w:val="00DA194E"/>
    <w:rsid w:val="00DA1D9A"/>
    <w:rsid w:val="00DA54C8"/>
    <w:rsid w:val="00DA5FA2"/>
    <w:rsid w:val="00DA795D"/>
    <w:rsid w:val="00DB713A"/>
    <w:rsid w:val="00DC1FD4"/>
    <w:rsid w:val="00DC23BB"/>
    <w:rsid w:val="00DC38BD"/>
    <w:rsid w:val="00DC3F7D"/>
    <w:rsid w:val="00DC4F50"/>
    <w:rsid w:val="00DC5861"/>
    <w:rsid w:val="00DC746A"/>
    <w:rsid w:val="00DD01BC"/>
    <w:rsid w:val="00DD3481"/>
    <w:rsid w:val="00DE2F7B"/>
    <w:rsid w:val="00DE4681"/>
    <w:rsid w:val="00DF7C61"/>
    <w:rsid w:val="00E0335F"/>
    <w:rsid w:val="00E03425"/>
    <w:rsid w:val="00E03C7C"/>
    <w:rsid w:val="00E04376"/>
    <w:rsid w:val="00E0456D"/>
    <w:rsid w:val="00E06B46"/>
    <w:rsid w:val="00E118C6"/>
    <w:rsid w:val="00E127CE"/>
    <w:rsid w:val="00E130E0"/>
    <w:rsid w:val="00E13488"/>
    <w:rsid w:val="00E13F6D"/>
    <w:rsid w:val="00E145B9"/>
    <w:rsid w:val="00E15F21"/>
    <w:rsid w:val="00E21391"/>
    <w:rsid w:val="00E229C1"/>
    <w:rsid w:val="00E22CD4"/>
    <w:rsid w:val="00E2337E"/>
    <w:rsid w:val="00E23CB5"/>
    <w:rsid w:val="00E25158"/>
    <w:rsid w:val="00E26595"/>
    <w:rsid w:val="00E2667C"/>
    <w:rsid w:val="00E26C52"/>
    <w:rsid w:val="00E278B7"/>
    <w:rsid w:val="00E33F68"/>
    <w:rsid w:val="00E36A6C"/>
    <w:rsid w:val="00E40AF3"/>
    <w:rsid w:val="00E42099"/>
    <w:rsid w:val="00E435B2"/>
    <w:rsid w:val="00E43696"/>
    <w:rsid w:val="00E44AFA"/>
    <w:rsid w:val="00E44E6F"/>
    <w:rsid w:val="00E46ACB"/>
    <w:rsid w:val="00E46B3C"/>
    <w:rsid w:val="00E4720E"/>
    <w:rsid w:val="00E4779F"/>
    <w:rsid w:val="00E477A1"/>
    <w:rsid w:val="00E50445"/>
    <w:rsid w:val="00E540B4"/>
    <w:rsid w:val="00E56BCC"/>
    <w:rsid w:val="00E57160"/>
    <w:rsid w:val="00E61537"/>
    <w:rsid w:val="00E63D20"/>
    <w:rsid w:val="00E64339"/>
    <w:rsid w:val="00E64735"/>
    <w:rsid w:val="00E6481E"/>
    <w:rsid w:val="00E6737B"/>
    <w:rsid w:val="00E75526"/>
    <w:rsid w:val="00E758A0"/>
    <w:rsid w:val="00E7786C"/>
    <w:rsid w:val="00E80166"/>
    <w:rsid w:val="00E81A08"/>
    <w:rsid w:val="00E83503"/>
    <w:rsid w:val="00E86D6D"/>
    <w:rsid w:val="00E918B6"/>
    <w:rsid w:val="00E91EC8"/>
    <w:rsid w:val="00E92187"/>
    <w:rsid w:val="00EA198F"/>
    <w:rsid w:val="00EA1FAA"/>
    <w:rsid w:val="00EB1550"/>
    <w:rsid w:val="00EB35EF"/>
    <w:rsid w:val="00EB3B51"/>
    <w:rsid w:val="00EB48BA"/>
    <w:rsid w:val="00EB7177"/>
    <w:rsid w:val="00EC2C27"/>
    <w:rsid w:val="00EC4566"/>
    <w:rsid w:val="00EC7520"/>
    <w:rsid w:val="00ED06FF"/>
    <w:rsid w:val="00ED5529"/>
    <w:rsid w:val="00EE0703"/>
    <w:rsid w:val="00EE0BEC"/>
    <w:rsid w:val="00EE0CE6"/>
    <w:rsid w:val="00EE321F"/>
    <w:rsid w:val="00EE74F1"/>
    <w:rsid w:val="00EE78A0"/>
    <w:rsid w:val="00EF1B5E"/>
    <w:rsid w:val="00EF1C38"/>
    <w:rsid w:val="00EF40B9"/>
    <w:rsid w:val="00EF4CA7"/>
    <w:rsid w:val="00EF61A5"/>
    <w:rsid w:val="00EF6C57"/>
    <w:rsid w:val="00F00D4D"/>
    <w:rsid w:val="00F023BC"/>
    <w:rsid w:val="00F0328F"/>
    <w:rsid w:val="00F05150"/>
    <w:rsid w:val="00F05323"/>
    <w:rsid w:val="00F060EA"/>
    <w:rsid w:val="00F106C0"/>
    <w:rsid w:val="00F12E9C"/>
    <w:rsid w:val="00F158A6"/>
    <w:rsid w:val="00F17154"/>
    <w:rsid w:val="00F23263"/>
    <w:rsid w:val="00F23792"/>
    <w:rsid w:val="00F242CA"/>
    <w:rsid w:val="00F244B2"/>
    <w:rsid w:val="00F259A2"/>
    <w:rsid w:val="00F2606B"/>
    <w:rsid w:val="00F31AAF"/>
    <w:rsid w:val="00F3213D"/>
    <w:rsid w:val="00F33D12"/>
    <w:rsid w:val="00F37816"/>
    <w:rsid w:val="00F41E49"/>
    <w:rsid w:val="00F4308A"/>
    <w:rsid w:val="00F50DAA"/>
    <w:rsid w:val="00F57696"/>
    <w:rsid w:val="00F57D4A"/>
    <w:rsid w:val="00F62992"/>
    <w:rsid w:val="00F62F00"/>
    <w:rsid w:val="00F65CF7"/>
    <w:rsid w:val="00F6746C"/>
    <w:rsid w:val="00F70DEB"/>
    <w:rsid w:val="00F70E88"/>
    <w:rsid w:val="00F7271C"/>
    <w:rsid w:val="00F73254"/>
    <w:rsid w:val="00F76AC5"/>
    <w:rsid w:val="00F770DF"/>
    <w:rsid w:val="00F809EF"/>
    <w:rsid w:val="00F834CD"/>
    <w:rsid w:val="00F852F2"/>
    <w:rsid w:val="00F955B0"/>
    <w:rsid w:val="00F977A3"/>
    <w:rsid w:val="00FA0064"/>
    <w:rsid w:val="00FA31E5"/>
    <w:rsid w:val="00FA4B24"/>
    <w:rsid w:val="00FA5FA8"/>
    <w:rsid w:val="00FA7BCA"/>
    <w:rsid w:val="00FB06A8"/>
    <w:rsid w:val="00FB2480"/>
    <w:rsid w:val="00FB367F"/>
    <w:rsid w:val="00FB4585"/>
    <w:rsid w:val="00FB5847"/>
    <w:rsid w:val="00FC32B1"/>
    <w:rsid w:val="00FC37A9"/>
    <w:rsid w:val="00FC4077"/>
    <w:rsid w:val="00FC6D47"/>
    <w:rsid w:val="00FC6DD4"/>
    <w:rsid w:val="00FC7102"/>
    <w:rsid w:val="00FD1100"/>
    <w:rsid w:val="00FD1A17"/>
    <w:rsid w:val="00FD1A64"/>
    <w:rsid w:val="00FD34F1"/>
    <w:rsid w:val="00FD3740"/>
    <w:rsid w:val="00FD5190"/>
    <w:rsid w:val="00FD5D66"/>
    <w:rsid w:val="00FE0098"/>
    <w:rsid w:val="00FE11F0"/>
    <w:rsid w:val="00FE1FC3"/>
    <w:rsid w:val="00FE3892"/>
    <w:rsid w:val="00FE73BA"/>
    <w:rsid w:val="00FF048E"/>
    <w:rsid w:val="00FF1C0C"/>
    <w:rsid w:val="00FF4850"/>
    <w:rsid w:val="00FF5399"/>
    <w:rsid w:val="00FF5895"/>
    <w:rsid w:val="00FF5B9B"/>
    <w:rsid w:val="00FF6284"/>
    <w:rsid w:val="00FF637B"/>
    <w:rsid w:val="00FF7F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399"/>
  </w:style>
  <w:style w:type="paragraph" w:styleId="Titre1">
    <w:name w:val="heading 1"/>
    <w:basedOn w:val="Normal"/>
    <w:next w:val="Normal"/>
    <w:link w:val="Titre1Car"/>
    <w:uiPriority w:val="9"/>
    <w:qFormat/>
    <w:rsid w:val="004A3EA5"/>
    <w:pPr>
      <w:keepNext/>
      <w:keepLines/>
      <w:numPr>
        <w:numId w:val="1"/>
      </w:numPr>
      <w:pBdr>
        <w:bottom w:val="single" w:sz="4" w:space="1" w:color="595959" w:themeColor="text1" w:themeTint="A6"/>
      </w:pBdr>
      <w:spacing w:before="360" w:after="160" w:line="256" w:lineRule="auto"/>
      <w:ind w:left="432"/>
      <w:outlineLvl w:val="0"/>
    </w:pPr>
    <w:rPr>
      <w:rFonts w:asciiTheme="majorHAnsi" w:eastAsiaTheme="majorEastAsia" w:hAnsiTheme="majorHAnsi" w:cstheme="majorBidi"/>
      <w:b/>
      <w:bCs/>
      <w:smallCaps/>
      <w:color w:val="000000" w:themeColor="text1"/>
      <w:sz w:val="36"/>
      <w:szCs w:val="36"/>
      <w:lang w:val="en-US" w:eastAsia="ja-JP"/>
    </w:rPr>
  </w:style>
  <w:style w:type="paragraph" w:styleId="Titre2">
    <w:name w:val="heading 2"/>
    <w:basedOn w:val="Normal"/>
    <w:next w:val="Normal"/>
    <w:link w:val="Titre2Car"/>
    <w:uiPriority w:val="9"/>
    <w:semiHidden/>
    <w:unhideWhenUsed/>
    <w:qFormat/>
    <w:rsid w:val="004A3EA5"/>
    <w:pPr>
      <w:keepNext/>
      <w:keepLines/>
      <w:numPr>
        <w:ilvl w:val="1"/>
        <w:numId w:val="1"/>
      </w:numPr>
      <w:spacing w:before="360" w:after="0" w:line="256" w:lineRule="auto"/>
      <w:outlineLvl w:val="1"/>
    </w:pPr>
    <w:rPr>
      <w:rFonts w:asciiTheme="majorHAnsi" w:eastAsiaTheme="majorEastAsia" w:hAnsiTheme="majorHAnsi" w:cstheme="majorBidi"/>
      <w:b/>
      <w:bCs/>
      <w:smallCaps/>
      <w:color w:val="000000" w:themeColor="text1"/>
      <w:sz w:val="28"/>
      <w:szCs w:val="28"/>
      <w:lang w:val="en-US" w:eastAsia="ja-JP"/>
    </w:rPr>
  </w:style>
  <w:style w:type="paragraph" w:styleId="Titre3">
    <w:name w:val="heading 3"/>
    <w:basedOn w:val="Normal"/>
    <w:next w:val="Normal"/>
    <w:link w:val="Titre3Car"/>
    <w:uiPriority w:val="9"/>
    <w:semiHidden/>
    <w:unhideWhenUsed/>
    <w:qFormat/>
    <w:rsid w:val="004A3EA5"/>
    <w:pPr>
      <w:keepNext/>
      <w:keepLines/>
      <w:numPr>
        <w:ilvl w:val="2"/>
        <w:numId w:val="1"/>
      </w:numPr>
      <w:spacing w:before="200" w:after="0" w:line="256" w:lineRule="auto"/>
      <w:outlineLvl w:val="2"/>
    </w:pPr>
    <w:rPr>
      <w:rFonts w:asciiTheme="majorHAnsi" w:eastAsiaTheme="majorEastAsia" w:hAnsiTheme="majorHAnsi" w:cstheme="majorBidi"/>
      <w:b/>
      <w:bCs/>
      <w:color w:val="000000" w:themeColor="text1"/>
      <w:lang w:val="en-US" w:eastAsia="ja-JP"/>
    </w:rPr>
  </w:style>
  <w:style w:type="paragraph" w:styleId="Titre4">
    <w:name w:val="heading 4"/>
    <w:basedOn w:val="Normal"/>
    <w:next w:val="Normal"/>
    <w:link w:val="Titre4Car"/>
    <w:uiPriority w:val="9"/>
    <w:semiHidden/>
    <w:unhideWhenUsed/>
    <w:qFormat/>
    <w:rsid w:val="004A3EA5"/>
    <w:pPr>
      <w:keepNext/>
      <w:keepLines/>
      <w:numPr>
        <w:ilvl w:val="3"/>
        <w:numId w:val="1"/>
      </w:numPr>
      <w:spacing w:before="200" w:after="0" w:line="256" w:lineRule="auto"/>
      <w:outlineLvl w:val="3"/>
    </w:pPr>
    <w:rPr>
      <w:rFonts w:asciiTheme="majorHAnsi" w:eastAsiaTheme="majorEastAsia" w:hAnsiTheme="majorHAnsi" w:cstheme="majorBidi"/>
      <w:b/>
      <w:bCs/>
      <w:i/>
      <w:iCs/>
      <w:color w:val="000000" w:themeColor="text1"/>
      <w:lang w:val="en-US" w:eastAsia="ja-JP"/>
    </w:rPr>
  </w:style>
  <w:style w:type="paragraph" w:styleId="Titre5">
    <w:name w:val="heading 5"/>
    <w:basedOn w:val="Normal"/>
    <w:next w:val="Normal"/>
    <w:link w:val="Titre5Car"/>
    <w:uiPriority w:val="9"/>
    <w:semiHidden/>
    <w:unhideWhenUsed/>
    <w:qFormat/>
    <w:rsid w:val="004A3EA5"/>
    <w:pPr>
      <w:keepNext/>
      <w:keepLines/>
      <w:numPr>
        <w:ilvl w:val="4"/>
        <w:numId w:val="1"/>
      </w:numPr>
      <w:spacing w:before="200" w:after="0" w:line="256" w:lineRule="auto"/>
      <w:outlineLvl w:val="4"/>
    </w:pPr>
    <w:rPr>
      <w:rFonts w:asciiTheme="majorHAnsi" w:eastAsiaTheme="majorEastAsia" w:hAnsiTheme="majorHAnsi" w:cstheme="majorBidi"/>
      <w:color w:val="17365D" w:themeColor="text2" w:themeShade="BF"/>
      <w:lang w:val="en-US" w:eastAsia="ja-JP"/>
    </w:rPr>
  </w:style>
  <w:style w:type="paragraph" w:styleId="Titre6">
    <w:name w:val="heading 6"/>
    <w:basedOn w:val="Normal"/>
    <w:next w:val="Normal"/>
    <w:link w:val="Titre6Car"/>
    <w:uiPriority w:val="9"/>
    <w:semiHidden/>
    <w:unhideWhenUsed/>
    <w:qFormat/>
    <w:rsid w:val="004A3EA5"/>
    <w:pPr>
      <w:keepNext/>
      <w:keepLines/>
      <w:numPr>
        <w:ilvl w:val="5"/>
        <w:numId w:val="1"/>
      </w:numPr>
      <w:spacing w:before="200" w:after="0" w:line="256" w:lineRule="auto"/>
      <w:outlineLvl w:val="5"/>
    </w:pPr>
    <w:rPr>
      <w:rFonts w:asciiTheme="majorHAnsi" w:eastAsiaTheme="majorEastAsia" w:hAnsiTheme="majorHAnsi" w:cstheme="majorBidi"/>
      <w:i/>
      <w:iCs/>
      <w:color w:val="17365D" w:themeColor="text2" w:themeShade="BF"/>
      <w:lang w:val="en-US" w:eastAsia="ja-JP"/>
    </w:rPr>
  </w:style>
  <w:style w:type="paragraph" w:styleId="Titre7">
    <w:name w:val="heading 7"/>
    <w:basedOn w:val="Normal"/>
    <w:next w:val="Normal"/>
    <w:link w:val="Titre7Car"/>
    <w:uiPriority w:val="9"/>
    <w:semiHidden/>
    <w:unhideWhenUsed/>
    <w:qFormat/>
    <w:rsid w:val="004A3EA5"/>
    <w:pPr>
      <w:keepNext/>
      <w:keepLines/>
      <w:numPr>
        <w:ilvl w:val="6"/>
        <w:numId w:val="1"/>
      </w:numPr>
      <w:spacing w:before="200" w:after="0" w:line="256" w:lineRule="auto"/>
      <w:outlineLvl w:val="6"/>
    </w:pPr>
    <w:rPr>
      <w:rFonts w:asciiTheme="majorHAnsi" w:eastAsiaTheme="majorEastAsia" w:hAnsiTheme="majorHAnsi" w:cstheme="majorBidi"/>
      <w:i/>
      <w:iCs/>
      <w:color w:val="404040" w:themeColor="text1" w:themeTint="BF"/>
      <w:lang w:val="en-US" w:eastAsia="ja-JP"/>
    </w:rPr>
  </w:style>
  <w:style w:type="paragraph" w:styleId="Titre8">
    <w:name w:val="heading 8"/>
    <w:basedOn w:val="Normal"/>
    <w:next w:val="Normal"/>
    <w:link w:val="Titre8Car"/>
    <w:uiPriority w:val="9"/>
    <w:semiHidden/>
    <w:unhideWhenUsed/>
    <w:qFormat/>
    <w:rsid w:val="004A3EA5"/>
    <w:pPr>
      <w:keepNext/>
      <w:keepLines/>
      <w:numPr>
        <w:ilvl w:val="7"/>
        <w:numId w:val="1"/>
      </w:numPr>
      <w:spacing w:before="200" w:after="0" w:line="256" w:lineRule="auto"/>
      <w:outlineLvl w:val="7"/>
    </w:pPr>
    <w:rPr>
      <w:rFonts w:asciiTheme="majorHAnsi" w:eastAsiaTheme="majorEastAsia" w:hAnsiTheme="majorHAnsi" w:cstheme="majorBidi"/>
      <w:color w:val="404040" w:themeColor="text1" w:themeTint="BF"/>
      <w:sz w:val="20"/>
      <w:szCs w:val="20"/>
      <w:lang w:val="en-US" w:eastAsia="ja-JP"/>
    </w:rPr>
  </w:style>
  <w:style w:type="paragraph" w:styleId="Titre9">
    <w:name w:val="heading 9"/>
    <w:basedOn w:val="Normal"/>
    <w:next w:val="Normal"/>
    <w:link w:val="Titre9Car"/>
    <w:uiPriority w:val="9"/>
    <w:semiHidden/>
    <w:unhideWhenUsed/>
    <w:qFormat/>
    <w:rsid w:val="004A3EA5"/>
    <w:pPr>
      <w:keepNext/>
      <w:keepLines/>
      <w:numPr>
        <w:ilvl w:val="8"/>
        <w:numId w:val="1"/>
      </w:numPr>
      <w:spacing w:before="200" w:after="0" w:line="256" w:lineRule="auto"/>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85F3E"/>
    <w:pPr>
      <w:ind w:left="720"/>
      <w:contextualSpacing/>
    </w:pPr>
  </w:style>
  <w:style w:type="paragraph" w:styleId="En-tte">
    <w:name w:val="header"/>
    <w:basedOn w:val="Normal"/>
    <w:link w:val="En-tteCar"/>
    <w:uiPriority w:val="99"/>
    <w:unhideWhenUsed/>
    <w:rsid w:val="005B26C0"/>
    <w:pPr>
      <w:tabs>
        <w:tab w:val="center" w:pos="4536"/>
        <w:tab w:val="right" w:pos="9072"/>
      </w:tabs>
      <w:spacing w:after="0" w:line="240" w:lineRule="auto"/>
    </w:pPr>
  </w:style>
  <w:style w:type="character" w:customStyle="1" w:styleId="En-tteCar">
    <w:name w:val="En-tête Car"/>
    <w:basedOn w:val="Policepardfaut"/>
    <w:link w:val="En-tte"/>
    <w:uiPriority w:val="99"/>
    <w:rsid w:val="005B26C0"/>
  </w:style>
  <w:style w:type="paragraph" w:styleId="Pieddepage">
    <w:name w:val="footer"/>
    <w:basedOn w:val="Normal"/>
    <w:link w:val="PieddepageCar"/>
    <w:uiPriority w:val="99"/>
    <w:unhideWhenUsed/>
    <w:rsid w:val="005B26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26C0"/>
  </w:style>
  <w:style w:type="paragraph" w:styleId="Textedebulles">
    <w:name w:val="Balloon Text"/>
    <w:basedOn w:val="Normal"/>
    <w:link w:val="TextedebullesCar"/>
    <w:uiPriority w:val="99"/>
    <w:semiHidden/>
    <w:unhideWhenUsed/>
    <w:rsid w:val="00604D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4D3D"/>
    <w:rPr>
      <w:rFonts w:ascii="Tahoma" w:hAnsi="Tahoma" w:cs="Tahoma"/>
      <w:sz w:val="16"/>
      <w:szCs w:val="16"/>
    </w:rPr>
  </w:style>
  <w:style w:type="paragraph" w:styleId="Sansinterligne">
    <w:name w:val="No Spacing"/>
    <w:link w:val="SansinterligneCar"/>
    <w:uiPriority w:val="1"/>
    <w:qFormat/>
    <w:rsid w:val="00B1591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15915"/>
    <w:rPr>
      <w:rFonts w:eastAsiaTheme="minorEastAsia"/>
    </w:rPr>
  </w:style>
  <w:style w:type="character" w:customStyle="1" w:styleId="Titre1Car">
    <w:name w:val="Titre 1 Car"/>
    <w:basedOn w:val="Policepardfaut"/>
    <w:link w:val="Titre1"/>
    <w:uiPriority w:val="9"/>
    <w:rsid w:val="004A3EA5"/>
    <w:rPr>
      <w:rFonts w:asciiTheme="majorHAnsi" w:eastAsiaTheme="majorEastAsia" w:hAnsiTheme="majorHAnsi" w:cstheme="majorBidi"/>
      <w:b/>
      <w:bCs/>
      <w:smallCaps/>
      <w:color w:val="000000" w:themeColor="text1"/>
      <w:sz w:val="36"/>
      <w:szCs w:val="36"/>
      <w:lang w:val="en-US" w:eastAsia="ja-JP"/>
    </w:rPr>
  </w:style>
  <w:style w:type="character" w:customStyle="1" w:styleId="Titre2Car">
    <w:name w:val="Titre 2 Car"/>
    <w:basedOn w:val="Policepardfaut"/>
    <w:link w:val="Titre2"/>
    <w:uiPriority w:val="9"/>
    <w:semiHidden/>
    <w:rsid w:val="004A3EA5"/>
    <w:rPr>
      <w:rFonts w:asciiTheme="majorHAnsi" w:eastAsiaTheme="majorEastAsia" w:hAnsiTheme="majorHAnsi" w:cstheme="majorBidi"/>
      <w:b/>
      <w:bCs/>
      <w:smallCaps/>
      <w:color w:val="000000" w:themeColor="text1"/>
      <w:sz w:val="28"/>
      <w:szCs w:val="28"/>
      <w:lang w:val="en-US" w:eastAsia="ja-JP"/>
    </w:rPr>
  </w:style>
  <w:style w:type="character" w:customStyle="1" w:styleId="Titre3Car">
    <w:name w:val="Titre 3 Car"/>
    <w:basedOn w:val="Policepardfaut"/>
    <w:link w:val="Titre3"/>
    <w:uiPriority w:val="9"/>
    <w:semiHidden/>
    <w:rsid w:val="004A3EA5"/>
    <w:rPr>
      <w:rFonts w:asciiTheme="majorHAnsi" w:eastAsiaTheme="majorEastAsia" w:hAnsiTheme="majorHAnsi" w:cstheme="majorBidi"/>
      <w:b/>
      <w:bCs/>
      <w:color w:val="000000" w:themeColor="text1"/>
      <w:lang w:val="en-US" w:eastAsia="ja-JP"/>
    </w:rPr>
  </w:style>
  <w:style w:type="character" w:customStyle="1" w:styleId="Titre4Car">
    <w:name w:val="Titre 4 Car"/>
    <w:basedOn w:val="Policepardfaut"/>
    <w:link w:val="Titre4"/>
    <w:uiPriority w:val="9"/>
    <w:semiHidden/>
    <w:rsid w:val="004A3EA5"/>
    <w:rPr>
      <w:rFonts w:asciiTheme="majorHAnsi" w:eastAsiaTheme="majorEastAsia" w:hAnsiTheme="majorHAnsi" w:cstheme="majorBidi"/>
      <w:b/>
      <w:bCs/>
      <w:i/>
      <w:iCs/>
      <w:color w:val="000000" w:themeColor="text1"/>
      <w:lang w:val="en-US" w:eastAsia="ja-JP"/>
    </w:rPr>
  </w:style>
  <w:style w:type="character" w:customStyle="1" w:styleId="Titre5Car">
    <w:name w:val="Titre 5 Car"/>
    <w:basedOn w:val="Policepardfaut"/>
    <w:link w:val="Titre5"/>
    <w:uiPriority w:val="9"/>
    <w:semiHidden/>
    <w:rsid w:val="004A3EA5"/>
    <w:rPr>
      <w:rFonts w:asciiTheme="majorHAnsi" w:eastAsiaTheme="majorEastAsia" w:hAnsiTheme="majorHAnsi" w:cstheme="majorBidi"/>
      <w:color w:val="17365D" w:themeColor="text2" w:themeShade="BF"/>
      <w:lang w:val="en-US" w:eastAsia="ja-JP"/>
    </w:rPr>
  </w:style>
  <w:style w:type="character" w:customStyle="1" w:styleId="Titre6Car">
    <w:name w:val="Titre 6 Car"/>
    <w:basedOn w:val="Policepardfaut"/>
    <w:link w:val="Titre6"/>
    <w:uiPriority w:val="9"/>
    <w:semiHidden/>
    <w:rsid w:val="004A3EA5"/>
    <w:rPr>
      <w:rFonts w:asciiTheme="majorHAnsi" w:eastAsiaTheme="majorEastAsia" w:hAnsiTheme="majorHAnsi" w:cstheme="majorBidi"/>
      <w:i/>
      <w:iCs/>
      <w:color w:val="17365D" w:themeColor="text2" w:themeShade="BF"/>
      <w:lang w:val="en-US" w:eastAsia="ja-JP"/>
    </w:rPr>
  </w:style>
  <w:style w:type="character" w:customStyle="1" w:styleId="Titre7Car">
    <w:name w:val="Titre 7 Car"/>
    <w:basedOn w:val="Policepardfaut"/>
    <w:link w:val="Titre7"/>
    <w:uiPriority w:val="9"/>
    <w:semiHidden/>
    <w:rsid w:val="004A3EA5"/>
    <w:rPr>
      <w:rFonts w:asciiTheme="majorHAnsi" w:eastAsiaTheme="majorEastAsia" w:hAnsiTheme="majorHAnsi" w:cstheme="majorBidi"/>
      <w:i/>
      <w:iCs/>
      <w:color w:val="404040" w:themeColor="text1" w:themeTint="BF"/>
      <w:lang w:val="en-US" w:eastAsia="ja-JP"/>
    </w:rPr>
  </w:style>
  <w:style w:type="character" w:customStyle="1" w:styleId="Titre8Car">
    <w:name w:val="Titre 8 Car"/>
    <w:basedOn w:val="Policepardfaut"/>
    <w:link w:val="Titre8"/>
    <w:uiPriority w:val="9"/>
    <w:semiHidden/>
    <w:rsid w:val="004A3EA5"/>
    <w:rPr>
      <w:rFonts w:asciiTheme="majorHAnsi" w:eastAsiaTheme="majorEastAsia" w:hAnsiTheme="majorHAnsi" w:cstheme="majorBidi"/>
      <w:color w:val="404040" w:themeColor="text1" w:themeTint="BF"/>
      <w:sz w:val="20"/>
      <w:szCs w:val="20"/>
      <w:lang w:val="en-US" w:eastAsia="ja-JP"/>
    </w:rPr>
  </w:style>
  <w:style w:type="character" w:customStyle="1" w:styleId="Titre9Car">
    <w:name w:val="Titre 9 Car"/>
    <w:basedOn w:val="Policepardfaut"/>
    <w:link w:val="Titre9"/>
    <w:uiPriority w:val="9"/>
    <w:semiHidden/>
    <w:rsid w:val="004A3EA5"/>
    <w:rPr>
      <w:rFonts w:asciiTheme="majorHAnsi" w:eastAsiaTheme="majorEastAsia" w:hAnsiTheme="majorHAnsi" w:cstheme="majorBidi"/>
      <w:i/>
      <w:iCs/>
      <w:color w:val="404040" w:themeColor="text1" w:themeTint="BF"/>
      <w:sz w:val="20"/>
      <w:szCs w:val="20"/>
      <w:lang w:val="en-US" w:eastAsia="ja-JP"/>
    </w:rPr>
  </w:style>
  <w:style w:type="paragraph" w:styleId="Titre">
    <w:name w:val="Title"/>
    <w:basedOn w:val="Normal"/>
    <w:next w:val="Normal"/>
    <w:link w:val="TitreCar"/>
    <w:uiPriority w:val="10"/>
    <w:qFormat/>
    <w:rsid w:val="004A3EA5"/>
    <w:pPr>
      <w:spacing w:after="0"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reCar">
    <w:name w:val="Titre Car"/>
    <w:basedOn w:val="Policepardfaut"/>
    <w:link w:val="Titre"/>
    <w:uiPriority w:val="10"/>
    <w:rsid w:val="004A3EA5"/>
    <w:rPr>
      <w:rFonts w:asciiTheme="majorHAnsi" w:eastAsiaTheme="majorEastAsia" w:hAnsiTheme="majorHAnsi" w:cstheme="majorBidi"/>
      <w:color w:val="000000" w:themeColor="text1"/>
      <w:sz w:val="56"/>
      <w:szCs w:val="56"/>
      <w:lang w:val="en-US" w:eastAsia="ja-JP"/>
    </w:rPr>
  </w:style>
  <w:style w:type="table" w:styleId="Grilledutableau">
    <w:name w:val="Table Grid"/>
    <w:basedOn w:val="TableauNormal"/>
    <w:uiPriority w:val="59"/>
    <w:rsid w:val="004A3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Policepardfaut"/>
    <w:rsid w:val="004D27EE"/>
  </w:style>
  <w:style w:type="paragraph" w:styleId="NormalWeb">
    <w:name w:val="Normal (Web)"/>
    <w:basedOn w:val="Normal"/>
    <w:uiPriority w:val="99"/>
    <w:unhideWhenUsed/>
    <w:rsid w:val="004D27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C37A9"/>
    <w:rPr>
      <w:color w:val="0000FF" w:themeColor="hyperlink"/>
      <w:u w:val="single"/>
    </w:rPr>
  </w:style>
  <w:style w:type="character" w:customStyle="1" w:styleId="apple-converted-space">
    <w:name w:val="apple-converted-space"/>
    <w:basedOn w:val="Policepardfaut"/>
    <w:rsid w:val="0087775B"/>
  </w:style>
  <w:style w:type="character" w:styleId="Accentuation">
    <w:name w:val="Emphasis"/>
    <w:basedOn w:val="Policepardfaut"/>
    <w:uiPriority w:val="20"/>
    <w:qFormat/>
    <w:rsid w:val="0087775B"/>
    <w:rPr>
      <w:i/>
      <w:iCs/>
    </w:rPr>
  </w:style>
  <w:style w:type="paragraph" w:customStyle="1" w:styleId="yiv78401822msonormal">
    <w:name w:val="yiv78401822msonormal"/>
    <w:basedOn w:val="Normal"/>
    <w:rsid w:val="008777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AC6452"/>
    <w:pPr>
      <w:autoSpaceDE w:val="0"/>
      <w:autoSpaceDN w:val="0"/>
      <w:adjustRightInd w:val="0"/>
      <w:spacing w:after="0" w:line="240" w:lineRule="auto"/>
    </w:pPr>
    <w:rPr>
      <w:rFonts w:ascii="Arial" w:hAnsi="Arial" w:cs="Arial"/>
      <w:color w:val="000000"/>
      <w:sz w:val="24"/>
      <w:szCs w:val="24"/>
    </w:rPr>
  </w:style>
  <w:style w:type="paragraph" w:customStyle="1" w:styleId="yiv1576676712msonormal">
    <w:name w:val="yiv1576676712msonormal"/>
    <w:basedOn w:val="Normal"/>
    <w:rsid w:val="000B43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E37CD"/>
    <w:rPr>
      <w:b/>
      <w:bCs/>
    </w:rPr>
  </w:style>
  <w:style w:type="character" w:customStyle="1" w:styleId="subtitle">
    <w:name w:val="subtitle"/>
    <w:basedOn w:val="Policepardfaut"/>
    <w:rsid w:val="00102164"/>
  </w:style>
  <w:style w:type="character" w:customStyle="1" w:styleId="date">
    <w:name w:val="date"/>
    <w:basedOn w:val="Policepardfaut"/>
    <w:rsid w:val="00102164"/>
  </w:style>
  <w:style w:type="paragraph" w:customStyle="1" w:styleId="Pa8">
    <w:name w:val="Pa8"/>
    <w:basedOn w:val="Default"/>
    <w:next w:val="Default"/>
    <w:uiPriority w:val="99"/>
    <w:rsid w:val="00CB5AF8"/>
    <w:pPr>
      <w:spacing w:line="321" w:lineRule="atLeast"/>
    </w:pPr>
    <w:rPr>
      <w:rFonts w:ascii="Eras Medium" w:hAnsi="Eras Medium" w:cstheme="minorBidi"/>
      <w:color w:val="auto"/>
    </w:rPr>
  </w:style>
  <w:style w:type="paragraph" w:customStyle="1" w:styleId="Pa5">
    <w:name w:val="Pa5"/>
    <w:basedOn w:val="Default"/>
    <w:next w:val="Default"/>
    <w:uiPriority w:val="99"/>
    <w:rsid w:val="00CB5AF8"/>
    <w:pPr>
      <w:spacing w:line="181" w:lineRule="atLeast"/>
    </w:pPr>
    <w:rPr>
      <w:rFonts w:ascii="Eras Medium" w:hAnsi="Eras Medium" w:cstheme="minorBidi"/>
      <w:color w:val="auto"/>
    </w:rPr>
  </w:style>
  <w:style w:type="paragraph" w:styleId="Notedebasdepage">
    <w:name w:val="footnote text"/>
    <w:basedOn w:val="Normal"/>
    <w:link w:val="NotedebasdepageCar"/>
    <w:uiPriority w:val="99"/>
    <w:semiHidden/>
    <w:unhideWhenUsed/>
    <w:rsid w:val="001665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6652F"/>
    <w:rPr>
      <w:sz w:val="20"/>
      <w:szCs w:val="20"/>
    </w:rPr>
  </w:style>
  <w:style w:type="character" w:styleId="Appelnotedebasdep">
    <w:name w:val="footnote reference"/>
    <w:basedOn w:val="Policepardfaut"/>
    <w:uiPriority w:val="99"/>
    <w:semiHidden/>
    <w:unhideWhenUsed/>
    <w:rsid w:val="0016652F"/>
    <w:rPr>
      <w:vertAlign w:val="superscript"/>
    </w:rPr>
  </w:style>
  <w:style w:type="paragraph" w:customStyle="1" w:styleId="yiv0515695874msonormal">
    <w:name w:val="yiv0515695874msonormal"/>
    <w:basedOn w:val="Normal"/>
    <w:rsid w:val="00F834C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83183755">
      <w:bodyDiv w:val="1"/>
      <w:marLeft w:val="0"/>
      <w:marRight w:val="0"/>
      <w:marTop w:val="0"/>
      <w:marBottom w:val="0"/>
      <w:divBdr>
        <w:top w:val="none" w:sz="0" w:space="0" w:color="auto"/>
        <w:left w:val="none" w:sz="0" w:space="0" w:color="auto"/>
        <w:bottom w:val="none" w:sz="0" w:space="0" w:color="auto"/>
        <w:right w:val="none" w:sz="0" w:space="0" w:color="auto"/>
      </w:divBdr>
      <w:divsChild>
        <w:div w:id="1816333368">
          <w:marLeft w:val="806"/>
          <w:marRight w:val="0"/>
          <w:marTop w:val="96"/>
          <w:marBottom w:val="0"/>
          <w:divBdr>
            <w:top w:val="none" w:sz="0" w:space="0" w:color="auto"/>
            <w:left w:val="none" w:sz="0" w:space="0" w:color="auto"/>
            <w:bottom w:val="none" w:sz="0" w:space="0" w:color="auto"/>
            <w:right w:val="none" w:sz="0" w:space="0" w:color="auto"/>
          </w:divBdr>
        </w:div>
        <w:div w:id="1047756170">
          <w:marLeft w:val="806"/>
          <w:marRight w:val="0"/>
          <w:marTop w:val="96"/>
          <w:marBottom w:val="0"/>
          <w:divBdr>
            <w:top w:val="none" w:sz="0" w:space="0" w:color="auto"/>
            <w:left w:val="none" w:sz="0" w:space="0" w:color="auto"/>
            <w:bottom w:val="none" w:sz="0" w:space="0" w:color="auto"/>
            <w:right w:val="none" w:sz="0" w:space="0" w:color="auto"/>
          </w:divBdr>
        </w:div>
        <w:div w:id="852497921">
          <w:marLeft w:val="1166"/>
          <w:marRight w:val="0"/>
          <w:marTop w:val="96"/>
          <w:marBottom w:val="0"/>
          <w:divBdr>
            <w:top w:val="none" w:sz="0" w:space="0" w:color="auto"/>
            <w:left w:val="none" w:sz="0" w:space="0" w:color="auto"/>
            <w:bottom w:val="none" w:sz="0" w:space="0" w:color="auto"/>
            <w:right w:val="none" w:sz="0" w:space="0" w:color="auto"/>
          </w:divBdr>
        </w:div>
        <w:div w:id="1093280323">
          <w:marLeft w:val="806"/>
          <w:marRight w:val="0"/>
          <w:marTop w:val="96"/>
          <w:marBottom w:val="0"/>
          <w:divBdr>
            <w:top w:val="none" w:sz="0" w:space="0" w:color="auto"/>
            <w:left w:val="none" w:sz="0" w:space="0" w:color="auto"/>
            <w:bottom w:val="none" w:sz="0" w:space="0" w:color="auto"/>
            <w:right w:val="none" w:sz="0" w:space="0" w:color="auto"/>
          </w:divBdr>
        </w:div>
        <w:div w:id="53705031">
          <w:marLeft w:val="806"/>
          <w:marRight w:val="0"/>
          <w:marTop w:val="96"/>
          <w:marBottom w:val="0"/>
          <w:divBdr>
            <w:top w:val="none" w:sz="0" w:space="0" w:color="auto"/>
            <w:left w:val="none" w:sz="0" w:space="0" w:color="auto"/>
            <w:bottom w:val="none" w:sz="0" w:space="0" w:color="auto"/>
            <w:right w:val="none" w:sz="0" w:space="0" w:color="auto"/>
          </w:divBdr>
        </w:div>
        <w:div w:id="922101739">
          <w:marLeft w:val="806"/>
          <w:marRight w:val="0"/>
          <w:marTop w:val="96"/>
          <w:marBottom w:val="0"/>
          <w:divBdr>
            <w:top w:val="none" w:sz="0" w:space="0" w:color="auto"/>
            <w:left w:val="none" w:sz="0" w:space="0" w:color="auto"/>
            <w:bottom w:val="none" w:sz="0" w:space="0" w:color="auto"/>
            <w:right w:val="none" w:sz="0" w:space="0" w:color="auto"/>
          </w:divBdr>
        </w:div>
      </w:divsChild>
    </w:div>
    <w:div w:id="139276998">
      <w:bodyDiv w:val="1"/>
      <w:marLeft w:val="0"/>
      <w:marRight w:val="0"/>
      <w:marTop w:val="0"/>
      <w:marBottom w:val="0"/>
      <w:divBdr>
        <w:top w:val="none" w:sz="0" w:space="0" w:color="auto"/>
        <w:left w:val="none" w:sz="0" w:space="0" w:color="auto"/>
        <w:bottom w:val="none" w:sz="0" w:space="0" w:color="auto"/>
        <w:right w:val="none" w:sz="0" w:space="0" w:color="auto"/>
      </w:divBdr>
      <w:divsChild>
        <w:div w:id="61224877">
          <w:marLeft w:val="0"/>
          <w:marRight w:val="0"/>
          <w:marTop w:val="0"/>
          <w:marBottom w:val="0"/>
          <w:divBdr>
            <w:top w:val="none" w:sz="0" w:space="0" w:color="auto"/>
            <w:left w:val="none" w:sz="0" w:space="0" w:color="auto"/>
            <w:bottom w:val="none" w:sz="0" w:space="0" w:color="auto"/>
            <w:right w:val="none" w:sz="0" w:space="0" w:color="auto"/>
          </w:divBdr>
        </w:div>
        <w:div w:id="290479923">
          <w:marLeft w:val="0"/>
          <w:marRight w:val="0"/>
          <w:marTop w:val="0"/>
          <w:marBottom w:val="0"/>
          <w:divBdr>
            <w:top w:val="none" w:sz="0" w:space="0" w:color="auto"/>
            <w:left w:val="none" w:sz="0" w:space="0" w:color="auto"/>
            <w:bottom w:val="none" w:sz="0" w:space="0" w:color="auto"/>
            <w:right w:val="none" w:sz="0" w:space="0" w:color="auto"/>
          </w:divBdr>
        </w:div>
        <w:div w:id="1449351968">
          <w:marLeft w:val="0"/>
          <w:marRight w:val="0"/>
          <w:marTop w:val="0"/>
          <w:marBottom w:val="0"/>
          <w:divBdr>
            <w:top w:val="none" w:sz="0" w:space="0" w:color="auto"/>
            <w:left w:val="none" w:sz="0" w:space="0" w:color="auto"/>
            <w:bottom w:val="none" w:sz="0" w:space="0" w:color="auto"/>
            <w:right w:val="none" w:sz="0" w:space="0" w:color="auto"/>
          </w:divBdr>
        </w:div>
        <w:div w:id="1881625850">
          <w:marLeft w:val="0"/>
          <w:marRight w:val="0"/>
          <w:marTop w:val="0"/>
          <w:marBottom w:val="0"/>
          <w:divBdr>
            <w:top w:val="none" w:sz="0" w:space="0" w:color="auto"/>
            <w:left w:val="none" w:sz="0" w:space="0" w:color="auto"/>
            <w:bottom w:val="none" w:sz="0" w:space="0" w:color="auto"/>
            <w:right w:val="none" w:sz="0" w:space="0" w:color="auto"/>
          </w:divBdr>
        </w:div>
        <w:div w:id="644630739">
          <w:marLeft w:val="0"/>
          <w:marRight w:val="0"/>
          <w:marTop w:val="0"/>
          <w:marBottom w:val="0"/>
          <w:divBdr>
            <w:top w:val="none" w:sz="0" w:space="0" w:color="auto"/>
            <w:left w:val="none" w:sz="0" w:space="0" w:color="auto"/>
            <w:bottom w:val="none" w:sz="0" w:space="0" w:color="auto"/>
            <w:right w:val="none" w:sz="0" w:space="0" w:color="auto"/>
          </w:divBdr>
        </w:div>
        <w:div w:id="1888103697">
          <w:marLeft w:val="0"/>
          <w:marRight w:val="0"/>
          <w:marTop w:val="0"/>
          <w:marBottom w:val="0"/>
          <w:divBdr>
            <w:top w:val="none" w:sz="0" w:space="0" w:color="auto"/>
            <w:left w:val="none" w:sz="0" w:space="0" w:color="auto"/>
            <w:bottom w:val="none" w:sz="0" w:space="0" w:color="auto"/>
            <w:right w:val="none" w:sz="0" w:space="0" w:color="auto"/>
          </w:divBdr>
        </w:div>
        <w:div w:id="1957104704">
          <w:marLeft w:val="0"/>
          <w:marRight w:val="0"/>
          <w:marTop w:val="0"/>
          <w:marBottom w:val="0"/>
          <w:divBdr>
            <w:top w:val="none" w:sz="0" w:space="0" w:color="auto"/>
            <w:left w:val="none" w:sz="0" w:space="0" w:color="auto"/>
            <w:bottom w:val="none" w:sz="0" w:space="0" w:color="auto"/>
            <w:right w:val="none" w:sz="0" w:space="0" w:color="auto"/>
          </w:divBdr>
        </w:div>
        <w:div w:id="280890528">
          <w:marLeft w:val="0"/>
          <w:marRight w:val="0"/>
          <w:marTop w:val="0"/>
          <w:marBottom w:val="0"/>
          <w:divBdr>
            <w:top w:val="none" w:sz="0" w:space="0" w:color="auto"/>
            <w:left w:val="none" w:sz="0" w:space="0" w:color="auto"/>
            <w:bottom w:val="none" w:sz="0" w:space="0" w:color="auto"/>
            <w:right w:val="none" w:sz="0" w:space="0" w:color="auto"/>
          </w:divBdr>
        </w:div>
        <w:div w:id="1925338433">
          <w:marLeft w:val="0"/>
          <w:marRight w:val="0"/>
          <w:marTop w:val="0"/>
          <w:marBottom w:val="0"/>
          <w:divBdr>
            <w:top w:val="none" w:sz="0" w:space="0" w:color="auto"/>
            <w:left w:val="none" w:sz="0" w:space="0" w:color="auto"/>
            <w:bottom w:val="none" w:sz="0" w:space="0" w:color="auto"/>
            <w:right w:val="none" w:sz="0" w:space="0" w:color="auto"/>
          </w:divBdr>
        </w:div>
        <w:div w:id="1326276938">
          <w:marLeft w:val="0"/>
          <w:marRight w:val="0"/>
          <w:marTop w:val="0"/>
          <w:marBottom w:val="0"/>
          <w:divBdr>
            <w:top w:val="none" w:sz="0" w:space="0" w:color="auto"/>
            <w:left w:val="none" w:sz="0" w:space="0" w:color="auto"/>
            <w:bottom w:val="none" w:sz="0" w:space="0" w:color="auto"/>
            <w:right w:val="none" w:sz="0" w:space="0" w:color="auto"/>
          </w:divBdr>
        </w:div>
        <w:div w:id="1748913748">
          <w:marLeft w:val="0"/>
          <w:marRight w:val="0"/>
          <w:marTop w:val="0"/>
          <w:marBottom w:val="0"/>
          <w:divBdr>
            <w:top w:val="none" w:sz="0" w:space="0" w:color="auto"/>
            <w:left w:val="none" w:sz="0" w:space="0" w:color="auto"/>
            <w:bottom w:val="none" w:sz="0" w:space="0" w:color="auto"/>
            <w:right w:val="none" w:sz="0" w:space="0" w:color="auto"/>
          </w:divBdr>
        </w:div>
      </w:divsChild>
    </w:div>
    <w:div w:id="139812172">
      <w:bodyDiv w:val="1"/>
      <w:marLeft w:val="0"/>
      <w:marRight w:val="0"/>
      <w:marTop w:val="0"/>
      <w:marBottom w:val="0"/>
      <w:divBdr>
        <w:top w:val="none" w:sz="0" w:space="0" w:color="auto"/>
        <w:left w:val="none" w:sz="0" w:space="0" w:color="auto"/>
        <w:bottom w:val="none" w:sz="0" w:space="0" w:color="auto"/>
        <w:right w:val="none" w:sz="0" w:space="0" w:color="auto"/>
      </w:divBdr>
    </w:div>
    <w:div w:id="235096278">
      <w:bodyDiv w:val="1"/>
      <w:marLeft w:val="0"/>
      <w:marRight w:val="0"/>
      <w:marTop w:val="0"/>
      <w:marBottom w:val="0"/>
      <w:divBdr>
        <w:top w:val="none" w:sz="0" w:space="0" w:color="auto"/>
        <w:left w:val="none" w:sz="0" w:space="0" w:color="auto"/>
        <w:bottom w:val="none" w:sz="0" w:space="0" w:color="auto"/>
        <w:right w:val="none" w:sz="0" w:space="0" w:color="auto"/>
      </w:divBdr>
    </w:div>
    <w:div w:id="263879318">
      <w:bodyDiv w:val="1"/>
      <w:marLeft w:val="0"/>
      <w:marRight w:val="0"/>
      <w:marTop w:val="0"/>
      <w:marBottom w:val="0"/>
      <w:divBdr>
        <w:top w:val="none" w:sz="0" w:space="0" w:color="auto"/>
        <w:left w:val="none" w:sz="0" w:space="0" w:color="auto"/>
        <w:bottom w:val="none" w:sz="0" w:space="0" w:color="auto"/>
        <w:right w:val="none" w:sz="0" w:space="0" w:color="auto"/>
      </w:divBdr>
      <w:divsChild>
        <w:div w:id="1298754046">
          <w:marLeft w:val="2261"/>
          <w:marRight w:val="0"/>
          <w:marTop w:val="206"/>
          <w:marBottom w:val="0"/>
          <w:divBdr>
            <w:top w:val="none" w:sz="0" w:space="0" w:color="auto"/>
            <w:left w:val="none" w:sz="0" w:space="0" w:color="auto"/>
            <w:bottom w:val="none" w:sz="0" w:space="0" w:color="auto"/>
            <w:right w:val="none" w:sz="0" w:space="0" w:color="auto"/>
          </w:divBdr>
        </w:div>
        <w:div w:id="1410496216">
          <w:marLeft w:val="2261"/>
          <w:marRight w:val="0"/>
          <w:marTop w:val="206"/>
          <w:marBottom w:val="0"/>
          <w:divBdr>
            <w:top w:val="none" w:sz="0" w:space="0" w:color="auto"/>
            <w:left w:val="none" w:sz="0" w:space="0" w:color="auto"/>
            <w:bottom w:val="none" w:sz="0" w:space="0" w:color="auto"/>
            <w:right w:val="none" w:sz="0" w:space="0" w:color="auto"/>
          </w:divBdr>
        </w:div>
        <w:div w:id="1682120367">
          <w:marLeft w:val="2261"/>
          <w:marRight w:val="0"/>
          <w:marTop w:val="206"/>
          <w:marBottom w:val="0"/>
          <w:divBdr>
            <w:top w:val="none" w:sz="0" w:space="0" w:color="auto"/>
            <w:left w:val="none" w:sz="0" w:space="0" w:color="auto"/>
            <w:bottom w:val="none" w:sz="0" w:space="0" w:color="auto"/>
            <w:right w:val="none" w:sz="0" w:space="0" w:color="auto"/>
          </w:divBdr>
        </w:div>
        <w:div w:id="1056467807">
          <w:marLeft w:val="2261"/>
          <w:marRight w:val="0"/>
          <w:marTop w:val="206"/>
          <w:marBottom w:val="0"/>
          <w:divBdr>
            <w:top w:val="none" w:sz="0" w:space="0" w:color="auto"/>
            <w:left w:val="none" w:sz="0" w:space="0" w:color="auto"/>
            <w:bottom w:val="none" w:sz="0" w:space="0" w:color="auto"/>
            <w:right w:val="none" w:sz="0" w:space="0" w:color="auto"/>
          </w:divBdr>
        </w:div>
        <w:div w:id="903292110">
          <w:marLeft w:val="2261"/>
          <w:marRight w:val="0"/>
          <w:marTop w:val="206"/>
          <w:marBottom w:val="0"/>
          <w:divBdr>
            <w:top w:val="none" w:sz="0" w:space="0" w:color="auto"/>
            <w:left w:val="none" w:sz="0" w:space="0" w:color="auto"/>
            <w:bottom w:val="none" w:sz="0" w:space="0" w:color="auto"/>
            <w:right w:val="none" w:sz="0" w:space="0" w:color="auto"/>
          </w:divBdr>
        </w:div>
      </w:divsChild>
    </w:div>
    <w:div w:id="306982668">
      <w:bodyDiv w:val="1"/>
      <w:marLeft w:val="0"/>
      <w:marRight w:val="0"/>
      <w:marTop w:val="0"/>
      <w:marBottom w:val="0"/>
      <w:divBdr>
        <w:top w:val="none" w:sz="0" w:space="0" w:color="auto"/>
        <w:left w:val="none" w:sz="0" w:space="0" w:color="auto"/>
        <w:bottom w:val="none" w:sz="0" w:space="0" w:color="auto"/>
        <w:right w:val="none" w:sz="0" w:space="0" w:color="auto"/>
      </w:divBdr>
      <w:divsChild>
        <w:div w:id="2016105017">
          <w:marLeft w:val="2261"/>
          <w:marRight w:val="0"/>
          <w:marTop w:val="173"/>
          <w:marBottom w:val="0"/>
          <w:divBdr>
            <w:top w:val="none" w:sz="0" w:space="0" w:color="auto"/>
            <w:left w:val="none" w:sz="0" w:space="0" w:color="auto"/>
            <w:bottom w:val="none" w:sz="0" w:space="0" w:color="auto"/>
            <w:right w:val="none" w:sz="0" w:space="0" w:color="auto"/>
          </w:divBdr>
        </w:div>
        <w:div w:id="2118131413">
          <w:marLeft w:val="2261"/>
          <w:marRight w:val="0"/>
          <w:marTop w:val="173"/>
          <w:marBottom w:val="0"/>
          <w:divBdr>
            <w:top w:val="none" w:sz="0" w:space="0" w:color="auto"/>
            <w:left w:val="none" w:sz="0" w:space="0" w:color="auto"/>
            <w:bottom w:val="none" w:sz="0" w:space="0" w:color="auto"/>
            <w:right w:val="none" w:sz="0" w:space="0" w:color="auto"/>
          </w:divBdr>
        </w:div>
        <w:div w:id="1456633708">
          <w:marLeft w:val="2261"/>
          <w:marRight w:val="0"/>
          <w:marTop w:val="173"/>
          <w:marBottom w:val="0"/>
          <w:divBdr>
            <w:top w:val="none" w:sz="0" w:space="0" w:color="auto"/>
            <w:left w:val="none" w:sz="0" w:space="0" w:color="auto"/>
            <w:bottom w:val="none" w:sz="0" w:space="0" w:color="auto"/>
            <w:right w:val="none" w:sz="0" w:space="0" w:color="auto"/>
          </w:divBdr>
        </w:div>
        <w:div w:id="478350756">
          <w:marLeft w:val="2261"/>
          <w:marRight w:val="0"/>
          <w:marTop w:val="173"/>
          <w:marBottom w:val="0"/>
          <w:divBdr>
            <w:top w:val="none" w:sz="0" w:space="0" w:color="auto"/>
            <w:left w:val="none" w:sz="0" w:space="0" w:color="auto"/>
            <w:bottom w:val="none" w:sz="0" w:space="0" w:color="auto"/>
            <w:right w:val="none" w:sz="0" w:space="0" w:color="auto"/>
          </w:divBdr>
        </w:div>
        <w:div w:id="1372026342">
          <w:marLeft w:val="2261"/>
          <w:marRight w:val="0"/>
          <w:marTop w:val="173"/>
          <w:marBottom w:val="0"/>
          <w:divBdr>
            <w:top w:val="none" w:sz="0" w:space="0" w:color="auto"/>
            <w:left w:val="none" w:sz="0" w:space="0" w:color="auto"/>
            <w:bottom w:val="none" w:sz="0" w:space="0" w:color="auto"/>
            <w:right w:val="none" w:sz="0" w:space="0" w:color="auto"/>
          </w:divBdr>
        </w:div>
      </w:divsChild>
    </w:div>
    <w:div w:id="365521697">
      <w:bodyDiv w:val="1"/>
      <w:marLeft w:val="0"/>
      <w:marRight w:val="0"/>
      <w:marTop w:val="0"/>
      <w:marBottom w:val="0"/>
      <w:divBdr>
        <w:top w:val="none" w:sz="0" w:space="0" w:color="auto"/>
        <w:left w:val="none" w:sz="0" w:space="0" w:color="auto"/>
        <w:bottom w:val="none" w:sz="0" w:space="0" w:color="auto"/>
        <w:right w:val="none" w:sz="0" w:space="0" w:color="auto"/>
      </w:divBdr>
      <w:divsChild>
        <w:div w:id="604845122">
          <w:marLeft w:val="0"/>
          <w:marRight w:val="0"/>
          <w:marTop w:val="0"/>
          <w:marBottom w:val="0"/>
          <w:divBdr>
            <w:top w:val="none" w:sz="0" w:space="0" w:color="auto"/>
            <w:left w:val="none" w:sz="0" w:space="0" w:color="auto"/>
            <w:bottom w:val="none" w:sz="0" w:space="0" w:color="auto"/>
            <w:right w:val="none" w:sz="0" w:space="0" w:color="auto"/>
          </w:divBdr>
        </w:div>
        <w:div w:id="1678968697">
          <w:marLeft w:val="0"/>
          <w:marRight w:val="0"/>
          <w:marTop w:val="0"/>
          <w:marBottom w:val="0"/>
          <w:divBdr>
            <w:top w:val="none" w:sz="0" w:space="0" w:color="auto"/>
            <w:left w:val="none" w:sz="0" w:space="0" w:color="auto"/>
            <w:bottom w:val="none" w:sz="0" w:space="0" w:color="auto"/>
            <w:right w:val="none" w:sz="0" w:space="0" w:color="auto"/>
          </w:divBdr>
        </w:div>
        <w:div w:id="766192806">
          <w:marLeft w:val="0"/>
          <w:marRight w:val="0"/>
          <w:marTop w:val="0"/>
          <w:marBottom w:val="0"/>
          <w:divBdr>
            <w:top w:val="none" w:sz="0" w:space="0" w:color="auto"/>
            <w:left w:val="none" w:sz="0" w:space="0" w:color="auto"/>
            <w:bottom w:val="none" w:sz="0" w:space="0" w:color="auto"/>
            <w:right w:val="none" w:sz="0" w:space="0" w:color="auto"/>
          </w:divBdr>
        </w:div>
        <w:div w:id="1856378001">
          <w:marLeft w:val="0"/>
          <w:marRight w:val="0"/>
          <w:marTop w:val="0"/>
          <w:marBottom w:val="0"/>
          <w:divBdr>
            <w:top w:val="none" w:sz="0" w:space="0" w:color="auto"/>
            <w:left w:val="none" w:sz="0" w:space="0" w:color="auto"/>
            <w:bottom w:val="none" w:sz="0" w:space="0" w:color="auto"/>
            <w:right w:val="none" w:sz="0" w:space="0" w:color="auto"/>
          </w:divBdr>
        </w:div>
      </w:divsChild>
    </w:div>
    <w:div w:id="508062339">
      <w:bodyDiv w:val="1"/>
      <w:marLeft w:val="0"/>
      <w:marRight w:val="0"/>
      <w:marTop w:val="0"/>
      <w:marBottom w:val="0"/>
      <w:divBdr>
        <w:top w:val="none" w:sz="0" w:space="0" w:color="auto"/>
        <w:left w:val="none" w:sz="0" w:space="0" w:color="auto"/>
        <w:bottom w:val="none" w:sz="0" w:space="0" w:color="auto"/>
        <w:right w:val="none" w:sz="0" w:space="0" w:color="auto"/>
      </w:divBdr>
      <w:divsChild>
        <w:div w:id="38365159">
          <w:marLeft w:val="0"/>
          <w:marRight w:val="0"/>
          <w:marTop w:val="0"/>
          <w:marBottom w:val="0"/>
          <w:divBdr>
            <w:top w:val="none" w:sz="0" w:space="0" w:color="auto"/>
            <w:left w:val="none" w:sz="0" w:space="0" w:color="auto"/>
            <w:bottom w:val="none" w:sz="0" w:space="0" w:color="auto"/>
            <w:right w:val="none" w:sz="0" w:space="0" w:color="auto"/>
          </w:divBdr>
        </w:div>
        <w:div w:id="893387798">
          <w:marLeft w:val="0"/>
          <w:marRight w:val="0"/>
          <w:marTop w:val="0"/>
          <w:marBottom w:val="0"/>
          <w:divBdr>
            <w:top w:val="none" w:sz="0" w:space="0" w:color="auto"/>
            <w:left w:val="none" w:sz="0" w:space="0" w:color="auto"/>
            <w:bottom w:val="none" w:sz="0" w:space="0" w:color="auto"/>
            <w:right w:val="none" w:sz="0" w:space="0" w:color="auto"/>
          </w:divBdr>
        </w:div>
        <w:div w:id="1298492284">
          <w:marLeft w:val="0"/>
          <w:marRight w:val="0"/>
          <w:marTop w:val="0"/>
          <w:marBottom w:val="0"/>
          <w:divBdr>
            <w:top w:val="none" w:sz="0" w:space="0" w:color="auto"/>
            <w:left w:val="none" w:sz="0" w:space="0" w:color="auto"/>
            <w:bottom w:val="none" w:sz="0" w:space="0" w:color="auto"/>
            <w:right w:val="none" w:sz="0" w:space="0" w:color="auto"/>
          </w:divBdr>
        </w:div>
        <w:div w:id="409423408">
          <w:marLeft w:val="0"/>
          <w:marRight w:val="0"/>
          <w:marTop w:val="0"/>
          <w:marBottom w:val="0"/>
          <w:divBdr>
            <w:top w:val="none" w:sz="0" w:space="0" w:color="auto"/>
            <w:left w:val="none" w:sz="0" w:space="0" w:color="auto"/>
            <w:bottom w:val="none" w:sz="0" w:space="0" w:color="auto"/>
            <w:right w:val="none" w:sz="0" w:space="0" w:color="auto"/>
          </w:divBdr>
        </w:div>
      </w:divsChild>
    </w:div>
    <w:div w:id="592934160">
      <w:bodyDiv w:val="1"/>
      <w:marLeft w:val="0"/>
      <w:marRight w:val="0"/>
      <w:marTop w:val="0"/>
      <w:marBottom w:val="0"/>
      <w:divBdr>
        <w:top w:val="none" w:sz="0" w:space="0" w:color="auto"/>
        <w:left w:val="none" w:sz="0" w:space="0" w:color="auto"/>
        <w:bottom w:val="none" w:sz="0" w:space="0" w:color="auto"/>
        <w:right w:val="none" w:sz="0" w:space="0" w:color="auto"/>
      </w:divBdr>
    </w:div>
    <w:div w:id="654337534">
      <w:bodyDiv w:val="1"/>
      <w:marLeft w:val="0"/>
      <w:marRight w:val="0"/>
      <w:marTop w:val="0"/>
      <w:marBottom w:val="0"/>
      <w:divBdr>
        <w:top w:val="none" w:sz="0" w:space="0" w:color="auto"/>
        <w:left w:val="none" w:sz="0" w:space="0" w:color="auto"/>
        <w:bottom w:val="none" w:sz="0" w:space="0" w:color="auto"/>
        <w:right w:val="none" w:sz="0" w:space="0" w:color="auto"/>
      </w:divBdr>
      <w:divsChild>
        <w:div w:id="1330526312">
          <w:marLeft w:val="0"/>
          <w:marRight w:val="0"/>
          <w:marTop w:val="0"/>
          <w:marBottom w:val="0"/>
          <w:divBdr>
            <w:top w:val="none" w:sz="0" w:space="0" w:color="auto"/>
            <w:left w:val="none" w:sz="0" w:space="0" w:color="auto"/>
            <w:bottom w:val="none" w:sz="0" w:space="0" w:color="auto"/>
            <w:right w:val="none" w:sz="0" w:space="0" w:color="auto"/>
          </w:divBdr>
        </w:div>
        <w:div w:id="2126347008">
          <w:marLeft w:val="0"/>
          <w:marRight w:val="0"/>
          <w:marTop w:val="0"/>
          <w:marBottom w:val="0"/>
          <w:divBdr>
            <w:top w:val="none" w:sz="0" w:space="0" w:color="auto"/>
            <w:left w:val="none" w:sz="0" w:space="0" w:color="auto"/>
            <w:bottom w:val="none" w:sz="0" w:space="0" w:color="auto"/>
            <w:right w:val="none" w:sz="0" w:space="0" w:color="auto"/>
          </w:divBdr>
        </w:div>
        <w:div w:id="1243874909">
          <w:marLeft w:val="0"/>
          <w:marRight w:val="0"/>
          <w:marTop w:val="0"/>
          <w:marBottom w:val="0"/>
          <w:divBdr>
            <w:top w:val="none" w:sz="0" w:space="0" w:color="auto"/>
            <w:left w:val="none" w:sz="0" w:space="0" w:color="auto"/>
            <w:bottom w:val="none" w:sz="0" w:space="0" w:color="auto"/>
            <w:right w:val="none" w:sz="0" w:space="0" w:color="auto"/>
          </w:divBdr>
        </w:div>
      </w:divsChild>
    </w:div>
    <w:div w:id="663631484">
      <w:bodyDiv w:val="1"/>
      <w:marLeft w:val="0"/>
      <w:marRight w:val="0"/>
      <w:marTop w:val="0"/>
      <w:marBottom w:val="0"/>
      <w:divBdr>
        <w:top w:val="none" w:sz="0" w:space="0" w:color="auto"/>
        <w:left w:val="none" w:sz="0" w:space="0" w:color="auto"/>
        <w:bottom w:val="none" w:sz="0" w:space="0" w:color="auto"/>
        <w:right w:val="none" w:sz="0" w:space="0" w:color="auto"/>
      </w:divBdr>
    </w:div>
    <w:div w:id="706956734">
      <w:bodyDiv w:val="1"/>
      <w:marLeft w:val="0"/>
      <w:marRight w:val="0"/>
      <w:marTop w:val="0"/>
      <w:marBottom w:val="0"/>
      <w:divBdr>
        <w:top w:val="none" w:sz="0" w:space="0" w:color="auto"/>
        <w:left w:val="none" w:sz="0" w:space="0" w:color="auto"/>
        <w:bottom w:val="none" w:sz="0" w:space="0" w:color="auto"/>
        <w:right w:val="none" w:sz="0" w:space="0" w:color="auto"/>
      </w:divBdr>
      <w:divsChild>
        <w:div w:id="1339622361">
          <w:marLeft w:val="0"/>
          <w:marRight w:val="0"/>
          <w:marTop w:val="0"/>
          <w:marBottom w:val="0"/>
          <w:divBdr>
            <w:top w:val="none" w:sz="0" w:space="0" w:color="auto"/>
            <w:left w:val="none" w:sz="0" w:space="0" w:color="auto"/>
            <w:bottom w:val="none" w:sz="0" w:space="0" w:color="auto"/>
            <w:right w:val="none" w:sz="0" w:space="0" w:color="auto"/>
          </w:divBdr>
        </w:div>
        <w:div w:id="862208414">
          <w:marLeft w:val="0"/>
          <w:marRight w:val="0"/>
          <w:marTop w:val="0"/>
          <w:marBottom w:val="0"/>
          <w:divBdr>
            <w:top w:val="none" w:sz="0" w:space="0" w:color="auto"/>
            <w:left w:val="none" w:sz="0" w:space="0" w:color="auto"/>
            <w:bottom w:val="none" w:sz="0" w:space="0" w:color="auto"/>
            <w:right w:val="none" w:sz="0" w:space="0" w:color="auto"/>
          </w:divBdr>
        </w:div>
        <w:div w:id="1825702467">
          <w:marLeft w:val="0"/>
          <w:marRight w:val="0"/>
          <w:marTop w:val="0"/>
          <w:marBottom w:val="0"/>
          <w:divBdr>
            <w:top w:val="none" w:sz="0" w:space="0" w:color="auto"/>
            <w:left w:val="none" w:sz="0" w:space="0" w:color="auto"/>
            <w:bottom w:val="none" w:sz="0" w:space="0" w:color="auto"/>
            <w:right w:val="none" w:sz="0" w:space="0" w:color="auto"/>
          </w:divBdr>
        </w:div>
        <w:div w:id="1113669285">
          <w:marLeft w:val="0"/>
          <w:marRight w:val="0"/>
          <w:marTop w:val="0"/>
          <w:marBottom w:val="0"/>
          <w:divBdr>
            <w:top w:val="none" w:sz="0" w:space="0" w:color="auto"/>
            <w:left w:val="none" w:sz="0" w:space="0" w:color="auto"/>
            <w:bottom w:val="none" w:sz="0" w:space="0" w:color="auto"/>
            <w:right w:val="none" w:sz="0" w:space="0" w:color="auto"/>
          </w:divBdr>
        </w:div>
        <w:div w:id="1284846520">
          <w:marLeft w:val="0"/>
          <w:marRight w:val="0"/>
          <w:marTop w:val="0"/>
          <w:marBottom w:val="0"/>
          <w:divBdr>
            <w:top w:val="none" w:sz="0" w:space="0" w:color="auto"/>
            <w:left w:val="none" w:sz="0" w:space="0" w:color="auto"/>
            <w:bottom w:val="none" w:sz="0" w:space="0" w:color="auto"/>
            <w:right w:val="none" w:sz="0" w:space="0" w:color="auto"/>
          </w:divBdr>
        </w:div>
        <w:div w:id="797794675">
          <w:marLeft w:val="0"/>
          <w:marRight w:val="0"/>
          <w:marTop w:val="0"/>
          <w:marBottom w:val="0"/>
          <w:divBdr>
            <w:top w:val="none" w:sz="0" w:space="0" w:color="auto"/>
            <w:left w:val="none" w:sz="0" w:space="0" w:color="auto"/>
            <w:bottom w:val="none" w:sz="0" w:space="0" w:color="auto"/>
            <w:right w:val="none" w:sz="0" w:space="0" w:color="auto"/>
          </w:divBdr>
        </w:div>
      </w:divsChild>
    </w:div>
    <w:div w:id="1161579063">
      <w:bodyDiv w:val="1"/>
      <w:marLeft w:val="0"/>
      <w:marRight w:val="0"/>
      <w:marTop w:val="0"/>
      <w:marBottom w:val="0"/>
      <w:divBdr>
        <w:top w:val="none" w:sz="0" w:space="0" w:color="auto"/>
        <w:left w:val="none" w:sz="0" w:space="0" w:color="auto"/>
        <w:bottom w:val="none" w:sz="0" w:space="0" w:color="auto"/>
        <w:right w:val="none" w:sz="0" w:space="0" w:color="auto"/>
      </w:divBdr>
      <w:divsChild>
        <w:div w:id="314918211">
          <w:marLeft w:val="0"/>
          <w:marRight w:val="0"/>
          <w:marTop w:val="0"/>
          <w:marBottom w:val="0"/>
          <w:divBdr>
            <w:top w:val="none" w:sz="0" w:space="0" w:color="auto"/>
            <w:left w:val="none" w:sz="0" w:space="0" w:color="auto"/>
            <w:bottom w:val="none" w:sz="0" w:space="0" w:color="auto"/>
            <w:right w:val="none" w:sz="0" w:space="0" w:color="auto"/>
          </w:divBdr>
        </w:div>
        <w:div w:id="1093086359">
          <w:marLeft w:val="0"/>
          <w:marRight w:val="0"/>
          <w:marTop w:val="0"/>
          <w:marBottom w:val="0"/>
          <w:divBdr>
            <w:top w:val="none" w:sz="0" w:space="0" w:color="auto"/>
            <w:left w:val="none" w:sz="0" w:space="0" w:color="auto"/>
            <w:bottom w:val="none" w:sz="0" w:space="0" w:color="auto"/>
            <w:right w:val="none" w:sz="0" w:space="0" w:color="auto"/>
          </w:divBdr>
        </w:div>
        <w:div w:id="918176827">
          <w:marLeft w:val="0"/>
          <w:marRight w:val="0"/>
          <w:marTop w:val="0"/>
          <w:marBottom w:val="0"/>
          <w:divBdr>
            <w:top w:val="none" w:sz="0" w:space="0" w:color="auto"/>
            <w:left w:val="none" w:sz="0" w:space="0" w:color="auto"/>
            <w:bottom w:val="none" w:sz="0" w:space="0" w:color="auto"/>
            <w:right w:val="none" w:sz="0" w:space="0" w:color="auto"/>
          </w:divBdr>
        </w:div>
        <w:div w:id="903953263">
          <w:marLeft w:val="0"/>
          <w:marRight w:val="0"/>
          <w:marTop w:val="0"/>
          <w:marBottom w:val="0"/>
          <w:divBdr>
            <w:top w:val="none" w:sz="0" w:space="0" w:color="auto"/>
            <w:left w:val="none" w:sz="0" w:space="0" w:color="auto"/>
            <w:bottom w:val="none" w:sz="0" w:space="0" w:color="auto"/>
            <w:right w:val="none" w:sz="0" w:space="0" w:color="auto"/>
          </w:divBdr>
        </w:div>
        <w:div w:id="700546700">
          <w:marLeft w:val="0"/>
          <w:marRight w:val="0"/>
          <w:marTop w:val="0"/>
          <w:marBottom w:val="0"/>
          <w:divBdr>
            <w:top w:val="none" w:sz="0" w:space="0" w:color="auto"/>
            <w:left w:val="none" w:sz="0" w:space="0" w:color="auto"/>
            <w:bottom w:val="none" w:sz="0" w:space="0" w:color="auto"/>
            <w:right w:val="none" w:sz="0" w:space="0" w:color="auto"/>
          </w:divBdr>
        </w:div>
        <w:div w:id="2139562840">
          <w:marLeft w:val="0"/>
          <w:marRight w:val="0"/>
          <w:marTop w:val="0"/>
          <w:marBottom w:val="0"/>
          <w:divBdr>
            <w:top w:val="none" w:sz="0" w:space="0" w:color="auto"/>
            <w:left w:val="none" w:sz="0" w:space="0" w:color="auto"/>
            <w:bottom w:val="none" w:sz="0" w:space="0" w:color="auto"/>
            <w:right w:val="none" w:sz="0" w:space="0" w:color="auto"/>
          </w:divBdr>
        </w:div>
        <w:div w:id="2076395300">
          <w:marLeft w:val="0"/>
          <w:marRight w:val="0"/>
          <w:marTop w:val="0"/>
          <w:marBottom w:val="0"/>
          <w:divBdr>
            <w:top w:val="none" w:sz="0" w:space="0" w:color="auto"/>
            <w:left w:val="none" w:sz="0" w:space="0" w:color="auto"/>
            <w:bottom w:val="none" w:sz="0" w:space="0" w:color="auto"/>
            <w:right w:val="none" w:sz="0" w:space="0" w:color="auto"/>
          </w:divBdr>
        </w:div>
        <w:div w:id="1477138527">
          <w:marLeft w:val="0"/>
          <w:marRight w:val="0"/>
          <w:marTop w:val="0"/>
          <w:marBottom w:val="0"/>
          <w:divBdr>
            <w:top w:val="none" w:sz="0" w:space="0" w:color="auto"/>
            <w:left w:val="none" w:sz="0" w:space="0" w:color="auto"/>
            <w:bottom w:val="none" w:sz="0" w:space="0" w:color="auto"/>
            <w:right w:val="none" w:sz="0" w:space="0" w:color="auto"/>
          </w:divBdr>
        </w:div>
        <w:div w:id="1697149265">
          <w:marLeft w:val="0"/>
          <w:marRight w:val="0"/>
          <w:marTop w:val="0"/>
          <w:marBottom w:val="0"/>
          <w:divBdr>
            <w:top w:val="none" w:sz="0" w:space="0" w:color="auto"/>
            <w:left w:val="none" w:sz="0" w:space="0" w:color="auto"/>
            <w:bottom w:val="none" w:sz="0" w:space="0" w:color="auto"/>
            <w:right w:val="none" w:sz="0" w:space="0" w:color="auto"/>
          </w:divBdr>
        </w:div>
        <w:div w:id="1792701106">
          <w:marLeft w:val="0"/>
          <w:marRight w:val="0"/>
          <w:marTop w:val="0"/>
          <w:marBottom w:val="0"/>
          <w:divBdr>
            <w:top w:val="none" w:sz="0" w:space="0" w:color="auto"/>
            <w:left w:val="none" w:sz="0" w:space="0" w:color="auto"/>
            <w:bottom w:val="none" w:sz="0" w:space="0" w:color="auto"/>
            <w:right w:val="none" w:sz="0" w:space="0" w:color="auto"/>
          </w:divBdr>
        </w:div>
      </w:divsChild>
    </w:div>
    <w:div w:id="1233277897">
      <w:bodyDiv w:val="1"/>
      <w:marLeft w:val="0"/>
      <w:marRight w:val="0"/>
      <w:marTop w:val="0"/>
      <w:marBottom w:val="0"/>
      <w:divBdr>
        <w:top w:val="none" w:sz="0" w:space="0" w:color="auto"/>
        <w:left w:val="none" w:sz="0" w:space="0" w:color="auto"/>
        <w:bottom w:val="none" w:sz="0" w:space="0" w:color="auto"/>
        <w:right w:val="none" w:sz="0" w:space="0" w:color="auto"/>
      </w:divBdr>
      <w:divsChild>
        <w:div w:id="1494447007">
          <w:marLeft w:val="0"/>
          <w:marRight w:val="0"/>
          <w:marTop w:val="0"/>
          <w:marBottom w:val="0"/>
          <w:divBdr>
            <w:top w:val="none" w:sz="0" w:space="0" w:color="auto"/>
            <w:left w:val="none" w:sz="0" w:space="0" w:color="auto"/>
            <w:bottom w:val="none" w:sz="0" w:space="0" w:color="auto"/>
            <w:right w:val="none" w:sz="0" w:space="0" w:color="auto"/>
          </w:divBdr>
        </w:div>
        <w:div w:id="1068924297">
          <w:marLeft w:val="0"/>
          <w:marRight w:val="0"/>
          <w:marTop w:val="0"/>
          <w:marBottom w:val="0"/>
          <w:divBdr>
            <w:top w:val="none" w:sz="0" w:space="0" w:color="auto"/>
            <w:left w:val="none" w:sz="0" w:space="0" w:color="auto"/>
            <w:bottom w:val="none" w:sz="0" w:space="0" w:color="auto"/>
            <w:right w:val="none" w:sz="0" w:space="0" w:color="auto"/>
          </w:divBdr>
        </w:div>
        <w:div w:id="751706738">
          <w:marLeft w:val="0"/>
          <w:marRight w:val="0"/>
          <w:marTop w:val="0"/>
          <w:marBottom w:val="0"/>
          <w:divBdr>
            <w:top w:val="none" w:sz="0" w:space="0" w:color="auto"/>
            <w:left w:val="none" w:sz="0" w:space="0" w:color="auto"/>
            <w:bottom w:val="none" w:sz="0" w:space="0" w:color="auto"/>
            <w:right w:val="none" w:sz="0" w:space="0" w:color="auto"/>
          </w:divBdr>
        </w:div>
        <w:div w:id="130026172">
          <w:marLeft w:val="0"/>
          <w:marRight w:val="0"/>
          <w:marTop w:val="0"/>
          <w:marBottom w:val="0"/>
          <w:divBdr>
            <w:top w:val="none" w:sz="0" w:space="0" w:color="auto"/>
            <w:left w:val="none" w:sz="0" w:space="0" w:color="auto"/>
            <w:bottom w:val="none" w:sz="0" w:space="0" w:color="auto"/>
            <w:right w:val="none" w:sz="0" w:space="0" w:color="auto"/>
          </w:divBdr>
        </w:div>
        <w:div w:id="1711370307">
          <w:marLeft w:val="0"/>
          <w:marRight w:val="0"/>
          <w:marTop w:val="0"/>
          <w:marBottom w:val="0"/>
          <w:divBdr>
            <w:top w:val="none" w:sz="0" w:space="0" w:color="auto"/>
            <w:left w:val="none" w:sz="0" w:space="0" w:color="auto"/>
            <w:bottom w:val="none" w:sz="0" w:space="0" w:color="auto"/>
            <w:right w:val="none" w:sz="0" w:space="0" w:color="auto"/>
          </w:divBdr>
        </w:div>
        <w:div w:id="1729911693">
          <w:marLeft w:val="0"/>
          <w:marRight w:val="0"/>
          <w:marTop w:val="0"/>
          <w:marBottom w:val="0"/>
          <w:divBdr>
            <w:top w:val="none" w:sz="0" w:space="0" w:color="auto"/>
            <w:left w:val="none" w:sz="0" w:space="0" w:color="auto"/>
            <w:bottom w:val="none" w:sz="0" w:space="0" w:color="auto"/>
            <w:right w:val="none" w:sz="0" w:space="0" w:color="auto"/>
          </w:divBdr>
        </w:div>
        <w:div w:id="1606617178">
          <w:marLeft w:val="0"/>
          <w:marRight w:val="0"/>
          <w:marTop w:val="0"/>
          <w:marBottom w:val="0"/>
          <w:divBdr>
            <w:top w:val="none" w:sz="0" w:space="0" w:color="auto"/>
            <w:left w:val="none" w:sz="0" w:space="0" w:color="auto"/>
            <w:bottom w:val="none" w:sz="0" w:space="0" w:color="auto"/>
            <w:right w:val="none" w:sz="0" w:space="0" w:color="auto"/>
          </w:divBdr>
        </w:div>
        <w:div w:id="1928928719">
          <w:marLeft w:val="0"/>
          <w:marRight w:val="0"/>
          <w:marTop w:val="0"/>
          <w:marBottom w:val="0"/>
          <w:divBdr>
            <w:top w:val="none" w:sz="0" w:space="0" w:color="auto"/>
            <w:left w:val="none" w:sz="0" w:space="0" w:color="auto"/>
            <w:bottom w:val="none" w:sz="0" w:space="0" w:color="auto"/>
            <w:right w:val="none" w:sz="0" w:space="0" w:color="auto"/>
          </w:divBdr>
        </w:div>
        <w:div w:id="202790240">
          <w:marLeft w:val="0"/>
          <w:marRight w:val="0"/>
          <w:marTop w:val="0"/>
          <w:marBottom w:val="0"/>
          <w:divBdr>
            <w:top w:val="none" w:sz="0" w:space="0" w:color="auto"/>
            <w:left w:val="none" w:sz="0" w:space="0" w:color="auto"/>
            <w:bottom w:val="none" w:sz="0" w:space="0" w:color="auto"/>
            <w:right w:val="none" w:sz="0" w:space="0" w:color="auto"/>
          </w:divBdr>
        </w:div>
        <w:div w:id="1958757497">
          <w:marLeft w:val="0"/>
          <w:marRight w:val="0"/>
          <w:marTop w:val="0"/>
          <w:marBottom w:val="0"/>
          <w:divBdr>
            <w:top w:val="none" w:sz="0" w:space="0" w:color="auto"/>
            <w:left w:val="none" w:sz="0" w:space="0" w:color="auto"/>
            <w:bottom w:val="none" w:sz="0" w:space="0" w:color="auto"/>
            <w:right w:val="none" w:sz="0" w:space="0" w:color="auto"/>
          </w:divBdr>
        </w:div>
        <w:div w:id="1807351821">
          <w:marLeft w:val="0"/>
          <w:marRight w:val="0"/>
          <w:marTop w:val="0"/>
          <w:marBottom w:val="0"/>
          <w:divBdr>
            <w:top w:val="none" w:sz="0" w:space="0" w:color="auto"/>
            <w:left w:val="none" w:sz="0" w:space="0" w:color="auto"/>
            <w:bottom w:val="none" w:sz="0" w:space="0" w:color="auto"/>
            <w:right w:val="none" w:sz="0" w:space="0" w:color="auto"/>
          </w:divBdr>
        </w:div>
        <w:div w:id="2011374253">
          <w:marLeft w:val="0"/>
          <w:marRight w:val="0"/>
          <w:marTop w:val="0"/>
          <w:marBottom w:val="0"/>
          <w:divBdr>
            <w:top w:val="none" w:sz="0" w:space="0" w:color="auto"/>
            <w:left w:val="none" w:sz="0" w:space="0" w:color="auto"/>
            <w:bottom w:val="none" w:sz="0" w:space="0" w:color="auto"/>
            <w:right w:val="none" w:sz="0" w:space="0" w:color="auto"/>
          </w:divBdr>
        </w:div>
        <w:div w:id="1396661925">
          <w:marLeft w:val="0"/>
          <w:marRight w:val="0"/>
          <w:marTop w:val="0"/>
          <w:marBottom w:val="0"/>
          <w:divBdr>
            <w:top w:val="none" w:sz="0" w:space="0" w:color="auto"/>
            <w:left w:val="none" w:sz="0" w:space="0" w:color="auto"/>
            <w:bottom w:val="none" w:sz="0" w:space="0" w:color="auto"/>
            <w:right w:val="none" w:sz="0" w:space="0" w:color="auto"/>
          </w:divBdr>
        </w:div>
        <w:div w:id="2130926867">
          <w:marLeft w:val="0"/>
          <w:marRight w:val="0"/>
          <w:marTop w:val="0"/>
          <w:marBottom w:val="0"/>
          <w:divBdr>
            <w:top w:val="none" w:sz="0" w:space="0" w:color="auto"/>
            <w:left w:val="none" w:sz="0" w:space="0" w:color="auto"/>
            <w:bottom w:val="none" w:sz="0" w:space="0" w:color="auto"/>
            <w:right w:val="none" w:sz="0" w:space="0" w:color="auto"/>
          </w:divBdr>
        </w:div>
        <w:div w:id="1400398418">
          <w:marLeft w:val="0"/>
          <w:marRight w:val="0"/>
          <w:marTop w:val="0"/>
          <w:marBottom w:val="0"/>
          <w:divBdr>
            <w:top w:val="none" w:sz="0" w:space="0" w:color="auto"/>
            <w:left w:val="none" w:sz="0" w:space="0" w:color="auto"/>
            <w:bottom w:val="none" w:sz="0" w:space="0" w:color="auto"/>
            <w:right w:val="none" w:sz="0" w:space="0" w:color="auto"/>
          </w:divBdr>
        </w:div>
        <w:div w:id="2015841082">
          <w:marLeft w:val="0"/>
          <w:marRight w:val="0"/>
          <w:marTop w:val="0"/>
          <w:marBottom w:val="0"/>
          <w:divBdr>
            <w:top w:val="none" w:sz="0" w:space="0" w:color="auto"/>
            <w:left w:val="none" w:sz="0" w:space="0" w:color="auto"/>
            <w:bottom w:val="none" w:sz="0" w:space="0" w:color="auto"/>
            <w:right w:val="none" w:sz="0" w:space="0" w:color="auto"/>
          </w:divBdr>
        </w:div>
        <w:div w:id="113910404">
          <w:marLeft w:val="0"/>
          <w:marRight w:val="0"/>
          <w:marTop w:val="0"/>
          <w:marBottom w:val="0"/>
          <w:divBdr>
            <w:top w:val="none" w:sz="0" w:space="0" w:color="auto"/>
            <w:left w:val="none" w:sz="0" w:space="0" w:color="auto"/>
            <w:bottom w:val="none" w:sz="0" w:space="0" w:color="auto"/>
            <w:right w:val="none" w:sz="0" w:space="0" w:color="auto"/>
          </w:divBdr>
        </w:div>
        <w:div w:id="919294434">
          <w:marLeft w:val="0"/>
          <w:marRight w:val="0"/>
          <w:marTop w:val="0"/>
          <w:marBottom w:val="0"/>
          <w:divBdr>
            <w:top w:val="none" w:sz="0" w:space="0" w:color="auto"/>
            <w:left w:val="none" w:sz="0" w:space="0" w:color="auto"/>
            <w:bottom w:val="none" w:sz="0" w:space="0" w:color="auto"/>
            <w:right w:val="none" w:sz="0" w:space="0" w:color="auto"/>
          </w:divBdr>
        </w:div>
        <w:div w:id="1499495953">
          <w:marLeft w:val="0"/>
          <w:marRight w:val="0"/>
          <w:marTop w:val="0"/>
          <w:marBottom w:val="0"/>
          <w:divBdr>
            <w:top w:val="none" w:sz="0" w:space="0" w:color="auto"/>
            <w:left w:val="none" w:sz="0" w:space="0" w:color="auto"/>
            <w:bottom w:val="none" w:sz="0" w:space="0" w:color="auto"/>
            <w:right w:val="none" w:sz="0" w:space="0" w:color="auto"/>
          </w:divBdr>
        </w:div>
        <w:div w:id="265887214">
          <w:marLeft w:val="0"/>
          <w:marRight w:val="0"/>
          <w:marTop w:val="0"/>
          <w:marBottom w:val="0"/>
          <w:divBdr>
            <w:top w:val="none" w:sz="0" w:space="0" w:color="auto"/>
            <w:left w:val="none" w:sz="0" w:space="0" w:color="auto"/>
            <w:bottom w:val="none" w:sz="0" w:space="0" w:color="auto"/>
            <w:right w:val="none" w:sz="0" w:space="0" w:color="auto"/>
          </w:divBdr>
        </w:div>
      </w:divsChild>
    </w:div>
    <w:div w:id="1318263960">
      <w:bodyDiv w:val="1"/>
      <w:marLeft w:val="0"/>
      <w:marRight w:val="0"/>
      <w:marTop w:val="0"/>
      <w:marBottom w:val="0"/>
      <w:divBdr>
        <w:top w:val="none" w:sz="0" w:space="0" w:color="auto"/>
        <w:left w:val="none" w:sz="0" w:space="0" w:color="auto"/>
        <w:bottom w:val="none" w:sz="0" w:space="0" w:color="auto"/>
        <w:right w:val="none" w:sz="0" w:space="0" w:color="auto"/>
      </w:divBdr>
      <w:divsChild>
        <w:div w:id="761149275">
          <w:marLeft w:val="0"/>
          <w:marRight w:val="0"/>
          <w:marTop w:val="0"/>
          <w:marBottom w:val="0"/>
          <w:divBdr>
            <w:top w:val="none" w:sz="0" w:space="0" w:color="auto"/>
            <w:left w:val="none" w:sz="0" w:space="0" w:color="auto"/>
            <w:bottom w:val="none" w:sz="0" w:space="0" w:color="auto"/>
            <w:right w:val="none" w:sz="0" w:space="0" w:color="auto"/>
          </w:divBdr>
        </w:div>
        <w:div w:id="622856156">
          <w:marLeft w:val="0"/>
          <w:marRight w:val="0"/>
          <w:marTop w:val="0"/>
          <w:marBottom w:val="0"/>
          <w:divBdr>
            <w:top w:val="none" w:sz="0" w:space="0" w:color="auto"/>
            <w:left w:val="none" w:sz="0" w:space="0" w:color="auto"/>
            <w:bottom w:val="none" w:sz="0" w:space="0" w:color="auto"/>
            <w:right w:val="none" w:sz="0" w:space="0" w:color="auto"/>
          </w:divBdr>
        </w:div>
        <w:div w:id="188877219">
          <w:marLeft w:val="0"/>
          <w:marRight w:val="0"/>
          <w:marTop w:val="0"/>
          <w:marBottom w:val="0"/>
          <w:divBdr>
            <w:top w:val="none" w:sz="0" w:space="0" w:color="auto"/>
            <w:left w:val="none" w:sz="0" w:space="0" w:color="auto"/>
            <w:bottom w:val="none" w:sz="0" w:space="0" w:color="auto"/>
            <w:right w:val="none" w:sz="0" w:space="0" w:color="auto"/>
          </w:divBdr>
        </w:div>
        <w:div w:id="1269965942">
          <w:marLeft w:val="0"/>
          <w:marRight w:val="0"/>
          <w:marTop w:val="0"/>
          <w:marBottom w:val="0"/>
          <w:divBdr>
            <w:top w:val="none" w:sz="0" w:space="0" w:color="auto"/>
            <w:left w:val="none" w:sz="0" w:space="0" w:color="auto"/>
            <w:bottom w:val="none" w:sz="0" w:space="0" w:color="auto"/>
            <w:right w:val="none" w:sz="0" w:space="0" w:color="auto"/>
          </w:divBdr>
        </w:div>
        <w:div w:id="1253666980">
          <w:marLeft w:val="0"/>
          <w:marRight w:val="0"/>
          <w:marTop w:val="0"/>
          <w:marBottom w:val="0"/>
          <w:divBdr>
            <w:top w:val="none" w:sz="0" w:space="0" w:color="auto"/>
            <w:left w:val="none" w:sz="0" w:space="0" w:color="auto"/>
            <w:bottom w:val="none" w:sz="0" w:space="0" w:color="auto"/>
            <w:right w:val="none" w:sz="0" w:space="0" w:color="auto"/>
          </w:divBdr>
        </w:div>
        <w:div w:id="2007240815">
          <w:marLeft w:val="0"/>
          <w:marRight w:val="0"/>
          <w:marTop w:val="0"/>
          <w:marBottom w:val="0"/>
          <w:divBdr>
            <w:top w:val="none" w:sz="0" w:space="0" w:color="auto"/>
            <w:left w:val="none" w:sz="0" w:space="0" w:color="auto"/>
            <w:bottom w:val="none" w:sz="0" w:space="0" w:color="auto"/>
            <w:right w:val="none" w:sz="0" w:space="0" w:color="auto"/>
          </w:divBdr>
        </w:div>
        <w:div w:id="1853177507">
          <w:marLeft w:val="0"/>
          <w:marRight w:val="0"/>
          <w:marTop w:val="0"/>
          <w:marBottom w:val="0"/>
          <w:divBdr>
            <w:top w:val="none" w:sz="0" w:space="0" w:color="auto"/>
            <w:left w:val="none" w:sz="0" w:space="0" w:color="auto"/>
            <w:bottom w:val="none" w:sz="0" w:space="0" w:color="auto"/>
            <w:right w:val="none" w:sz="0" w:space="0" w:color="auto"/>
          </w:divBdr>
        </w:div>
        <w:div w:id="44644171">
          <w:marLeft w:val="0"/>
          <w:marRight w:val="0"/>
          <w:marTop w:val="0"/>
          <w:marBottom w:val="0"/>
          <w:divBdr>
            <w:top w:val="none" w:sz="0" w:space="0" w:color="auto"/>
            <w:left w:val="none" w:sz="0" w:space="0" w:color="auto"/>
            <w:bottom w:val="none" w:sz="0" w:space="0" w:color="auto"/>
            <w:right w:val="none" w:sz="0" w:space="0" w:color="auto"/>
          </w:divBdr>
        </w:div>
      </w:divsChild>
    </w:div>
    <w:div w:id="1347100869">
      <w:bodyDiv w:val="1"/>
      <w:marLeft w:val="0"/>
      <w:marRight w:val="0"/>
      <w:marTop w:val="0"/>
      <w:marBottom w:val="0"/>
      <w:divBdr>
        <w:top w:val="none" w:sz="0" w:space="0" w:color="auto"/>
        <w:left w:val="none" w:sz="0" w:space="0" w:color="auto"/>
        <w:bottom w:val="none" w:sz="0" w:space="0" w:color="auto"/>
        <w:right w:val="none" w:sz="0" w:space="0" w:color="auto"/>
      </w:divBdr>
    </w:div>
    <w:div w:id="1567259172">
      <w:bodyDiv w:val="1"/>
      <w:marLeft w:val="0"/>
      <w:marRight w:val="0"/>
      <w:marTop w:val="0"/>
      <w:marBottom w:val="0"/>
      <w:divBdr>
        <w:top w:val="none" w:sz="0" w:space="0" w:color="auto"/>
        <w:left w:val="none" w:sz="0" w:space="0" w:color="auto"/>
        <w:bottom w:val="none" w:sz="0" w:space="0" w:color="auto"/>
        <w:right w:val="none" w:sz="0" w:space="0" w:color="auto"/>
      </w:divBdr>
      <w:divsChild>
        <w:div w:id="2125953532">
          <w:marLeft w:val="0"/>
          <w:marRight w:val="0"/>
          <w:marTop w:val="0"/>
          <w:marBottom w:val="0"/>
          <w:divBdr>
            <w:top w:val="none" w:sz="0" w:space="0" w:color="auto"/>
            <w:left w:val="none" w:sz="0" w:space="0" w:color="auto"/>
            <w:bottom w:val="none" w:sz="0" w:space="0" w:color="auto"/>
            <w:right w:val="none" w:sz="0" w:space="0" w:color="auto"/>
          </w:divBdr>
          <w:divsChild>
            <w:div w:id="72438140">
              <w:marLeft w:val="0"/>
              <w:marRight w:val="0"/>
              <w:marTop w:val="0"/>
              <w:marBottom w:val="0"/>
              <w:divBdr>
                <w:top w:val="none" w:sz="0" w:space="0" w:color="auto"/>
                <w:left w:val="none" w:sz="0" w:space="0" w:color="auto"/>
                <w:bottom w:val="none" w:sz="0" w:space="0" w:color="auto"/>
                <w:right w:val="none" w:sz="0" w:space="0" w:color="auto"/>
              </w:divBdr>
            </w:div>
            <w:div w:id="652831370">
              <w:marLeft w:val="0"/>
              <w:marRight w:val="0"/>
              <w:marTop w:val="0"/>
              <w:marBottom w:val="0"/>
              <w:divBdr>
                <w:top w:val="none" w:sz="0" w:space="0" w:color="auto"/>
                <w:left w:val="none" w:sz="0" w:space="0" w:color="auto"/>
                <w:bottom w:val="none" w:sz="0" w:space="0" w:color="auto"/>
                <w:right w:val="none" w:sz="0" w:space="0" w:color="auto"/>
              </w:divBdr>
            </w:div>
            <w:div w:id="1508984153">
              <w:marLeft w:val="0"/>
              <w:marRight w:val="0"/>
              <w:marTop w:val="0"/>
              <w:marBottom w:val="0"/>
              <w:divBdr>
                <w:top w:val="none" w:sz="0" w:space="0" w:color="auto"/>
                <w:left w:val="none" w:sz="0" w:space="0" w:color="auto"/>
                <w:bottom w:val="none" w:sz="0" w:space="0" w:color="auto"/>
                <w:right w:val="none" w:sz="0" w:space="0" w:color="auto"/>
              </w:divBdr>
            </w:div>
            <w:div w:id="1894272131">
              <w:marLeft w:val="0"/>
              <w:marRight w:val="0"/>
              <w:marTop w:val="0"/>
              <w:marBottom w:val="0"/>
              <w:divBdr>
                <w:top w:val="none" w:sz="0" w:space="0" w:color="auto"/>
                <w:left w:val="none" w:sz="0" w:space="0" w:color="auto"/>
                <w:bottom w:val="none" w:sz="0" w:space="0" w:color="auto"/>
                <w:right w:val="none" w:sz="0" w:space="0" w:color="auto"/>
              </w:divBdr>
            </w:div>
            <w:div w:id="1463570718">
              <w:marLeft w:val="0"/>
              <w:marRight w:val="0"/>
              <w:marTop w:val="0"/>
              <w:marBottom w:val="0"/>
              <w:divBdr>
                <w:top w:val="none" w:sz="0" w:space="0" w:color="auto"/>
                <w:left w:val="none" w:sz="0" w:space="0" w:color="auto"/>
                <w:bottom w:val="none" w:sz="0" w:space="0" w:color="auto"/>
                <w:right w:val="none" w:sz="0" w:space="0" w:color="auto"/>
              </w:divBdr>
            </w:div>
            <w:div w:id="215896648">
              <w:marLeft w:val="0"/>
              <w:marRight w:val="0"/>
              <w:marTop w:val="0"/>
              <w:marBottom w:val="0"/>
              <w:divBdr>
                <w:top w:val="none" w:sz="0" w:space="0" w:color="auto"/>
                <w:left w:val="none" w:sz="0" w:space="0" w:color="auto"/>
                <w:bottom w:val="none" w:sz="0" w:space="0" w:color="auto"/>
                <w:right w:val="none" w:sz="0" w:space="0" w:color="auto"/>
              </w:divBdr>
            </w:div>
            <w:div w:id="768813213">
              <w:marLeft w:val="0"/>
              <w:marRight w:val="0"/>
              <w:marTop w:val="0"/>
              <w:marBottom w:val="0"/>
              <w:divBdr>
                <w:top w:val="none" w:sz="0" w:space="0" w:color="auto"/>
                <w:left w:val="none" w:sz="0" w:space="0" w:color="auto"/>
                <w:bottom w:val="none" w:sz="0" w:space="0" w:color="auto"/>
                <w:right w:val="none" w:sz="0" w:space="0" w:color="auto"/>
              </w:divBdr>
            </w:div>
            <w:div w:id="467628694">
              <w:marLeft w:val="0"/>
              <w:marRight w:val="0"/>
              <w:marTop w:val="0"/>
              <w:marBottom w:val="0"/>
              <w:divBdr>
                <w:top w:val="none" w:sz="0" w:space="0" w:color="auto"/>
                <w:left w:val="none" w:sz="0" w:space="0" w:color="auto"/>
                <w:bottom w:val="none" w:sz="0" w:space="0" w:color="auto"/>
                <w:right w:val="none" w:sz="0" w:space="0" w:color="auto"/>
              </w:divBdr>
            </w:div>
            <w:div w:id="2095734708">
              <w:marLeft w:val="0"/>
              <w:marRight w:val="0"/>
              <w:marTop w:val="0"/>
              <w:marBottom w:val="0"/>
              <w:divBdr>
                <w:top w:val="none" w:sz="0" w:space="0" w:color="auto"/>
                <w:left w:val="none" w:sz="0" w:space="0" w:color="auto"/>
                <w:bottom w:val="none" w:sz="0" w:space="0" w:color="auto"/>
                <w:right w:val="none" w:sz="0" w:space="0" w:color="auto"/>
              </w:divBdr>
            </w:div>
            <w:div w:id="344597725">
              <w:marLeft w:val="0"/>
              <w:marRight w:val="0"/>
              <w:marTop w:val="0"/>
              <w:marBottom w:val="0"/>
              <w:divBdr>
                <w:top w:val="none" w:sz="0" w:space="0" w:color="auto"/>
                <w:left w:val="none" w:sz="0" w:space="0" w:color="auto"/>
                <w:bottom w:val="none" w:sz="0" w:space="0" w:color="auto"/>
                <w:right w:val="none" w:sz="0" w:space="0" w:color="auto"/>
              </w:divBdr>
            </w:div>
            <w:div w:id="951279684">
              <w:marLeft w:val="0"/>
              <w:marRight w:val="0"/>
              <w:marTop w:val="0"/>
              <w:marBottom w:val="0"/>
              <w:divBdr>
                <w:top w:val="none" w:sz="0" w:space="0" w:color="auto"/>
                <w:left w:val="none" w:sz="0" w:space="0" w:color="auto"/>
                <w:bottom w:val="none" w:sz="0" w:space="0" w:color="auto"/>
                <w:right w:val="none" w:sz="0" w:space="0" w:color="auto"/>
              </w:divBdr>
            </w:div>
            <w:div w:id="809907960">
              <w:marLeft w:val="0"/>
              <w:marRight w:val="0"/>
              <w:marTop w:val="0"/>
              <w:marBottom w:val="0"/>
              <w:divBdr>
                <w:top w:val="none" w:sz="0" w:space="0" w:color="auto"/>
                <w:left w:val="none" w:sz="0" w:space="0" w:color="auto"/>
                <w:bottom w:val="none" w:sz="0" w:space="0" w:color="auto"/>
                <w:right w:val="none" w:sz="0" w:space="0" w:color="auto"/>
              </w:divBdr>
            </w:div>
            <w:div w:id="1370374101">
              <w:marLeft w:val="0"/>
              <w:marRight w:val="0"/>
              <w:marTop w:val="0"/>
              <w:marBottom w:val="0"/>
              <w:divBdr>
                <w:top w:val="none" w:sz="0" w:space="0" w:color="auto"/>
                <w:left w:val="none" w:sz="0" w:space="0" w:color="auto"/>
                <w:bottom w:val="none" w:sz="0" w:space="0" w:color="auto"/>
                <w:right w:val="none" w:sz="0" w:space="0" w:color="auto"/>
              </w:divBdr>
            </w:div>
            <w:div w:id="1538809084">
              <w:marLeft w:val="0"/>
              <w:marRight w:val="0"/>
              <w:marTop w:val="0"/>
              <w:marBottom w:val="0"/>
              <w:divBdr>
                <w:top w:val="none" w:sz="0" w:space="0" w:color="auto"/>
                <w:left w:val="none" w:sz="0" w:space="0" w:color="auto"/>
                <w:bottom w:val="none" w:sz="0" w:space="0" w:color="auto"/>
                <w:right w:val="none" w:sz="0" w:space="0" w:color="auto"/>
              </w:divBdr>
            </w:div>
            <w:div w:id="1195341580">
              <w:marLeft w:val="0"/>
              <w:marRight w:val="0"/>
              <w:marTop w:val="0"/>
              <w:marBottom w:val="0"/>
              <w:divBdr>
                <w:top w:val="none" w:sz="0" w:space="0" w:color="auto"/>
                <w:left w:val="none" w:sz="0" w:space="0" w:color="auto"/>
                <w:bottom w:val="none" w:sz="0" w:space="0" w:color="auto"/>
                <w:right w:val="none" w:sz="0" w:space="0" w:color="auto"/>
              </w:divBdr>
            </w:div>
            <w:div w:id="784621624">
              <w:marLeft w:val="0"/>
              <w:marRight w:val="0"/>
              <w:marTop w:val="0"/>
              <w:marBottom w:val="0"/>
              <w:divBdr>
                <w:top w:val="none" w:sz="0" w:space="0" w:color="auto"/>
                <w:left w:val="none" w:sz="0" w:space="0" w:color="auto"/>
                <w:bottom w:val="none" w:sz="0" w:space="0" w:color="auto"/>
                <w:right w:val="none" w:sz="0" w:space="0" w:color="auto"/>
              </w:divBdr>
            </w:div>
            <w:div w:id="16853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6285">
      <w:bodyDiv w:val="1"/>
      <w:marLeft w:val="0"/>
      <w:marRight w:val="0"/>
      <w:marTop w:val="0"/>
      <w:marBottom w:val="0"/>
      <w:divBdr>
        <w:top w:val="none" w:sz="0" w:space="0" w:color="auto"/>
        <w:left w:val="none" w:sz="0" w:space="0" w:color="auto"/>
        <w:bottom w:val="none" w:sz="0" w:space="0" w:color="auto"/>
        <w:right w:val="none" w:sz="0" w:space="0" w:color="auto"/>
      </w:divBdr>
      <w:divsChild>
        <w:div w:id="489096878">
          <w:marLeft w:val="2261"/>
          <w:marRight w:val="0"/>
          <w:marTop w:val="211"/>
          <w:marBottom w:val="0"/>
          <w:divBdr>
            <w:top w:val="none" w:sz="0" w:space="0" w:color="auto"/>
            <w:left w:val="none" w:sz="0" w:space="0" w:color="auto"/>
            <w:bottom w:val="none" w:sz="0" w:space="0" w:color="auto"/>
            <w:right w:val="none" w:sz="0" w:space="0" w:color="auto"/>
          </w:divBdr>
        </w:div>
        <w:div w:id="1077631962">
          <w:marLeft w:val="2261"/>
          <w:marRight w:val="0"/>
          <w:marTop w:val="211"/>
          <w:marBottom w:val="0"/>
          <w:divBdr>
            <w:top w:val="none" w:sz="0" w:space="0" w:color="auto"/>
            <w:left w:val="none" w:sz="0" w:space="0" w:color="auto"/>
            <w:bottom w:val="none" w:sz="0" w:space="0" w:color="auto"/>
            <w:right w:val="none" w:sz="0" w:space="0" w:color="auto"/>
          </w:divBdr>
        </w:div>
        <w:div w:id="1627464714">
          <w:marLeft w:val="2261"/>
          <w:marRight w:val="0"/>
          <w:marTop w:val="211"/>
          <w:marBottom w:val="0"/>
          <w:divBdr>
            <w:top w:val="none" w:sz="0" w:space="0" w:color="auto"/>
            <w:left w:val="none" w:sz="0" w:space="0" w:color="auto"/>
            <w:bottom w:val="none" w:sz="0" w:space="0" w:color="auto"/>
            <w:right w:val="none" w:sz="0" w:space="0" w:color="auto"/>
          </w:divBdr>
        </w:div>
        <w:div w:id="332224679">
          <w:marLeft w:val="2261"/>
          <w:marRight w:val="0"/>
          <w:marTop w:val="211"/>
          <w:marBottom w:val="0"/>
          <w:divBdr>
            <w:top w:val="none" w:sz="0" w:space="0" w:color="auto"/>
            <w:left w:val="none" w:sz="0" w:space="0" w:color="auto"/>
            <w:bottom w:val="none" w:sz="0" w:space="0" w:color="auto"/>
            <w:right w:val="none" w:sz="0" w:space="0" w:color="auto"/>
          </w:divBdr>
        </w:div>
        <w:div w:id="387802799">
          <w:marLeft w:val="2261"/>
          <w:marRight w:val="0"/>
          <w:marTop w:val="211"/>
          <w:marBottom w:val="0"/>
          <w:divBdr>
            <w:top w:val="none" w:sz="0" w:space="0" w:color="auto"/>
            <w:left w:val="none" w:sz="0" w:space="0" w:color="auto"/>
            <w:bottom w:val="none" w:sz="0" w:space="0" w:color="auto"/>
            <w:right w:val="none" w:sz="0" w:space="0" w:color="auto"/>
          </w:divBdr>
        </w:div>
      </w:divsChild>
    </w:div>
    <w:div w:id="2050640972">
      <w:bodyDiv w:val="1"/>
      <w:marLeft w:val="0"/>
      <w:marRight w:val="0"/>
      <w:marTop w:val="0"/>
      <w:marBottom w:val="0"/>
      <w:divBdr>
        <w:top w:val="none" w:sz="0" w:space="0" w:color="auto"/>
        <w:left w:val="none" w:sz="0" w:space="0" w:color="auto"/>
        <w:bottom w:val="none" w:sz="0" w:space="0" w:color="auto"/>
        <w:right w:val="none" w:sz="0" w:space="0" w:color="auto"/>
      </w:divBdr>
    </w:div>
    <w:div w:id="2105608786">
      <w:bodyDiv w:val="1"/>
      <w:marLeft w:val="0"/>
      <w:marRight w:val="0"/>
      <w:marTop w:val="0"/>
      <w:marBottom w:val="0"/>
      <w:divBdr>
        <w:top w:val="none" w:sz="0" w:space="0" w:color="auto"/>
        <w:left w:val="none" w:sz="0" w:space="0" w:color="auto"/>
        <w:bottom w:val="none" w:sz="0" w:space="0" w:color="auto"/>
        <w:right w:val="none" w:sz="0" w:space="0" w:color="auto"/>
      </w:divBdr>
      <w:divsChild>
        <w:div w:id="1161694946">
          <w:marLeft w:val="0"/>
          <w:marRight w:val="0"/>
          <w:marTop w:val="0"/>
          <w:marBottom w:val="0"/>
          <w:divBdr>
            <w:top w:val="none" w:sz="0" w:space="0" w:color="auto"/>
            <w:left w:val="none" w:sz="0" w:space="0" w:color="auto"/>
            <w:bottom w:val="none" w:sz="0" w:space="0" w:color="auto"/>
            <w:right w:val="none" w:sz="0" w:space="0" w:color="auto"/>
          </w:divBdr>
          <w:divsChild>
            <w:div w:id="1754425533">
              <w:marLeft w:val="0"/>
              <w:marRight w:val="0"/>
              <w:marTop w:val="0"/>
              <w:marBottom w:val="0"/>
              <w:divBdr>
                <w:top w:val="none" w:sz="0" w:space="0" w:color="auto"/>
                <w:left w:val="none" w:sz="0" w:space="0" w:color="auto"/>
                <w:bottom w:val="none" w:sz="0" w:space="0" w:color="auto"/>
                <w:right w:val="none" w:sz="0" w:space="0" w:color="auto"/>
              </w:divBdr>
            </w:div>
            <w:div w:id="1075935095">
              <w:marLeft w:val="0"/>
              <w:marRight w:val="0"/>
              <w:marTop w:val="0"/>
              <w:marBottom w:val="0"/>
              <w:divBdr>
                <w:top w:val="none" w:sz="0" w:space="0" w:color="auto"/>
                <w:left w:val="none" w:sz="0" w:space="0" w:color="auto"/>
                <w:bottom w:val="none" w:sz="0" w:space="0" w:color="auto"/>
                <w:right w:val="none" w:sz="0" w:space="0" w:color="auto"/>
              </w:divBdr>
            </w:div>
            <w:div w:id="951089247">
              <w:marLeft w:val="0"/>
              <w:marRight w:val="0"/>
              <w:marTop w:val="0"/>
              <w:marBottom w:val="0"/>
              <w:divBdr>
                <w:top w:val="none" w:sz="0" w:space="0" w:color="auto"/>
                <w:left w:val="none" w:sz="0" w:space="0" w:color="auto"/>
                <w:bottom w:val="none" w:sz="0" w:space="0" w:color="auto"/>
                <w:right w:val="none" w:sz="0" w:space="0" w:color="auto"/>
              </w:divBdr>
            </w:div>
            <w:div w:id="1833448820">
              <w:marLeft w:val="0"/>
              <w:marRight w:val="0"/>
              <w:marTop w:val="0"/>
              <w:marBottom w:val="0"/>
              <w:divBdr>
                <w:top w:val="none" w:sz="0" w:space="0" w:color="auto"/>
                <w:left w:val="none" w:sz="0" w:space="0" w:color="auto"/>
                <w:bottom w:val="none" w:sz="0" w:space="0" w:color="auto"/>
                <w:right w:val="none" w:sz="0" w:space="0" w:color="auto"/>
              </w:divBdr>
            </w:div>
            <w:div w:id="1194004373">
              <w:marLeft w:val="0"/>
              <w:marRight w:val="0"/>
              <w:marTop w:val="0"/>
              <w:marBottom w:val="0"/>
              <w:divBdr>
                <w:top w:val="none" w:sz="0" w:space="0" w:color="auto"/>
                <w:left w:val="none" w:sz="0" w:space="0" w:color="auto"/>
                <w:bottom w:val="none" w:sz="0" w:space="0" w:color="auto"/>
                <w:right w:val="none" w:sz="0" w:space="0" w:color="auto"/>
              </w:divBdr>
            </w:div>
            <w:div w:id="1171064035">
              <w:marLeft w:val="0"/>
              <w:marRight w:val="0"/>
              <w:marTop w:val="0"/>
              <w:marBottom w:val="0"/>
              <w:divBdr>
                <w:top w:val="none" w:sz="0" w:space="0" w:color="auto"/>
                <w:left w:val="none" w:sz="0" w:space="0" w:color="auto"/>
                <w:bottom w:val="none" w:sz="0" w:space="0" w:color="auto"/>
                <w:right w:val="none" w:sz="0" w:space="0" w:color="auto"/>
              </w:divBdr>
            </w:div>
            <w:div w:id="174737131">
              <w:marLeft w:val="0"/>
              <w:marRight w:val="0"/>
              <w:marTop w:val="0"/>
              <w:marBottom w:val="0"/>
              <w:divBdr>
                <w:top w:val="none" w:sz="0" w:space="0" w:color="auto"/>
                <w:left w:val="none" w:sz="0" w:space="0" w:color="auto"/>
                <w:bottom w:val="none" w:sz="0" w:space="0" w:color="auto"/>
                <w:right w:val="none" w:sz="0" w:space="0" w:color="auto"/>
              </w:divBdr>
            </w:div>
            <w:div w:id="1345327662">
              <w:marLeft w:val="0"/>
              <w:marRight w:val="0"/>
              <w:marTop w:val="0"/>
              <w:marBottom w:val="0"/>
              <w:divBdr>
                <w:top w:val="none" w:sz="0" w:space="0" w:color="auto"/>
                <w:left w:val="none" w:sz="0" w:space="0" w:color="auto"/>
                <w:bottom w:val="none" w:sz="0" w:space="0" w:color="auto"/>
                <w:right w:val="none" w:sz="0" w:space="0" w:color="auto"/>
              </w:divBdr>
            </w:div>
            <w:div w:id="54474028">
              <w:marLeft w:val="0"/>
              <w:marRight w:val="0"/>
              <w:marTop w:val="0"/>
              <w:marBottom w:val="0"/>
              <w:divBdr>
                <w:top w:val="none" w:sz="0" w:space="0" w:color="auto"/>
                <w:left w:val="none" w:sz="0" w:space="0" w:color="auto"/>
                <w:bottom w:val="none" w:sz="0" w:space="0" w:color="auto"/>
                <w:right w:val="none" w:sz="0" w:space="0" w:color="auto"/>
              </w:divBdr>
            </w:div>
            <w:div w:id="2109305156">
              <w:marLeft w:val="0"/>
              <w:marRight w:val="0"/>
              <w:marTop w:val="0"/>
              <w:marBottom w:val="0"/>
              <w:divBdr>
                <w:top w:val="none" w:sz="0" w:space="0" w:color="auto"/>
                <w:left w:val="none" w:sz="0" w:space="0" w:color="auto"/>
                <w:bottom w:val="none" w:sz="0" w:space="0" w:color="auto"/>
                <w:right w:val="none" w:sz="0" w:space="0" w:color="auto"/>
              </w:divBdr>
            </w:div>
            <w:div w:id="1581982518">
              <w:marLeft w:val="0"/>
              <w:marRight w:val="0"/>
              <w:marTop w:val="0"/>
              <w:marBottom w:val="0"/>
              <w:divBdr>
                <w:top w:val="none" w:sz="0" w:space="0" w:color="auto"/>
                <w:left w:val="none" w:sz="0" w:space="0" w:color="auto"/>
                <w:bottom w:val="none" w:sz="0" w:space="0" w:color="auto"/>
                <w:right w:val="none" w:sz="0" w:space="0" w:color="auto"/>
              </w:divBdr>
            </w:div>
            <w:div w:id="1445228892">
              <w:marLeft w:val="0"/>
              <w:marRight w:val="0"/>
              <w:marTop w:val="0"/>
              <w:marBottom w:val="0"/>
              <w:divBdr>
                <w:top w:val="none" w:sz="0" w:space="0" w:color="auto"/>
                <w:left w:val="none" w:sz="0" w:space="0" w:color="auto"/>
                <w:bottom w:val="none" w:sz="0" w:space="0" w:color="auto"/>
                <w:right w:val="none" w:sz="0" w:space="0" w:color="auto"/>
              </w:divBdr>
            </w:div>
            <w:div w:id="196160031">
              <w:marLeft w:val="0"/>
              <w:marRight w:val="0"/>
              <w:marTop w:val="0"/>
              <w:marBottom w:val="0"/>
              <w:divBdr>
                <w:top w:val="none" w:sz="0" w:space="0" w:color="auto"/>
                <w:left w:val="none" w:sz="0" w:space="0" w:color="auto"/>
                <w:bottom w:val="none" w:sz="0" w:space="0" w:color="auto"/>
                <w:right w:val="none" w:sz="0" w:space="0" w:color="auto"/>
              </w:divBdr>
            </w:div>
            <w:div w:id="146749902">
              <w:marLeft w:val="0"/>
              <w:marRight w:val="0"/>
              <w:marTop w:val="0"/>
              <w:marBottom w:val="0"/>
              <w:divBdr>
                <w:top w:val="none" w:sz="0" w:space="0" w:color="auto"/>
                <w:left w:val="none" w:sz="0" w:space="0" w:color="auto"/>
                <w:bottom w:val="none" w:sz="0" w:space="0" w:color="auto"/>
                <w:right w:val="none" w:sz="0" w:space="0" w:color="auto"/>
              </w:divBdr>
            </w:div>
            <w:div w:id="447042859">
              <w:marLeft w:val="0"/>
              <w:marRight w:val="0"/>
              <w:marTop w:val="0"/>
              <w:marBottom w:val="0"/>
              <w:divBdr>
                <w:top w:val="none" w:sz="0" w:space="0" w:color="auto"/>
                <w:left w:val="none" w:sz="0" w:space="0" w:color="auto"/>
                <w:bottom w:val="none" w:sz="0" w:space="0" w:color="auto"/>
                <w:right w:val="none" w:sz="0" w:space="0" w:color="auto"/>
              </w:divBdr>
            </w:div>
            <w:div w:id="2134519755">
              <w:marLeft w:val="0"/>
              <w:marRight w:val="0"/>
              <w:marTop w:val="0"/>
              <w:marBottom w:val="0"/>
              <w:divBdr>
                <w:top w:val="none" w:sz="0" w:space="0" w:color="auto"/>
                <w:left w:val="none" w:sz="0" w:space="0" w:color="auto"/>
                <w:bottom w:val="none" w:sz="0" w:space="0" w:color="auto"/>
                <w:right w:val="none" w:sz="0" w:space="0" w:color="auto"/>
              </w:divBdr>
            </w:div>
            <w:div w:id="564878302">
              <w:marLeft w:val="0"/>
              <w:marRight w:val="0"/>
              <w:marTop w:val="0"/>
              <w:marBottom w:val="0"/>
              <w:divBdr>
                <w:top w:val="none" w:sz="0" w:space="0" w:color="auto"/>
                <w:left w:val="none" w:sz="0" w:space="0" w:color="auto"/>
                <w:bottom w:val="none" w:sz="0" w:space="0" w:color="auto"/>
                <w:right w:val="none" w:sz="0" w:space="0" w:color="auto"/>
              </w:divBdr>
            </w:div>
            <w:div w:id="1777629492">
              <w:marLeft w:val="0"/>
              <w:marRight w:val="0"/>
              <w:marTop w:val="0"/>
              <w:marBottom w:val="0"/>
              <w:divBdr>
                <w:top w:val="none" w:sz="0" w:space="0" w:color="auto"/>
                <w:left w:val="none" w:sz="0" w:space="0" w:color="auto"/>
                <w:bottom w:val="none" w:sz="0" w:space="0" w:color="auto"/>
                <w:right w:val="none" w:sz="0" w:space="0" w:color="auto"/>
              </w:divBdr>
            </w:div>
            <w:div w:id="1766657754">
              <w:marLeft w:val="0"/>
              <w:marRight w:val="0"/>
              <w:marTop w:val="0"/>
              <w:marBottom w:val="0"/>
              <w:divBdr>
                <w:top w:val="none" w:sz="0" w:space="0" w:color="auto"/>
                <w:left w:val="none" w:sz="0" w:space="0" w:color="auto"/>
                <w:bottom w:val="none" w:sz="0" w:space="0" w:color="auto"/>
                <w:right w:val="none" w:sz="0" w:space="0" w:color="auto"/>
              </w:divBdr>
            </w:div>
            <w:div w:id="1552574340">
              <w:marLeft w:val="0"/>
              <w:marRight w:val="0"/>
              <w:marTop w:val="0"/>
              <w:marBottom w:val="0"/>
              <w:divBdr>
                <w:top w:val="none" w:sz="0" w:space="0" w:color="auto"/>
                <w:left w:val="none" w:sz="0" w:space="0" w:color="auto"/>
                <w:bottom w:val="none" w:sz="0" w:space="0" w:color="auto"/>
                <w:right w:val="none" w:sz="0" w:space="0" w:color="auto"/>
              </w:divBdr>
            </w:div>
            <w:div w:id="1484812092">
              <w:marLeft w:val="0"/>
              <w:marRight w:val="0"/>
              <w:marTop w:val="0"/>
              <w:marBottom w:val="0"/>
              <w:divBdr>
                <w:top w:val="none" w:sz="0" w:space="0" w:color="auto"/>
                <w:left w:val="none" w:sz="0" w:space="0" w:color="auto"/>
                <w:bottom w:val="none" w:sz="0" w:space="0" w:color="auto"/>
                <w:right w:val="none" w:sz="0" w:space="0" w:color="auto"/>
              </w:divBdr>
            </w:div>
            <w:div w:id="1766267897">
              <w:marLeft w:val="0"/>
              <w:marRight w:val="0"/>
              <w:marTop w:val="0"/>
              <w:marBottom w:val="0"/>
              <w:divBdr>
                <w:top w:val="none" w:sz="0" w:space="0" w:color="auto"/>
                <w:left w:val="none" w:sz="0" w:space="0" w:color="auto"/>
                <w:bottom w:val="none" w:sz="0" w:space="0" w:color="auto"/>
                <w:right w:val="none" w:sz="0" w:space="0" w:color="auto"/>
              </w:divBdr>
            </w:div>
            <w:div w:id="767651321">
              <w:marLeft w:val="0"/>
              <w:marRight w:val="0"/>
              <w:marTop w:val="0"/>
              <w:marBottom w:val="0"/>
              <w:divBdr>
                <w:top w:val="none" w:sz="0" w:space="0" w:color="auto"/>
                <w:left w:val="none" w:sz="0" w:space="0" w:color="auto"/>
                <w:bottom w:val="none" w:sz="0" w:space="0" w:color="auto"/>
                <w:right w:val="none" w:sz="0" w:space="0" w:color="auto"/>
              </w:divBdr>
            </w:div>
            <w:div w:id="70012109">
              <w:marLeft w:val="0"/>
              <w:marRight w:val="0"/>
              <w:marTop w:val="0"/>
              <w:marBottom w:val="0"/>
              <w:divBdr>
                <w:top w:val="none" w:sz="0" w:space="0" w:color="auto"/>
                <w:left w:val="none" w:sz="0" w:space="0" w:color="auto"/>
                <w:bottom w:val="none" w:sz="0" w:space="0" w:color="auto"/>
                <w:right w:val="none" w:sz="0" w:space="0" w:color="auto"/>
              </w:divBdr>
            </w:div>
            <w:div w:id="1693610718">
              <w:marLeft w:val="0"/>
              <w:marRight w:val="0"/>
              <w:marTop w:val="0"/>
              <w:marBottom w:val="0"/>
              <w:divBdr>
                <w:top w:val="none" w:sz="0" w:space="0" w:color="auto"/>
                <w:left w:val="none" w:sz="0" w:space="0" w:color="auto"/>
                <w:bottom w:val="none" w:sz="0" w:space="0" w:color="auto"/>
                <w:right w:val="none" w:sz="0" w:space="0" w:color="auto"/>
              </w:divBdr>
            </w:div>
            <w:div w:id="1788625848">
              <w:marLeft w:val="0"/>
              <w:marRight w:val="0"/>
              <w:marTop w:val="0"/>
              <w:marBottom w:val="0"/>
              <w:divBdr>
                <w:top w:val="none" w:sz="0" w:space="0" w:color="auto"/>
                <w:left w:val="none" w:sz="0" w:space="0" w:color="auto"/>
                <w:bottom w:val="none" w:sz="0" w:space="0" w:color="auto"/>
                <w:right w:val="none" w:sz="0" w:space="0" w:color="auto"/>
              </w:divBdr>
            </w:div>
            <w:div w:id="2118912433">
              <w:marLeft w:val="0"/>
              <w:marRight w:val="0"/>
              <w:marTop w:val="0"/>
              <w:marBottom w:val="0"/>
              <w:divBdr>
                <w:top w:val="none" w:sz="0" w:space="0" w:color="auto"/>
                <w:left w:val="none" w:sz="0" w:space="0" w:color="auto"/>
                <w:bottom w:val="none" w:sz="0" w:space="0" w:color="auto"/>
                <w:right w:val="none" w:sz="0" w:space="0" w:color="auto"/>
              </w:divBdr>
            </w:div>
            <w:div w:id="1291277888">
              <w:marLeft w:val="0"/>
              <w:marRight w:val="0"/>
              <w:marTop w:val="0"/>
              <w:marBottom w:val="0"/>
              <w:divBdr>
                <w:top w:val="none" w:sz="0" w:space="0" w:color="auto"/>
                <w:left w:val="none" w:sz="0" w:space="0" w:color="auto"/>
                <w:bottom w:val="none" w:sz="0" w:space="0" w:color="auto"/>
                <w:right w:val="none" w:sz="0" w:space="0" w:color="auto"/>
              </w:divBdr>
            </w:div>
            <w:div w:id="1800761584">
              <w:marLeft w:val="0"/>
              <w:marRight w:val="0"/>
              <w:marTop w:val="0"/>
              <w:marBottom w:val="0"/>
              <w:divBdr>
                <w:top w:val="none" w:sz="0" w:space="0" w:color="auto"/>
                <w:left w:val="none" w:sz="0" w:space="0" w:color="auto"/>
                <w:bottom w:val="none" w:sz="0" w:space="0" w:color="auto"/>
                <w:right w:val="none" w:sz="0" w:space="0" w:color="auto"/>
              </w:divBdr>
            </w:div>
            <w:div w:id="1413088710">
              <w:marLeft w:val="0"/>
              <w:marRight w:val="0"/>
              <w:marTop w:val="0"/>
              <w:marBottom w:val="0"/>
              <w:divBdr>
                <w:top w:val="none" w:sz="0" w:space="0" w:color="auto"/>
                <w:left w:val="none" w:sz="0" w:space="0" w:color="auto"/>
                <w:bottom w:val="none" w:sz="0" w:space="0" w:color="auto"/>
                <w:right w:val="none" w:sz="0" w:space="0" w:color="auto"/>
              </w:divBdr>
            </w:div>
            <w:div w:id="74673948">
              <w:marLeft w:val="0"/>
              <w:marRight w:val="0"/>
              <w:marTop w:val="0"/>
              <w:marBottom w:val="0"/>
              <w:divBdr>
                <w:top w:val="none" w:sz="0" w:space="0" w:color="auto"/>
                <w:left w:val="none" w:sz="0" w:space="0" w:color="auto"/>
                <w:bottom w:val="none" w:sz="0" w:space="0" w:color="auto"/>
                <w:right w:val="none" w:sz="0" w:space="0" w:color="auto"/>
              </w:divBdr>
            </w:div>
            <w:div w:id="915170895">
              <w:marLeft w:val="0"/>
              <w:marRight w:val="0"/>
              <w:marTop w:val="0"/>
              <w:marBottom w:val="0"/>
              <w:divBdr>
                <w:top w:val="none" w:sz="0" w:space="0" w:color="auto"/>
                <w:left w:val="none" w:sz="0" w:space="0" w:color="auto"/>
                <w:bottom w:val="none" w:sz="0" w:space="0" w:color="auto"/>
                <w:right w:val="none" w:sz="0" w:space="0" w:color="auto"/>
              </w:divBdr>
            </w:div>
            <w:div w:id="418648381">
              <w:marLeft w:val="0"/>
              <w:marRight w:val="0"/>
              <w:marTop w:val="0"/>
              <w:marBottom w:val="0"/>
              <w:divBdr>
                <w:top w:val="none" w:sz="0" w:space="0" w:color="auto"/>
                <w:left w:val="none" w:sz="0" w:space="0" w:color="auto"/>
                <w:bottom w:val="none" w:sz="0" w:space="0" w:color="auto"/>
                <w:right w:val="none" w:sz="0" w:space="0" w:color="auto"/>
              </w:divBdr>
            </w:div>
            <w:div w:id="1536699136">
              <w:marLeft w:val="0"/>
              <w:marRight w:val="0"/>
              <w:marTop w:val="0"/>
              <w:marBottom w:val="0"/>
              <w:divBdr>
                <w:top w:val="none" w:sz="0" w:space="0" w:color="auto"/>
                <w:left w:val="none" w:sz="0" w:space="0" w:color="auto"/>
                <w:bottom w:val="none" w:sz="0" w:space="0" w:color="auto"/>
                <w:right w:val="none" w:sz="0" w:space="0" w:color="auto"/>
              </w:divBdr>
            </w:div>
            <w:div w:id="1150630983">
              <w:marLeft w:val="0"/>
              <w:marRight w:val="0"/>
              <w:marTop w:val="0"/>
              <w:marBottom w:val="0"/>
              <w:divBdr>
                <w:top w:val="none" w:sz="0" w:space="0" w:color="auto"/>
                <w:left w:val="none" w:sz="0" w:space="0" w:color="auto"/>
                <w:bottom w:val="none" w:sz="0" w:space="0" w:color="auto"/>
                <w:right w:val="none" w:sz="0" w:space="0" w:color="auto"/>
              </w:divBdr>
            </w:div>
            <w:div w:id="69541896">
              <w:marLeft w:val="0"/>
              <w:marRight w:val="0"/>
              <w:marTop w:val="0"/>
              <w:marBottom w:val="0"/>
              <w:divBdr>
                <w:top w:val="none" w:sz="0" w:space="0" w:color="auto"/>
                <w:left w:val="none" w:sz="0" w:space="0" w:color="auto"/>
                <w:bottom w:val="none" w:sz="0" w:space="0" w:color="auto"/>
                <w:right w:val="none" w:sz="0" w:space="0" w:color="auto"/>
              </w:divBdr>
            </w:div>
            <w:div w:id="1729299411">
              <w:marLeft w:val="0"/>
              <w:marRight w:val="0"/>
              <w:marTop w:val="0"/>
              <w:marBottom w:val="0"/>
              <w:divBdr>
                <w:top w:val="none" w:sz="0" w:space="0" w:color="auto"/>
                <w:left w:val="none" w:sz="0" w:space="0" w:color="auto"/>
                <w:bottom w:val="none" w:sz="0" w:space="0" w:color="auto"/>
                <w:right w:val="none" w:sz="0" w:space="0" w:color="auto"/>
              </w:divBdr>
            </w:div>
            <w:div w:id="892421217">
              <w:marLeft w:val="0"/>
              <w:marRight w:val="0"/>
              <w:marTop w:val="0"/>
              <w:marBottom w:val="0"/>
              <w:divBdr>
                <w:top w:val="none" w:sz="0" w:space="0" w:color="auto"/>
                <w:left w:val="none" w:sz="0" w:space="0" w:color="auto"/>
                <w:bottom w:val="none" w:sz="0" w:space="0" w:color="auto"/>
                <w:right w:val="none" w:sz="0" w:space="0" w:color="auto"/>
              </w:divBdr>
            </w:div>
            <w:div w:id="1435708335">
              <w:marLeft w:val="0"/>
              <w:marRight w:val="0"/>
              <w:marTop w:val="0"/>
              <w:marBottom w:val="0"/>
              <w:divBdr>
                <w:top w:val="none" w:sz="0" w:space="0" w:color="auto"/>
                <w:left w:val="none" w:sz="0" w:space="0" w:color="auto"/>
                <w:bottom w:val="none" w:sz="0" w:space="0" w:color="auto"/>
                <w:right w:val="none" w:sz="0" w:space="0" w:color="auto"/>
              </w:divBdr>
            </w:div>
            <w:div w:id="1936357429">
              <w:marLeft w:val="0"/>
              <w:marRight w:val="0"/>
              <w:marTop w:val="0"/>
              <w:marBottom w:val="0"/>
              <w:divBdr>
                <w:top w:val="none" w:sz="0" w:space="0" w:color="auto"/>
                <w:left w:val="none" w:sz="0" w:space="0" w:color="auto"/>
                <w:bottom w:val="none" w:sz="0" w:space="0" w:color="auto"/>
                <w:right w:val="none" w:sz="0" w:space="0" w:color="auto"/>
              </w:divBdr>
            </w:div>
            <w:div w:id="1167525544">
              <w:marLeft w:val="0"/>
              <w:marRight w:val="0"/>
              <w:marTop w:val="0"/>
              <w:marBottom w:val="0"/>
              <w:divBdr>
                <w:top w:val="none" w:sz="0" w:space="0" w:color="auto"/>
                <w:left w:val="none" w:sz="0" w:space="0" w:color="auto"/>
                <w:bottom w:val="none" w:sz="0" w:space="0" w:color="auto"/>
                <w:right w:val="none" w:sz="0" w:space="0" w:color="auto"/>
              </w:divBdr>
            </w:div>
            <w:div w:id="1858036578">
              <w:marLeft w:val="0"/>
              <w:marRight w:val="0"/>
              <w:marTop w:val="0"/>
              <w:marBottom w:val="0"/>
              <w:divBdr>
                <w:top w:val="none" w:sz="0" w:space="0" w:color="auto"/>
                <w:left w:val="none" w:sz="0" w:space="0" w:color="auto"/>
                <w:bottom w:val="none" w:sz="0" w:space="0" w:color="auto"/>
                <w:right w:val="none" w:sz="0" w:space="0" w:color="auto"/>
              </w:divBdr>
            </w:div>
            <w:div w:id="1014571655">
              <w:marLeft w:val="0"/>
              <w:marRight w:val="0"/>
              <w:marTop w:val="0"/>
              <w:marBottom w:val="0"/>
              <w:divBdr>
                <w:top w:val="none" w:sz="0" w:space="0" w:color="auto"/>
                <w:left w:val="none" w:sz="0" w:space="0" w:color="auto"/>
                <w:bottom w:val="none" w:sz="0" w:space="0" w:color="auto"/>
                <w:right w:val="none" w:sz="0" w:space="0" w:color="auto"/>
              </w:divBdr>
            </w:div>
            <w:div w:id="732511686">
              <w:marLeft w:val="0"/>
              <w:marRight w:val="0"/>
              <w:marTop w:val="0"/>
              <w:marBottom w:val="0"/>
              <w:divBdr>
                <w:top w:val="none" w:sz="0" w:space="0" w:color="auto"/>
                <w:left w:val="none" w:sz="0" w:space="0" w:color="auto"/>
                <w:bottom w:val="none" w:sz="0" w:space="0" w:color="auto"/>
                <w:right w:val="none" w:sz="0" w:space="0" w:color="auto"/>
              </w:divBdr>
            </w:div>
            <w:div w:id="184208897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
            <w:div w:id="61174790">
              <w:marLeft w:val="0"/>
              <w:marRight w:val="0"/>
              <w:marTop w:val="0"/>
              <w:marBottom w:val="0"/>
              <w:divBdr>
                <w:top w:val="none" w:sz="0" w:space="0" w:color="auto"/>
                <w:left w:val="none" w:sz="0" w:space="0" w:color="auto"/>
                <w:bottom w:val="none" w:sz="0" w:space="0" w:color="auto"/>
                <w:right w:val="none" w:sz="0" w:space="0" w:color="auto"/>
              </w:divBdr>
            </w:div>
            <w:div w:id="664750373">
              <w:marLeft w:val="0"/>
              <w:marRight w:val="0"/>
              <w:marTop w:val="0"/>
              <w:marBottom w:val="0"/>
              <w:divBdr>
                <w:top w:val="none" w:sz="0" w:space="0" w:color="auto"/>
                <w:left w:val="none" w:sz="0" w:space="0" w:color="auto"/>
                <w:bottom w:val="none" w:sz="0" w:space="0" w:color="auto"/>
                <w:right w:val="none" w:sz="0" w:space="0" w:color="auto"/>
              </w:divBdr>
            </w:div>
            <w:div w:id="520238560">
              <w:marLeft w:val="0"/>
              <w:marRight w:val="0"/>
              <w:marTop w:val="0"/>
              <w:marBottom w:val="0"/>
              <w:divBdr>
                <w:top w:val="none" w:sz="0" w:space="0" w:color="auto"/>
                <w:left w:val="none" w:sz="0" w:space="0" w:color="auto"/>
                <w:bottom w:val="none" w:sz="0" w:space="0" w:color="auto"/>
                <w:right w:val="none" w:sz="0" w:space="0" w:color="auto"/>
              </w:divBdr>
            </w:div>
            <w:div w:id="1848405294">
              <w:marLeft w:val="0"/>
              <w:marRight w:val="0"/>
              <w:marTop w:val="0"/>
              <w:marBottom w:val="0"/>
              <w:divBdr>
                <w:top w:val="none" w:sz="0" w:space="0" w:color="auto"/>
                <w:left w:val="none" w:sz="0" w:space="0" w:color="auto"/>
                <w:bottom w:val="none" w:sz="0" w:space="0" w:color="auto"/>
                <w:right w:val="none" w:sz="0" w:space="0" w:color="auto"/>
              </w:divBdr>
            </w:div>
            <w:div w:id="580720188">
              <w:marLeft w:val="0"/>
              <w:marRight w:val="0"/>
              <w:marTop w:val="0"/>
              <w:marBottom w:val="0"/>
              <w:divBdr>
                <w:top w:val="none" w:sz="0" w:space="0" w:color="auto"/>
                <w:left w:val="none" w:sz="0" w:space="0" w:color="auto"/>
                <w:bottom w:val="none" w:sz="0" w:space="0" w:color="auto"/>
                <w:right w:val="none" w:sz="0" w:space="0" w:color="auto"/>
              </w:divBdr>
            </w:div>
            <w:div w:id="46490221">
              <w:marLeft w:val="0"/>
              <w:marRight w:val="0"/>
              <w:marTop w:val="0"/>
              <w:marBottom w:val="0"/>
              <w:divBdr>
                <w:top w:val="none" w:sz="0" w:space="0" w:color="auto"/>
                <w:left w:val="none" w:sz="0" w:space="0" w:color="auto"/>
                <w:bottom w:val="none" w:sz="0" w:space="0" w:color="auto"/>
                <w:right w:val="none" w:sz="0" w:space="0" w:color="auto"/>
              </w:divBdr>
            </w:div>
            <w:div w:id="180243676">
              <w:marLeft w:val="0"/>
              <w:marRight w:val="0"/>
              <w:marTop w:val="0"/>
              <w:marBottom w:val="0"/>
              <w:divBdr>
                <w:top w:val="none" w:sz="0" w:space="0" w:color="auto"/>
                <w:left w:val="none" w:sz="0" w:space="0" w:color="auto"/>
                <w:bottom w:val="none" w:sz="0" w:space="0" w:color="auto"/>
                <w:right w:val="none" w:sz="0" w:space="0" w:color="auto"/>
              </w:divBdr>
            </w:div>
            <w:div w:id="870848418">
              <w:marLeft w:val="0"/>
              <w:marRight w:val="0"/>
              <w:marTop w:val="0"/>
              <w:marBottom w:val="0"/>
              <w:divBdr>
                <w:top w:val="none" w:sz="0" w:space="0" w:color="auto"/>
                <w:left w:val="none" w:sz="0" w:space="0" w:color="auto"/>
                <w:bottom w:val="none" w:sz="0" w:space="0" w:color="auto"/>
                <w:right w:val="none" w:sz="0" w:space="0" w:color="auto"/>
              </w:divBdr>
            </w:div>
            <w:div w:id="515117033">
              <w:marLeft w:val="0"/>
              <w:marRight w:val="0"/>
              <w:marTop w:val="0"/>
              <w:marBottom w:val="0"/>
              <w:divBdr>
                <w:top w:val="none" w:sz="0" w:space="0" w:color="auto"/>
                <w:left w:val="none" w:sz="0" w:space="0" w:color="auto"/>
                <w:bottom w:val="none" w:sz="0" w:space="0" w:color="auto"/>
                <w:right w:val="none" w:sz="0" w:space="0" w:color="auto"/>
              </w:divBdr>
            </w:div>
            <w:div w:id="1906984845">
              <w:marLeft w:val="0"/>
              <w:marRight w:val="0"/>
              <w:marTop w:val="0"/>
              <w:marBottom w:val="0"/>
              <w:divBdr>
                <w:top w:val="none" w:sz="0" w:space="0" w:color="auto"/>
                <w:left w:val="none" w:sz="0" w:space="0" w:color="auto"/>
                <w:bottom w:val="none" w:sz="0" w:space="0" w:color="auto"/>
                <w:right w:val="none" w:sz="0" w:space="0" w:color="auto"/>
              </w:divBdr>
            </w:div>
            <w:div w:id="93945819">
              <w:marLeft w:val="0"/>
              <w:marRight w:val="0"/>
              <w:marTop w:val="0"/>
              <w:marBottom w:val="0"/>
              <w:divBdr>
                <w:top w:val="none" w:sz="0" w:space="0" w:color="auto"/>
                <w:left w:val="none" w:sz="0" w:space="0" w:color="auto"/>
                <w:bottom w:val="none" w:sz="0" w:space="0" w:color="auto"/>
                <w:right w:val="none" w:sz="0" w:space="0" w:color="auto"/>
              </w:divBdr>
            </w:div>
            <w:div w:id="484010426">
              <w:marLeft w:val="0"/>
              <w:marRight w:val="0"/>
              <w:marTop w:val="0"/>
              <w:marBottom w:val="0"/>
              <w:divBdr>
                <w:top w:val="none" w:sz="0" w:space="0" w:color="auto"/>
                <w:left w:val="none" w:sz="0" w:space="0" w:color="auto"/>
                <w:bottom w:val="none" w:sz="0" w:space="0" w:color="auto"/>
                <w:right w:val="none" w:sz="0" w:space="0" w:color="auto"/>
              </w:divBdr>
            </w:div>
            <w:div w:id="930971368">
              <w:marLeft w:val="0"/>
              <w:marRight w:val="0"/>
              <w:marTop w:val="0"/>
              <w:marBottom w:val="0"/>
              <w:divBdr>
                <w:top w:val="none" w:sz="0" w:space="0" w:color="auto"/>
                <w:left w:val="none" w:sz="0" w:space="0" w:color="auto"/>
                <w:bottom w:val="none" w:sz="0" w:space="0" w:color="auto"/>
                <w:right w:val="none" w:sz="0" w:space="0" w:color="auto"/>
              </w:divBdr>
            </w:div>
            <w:div w:id="1020013590">
              <w:marLeft w:val="0"/>
              <w:marRight w:val="0"/>
              <w:marTop w:val="0"/>
              <w:marBottom w:val="0"/>
              <w:divBdr>
                <w:top w:val="none" w:sz="0" w:space="0" w:color="auto"/>
                <w:left w:val="none" w:sz="0" w:space="0" w:color="auto"/>
                <w:bottom w:val="none" w:sz="0" w:space="0" w:color="auto"/>
                <w:right w:val="none" w:sz="0" w:space="0" w:color="auto"/>
              </w:divBdr>
            </w:div>
            <w:div w:id="1593009335">
              <w:marLeft w:val="0"/>
              <w:marRight w:val="0"/>
              <w:marTop w:val="0"/>
              <w:marBottom w:val="0"/>
              <w:divBdr>
                <w:top w:val="none" w:sz="0" w:space="0" w:color="auto"/>
                <w:left w:val="none" w:sz="0" w:space="0" w:color="auto"/>
                <w:bottom w:val="none" w:sz="0" w:space="0" w:color="auto"/>
                <w:right w:val="none" w:sz="0" w:space="0" w:color="auto"/>
              </w:divBdr>
            </w:div>
            <w:div w:id="15349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fr.fr/presentation-mfr/Pages/l-enseignement-agricole.aspx" TargetMode="External"/><Relationship Id="rId18" Type="http://schemas.openxmlformats.org/officeDocument/2006/relationships/image" Target="media/image2.jpe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www.aef.info/public/fr/abonne/docutheque/document_detail.php?id=9122&amp;rub=doc" TargetMode="External"/><Relationship Id="rId50" Type="http://schemas.openxmlformats.org/officeDocument/2006/relationships/hyperlink" Target="http://www.aef.info/public/fr/abonne/depeche/depeche_detail.php?id=192041&amp;ea=5bd2a2f7740be7c3137a3e794d6a0c98" TargetMode="External"/><Relationship Id="rId55" Type="http://schemas.openxmlformats.org/officeDocument/2006/relationships/hyperlink" Target="http://www.aef.info/public/fr/abonne/depeche/depeche_detail.php?id=190099" TargetMode="External"/><Relationship Id="rId63" Type="http://schemas.openxmlformats.org/officeDocument/2006/relationships/hyperlink" Target="http://www.aef.info/public/fr/abonne/depeche/depeche_detail.php?id=192041&amp;ea=5bd2a2f7740be7c3137a3e794d6a0c98" TargetMode="External"/><Relationship Id="rId68" Type="http://schemas.openxmlformats.org/officeDocument/2006/relationships/hyperlink" Target="http://www.aef.info/public/fr/abonne/depeche/depeche_detail.php?id=192041&amp;ea=5bd2a2f7740be7c3137a3e794d6a0c98" TargetMode="External"/><Relationship Id="rId76" Type="http://schemas.openxmlformats.org/officeDocument/2006/relationships/hyperlink" Target="http://www.aef.info/public/fr/abonne/depeche/depeche_detail.php?id=192021&amp;ea=5bd2a2f7740be7c3137a3e794d6a0c98" TargetMode="External"/><Relationship Id="rId84" Type="http://schemas.openxmlformats.org/officeDocument/2006/relationships/hyperlink" Target="http://www.aef.info/public/fr/abonne/depeche/depeche_detail.php?id=192021&amp;ea=5bd2a2f7740be7c3137a3e794d6a0c98" TargetMode="External"/><Relationship Id="rId89" Type="http://schemas.openxmlformats.org/officeDocument/2006/relationships/hyperlink" Target="mailto:presidence@sycfi.org" TargetMode="External"/><Relationship Id="rId7" Type="http://schemas.openxmlformats.org/officeDocument/2006/relationships/footnotes" Target="footnotes.xml"/><Relationship Id="rId71" Type="http://schemas.openxmlformats.org/officeDocument/2006/relationships/hyperlink" Target="mailto:florianne.finet@aef.info"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mfr.fr/presentation-mfr/pages/presentation-des-mfr.aspx" TargetMode="External"/><Relationship Id="rId29" Type="http://schemas.openxmlformats.org/officeDocument/2006/relationships/image" Target="media/image12.png"/><Relationship Id="rId11" Type="http://schemas.openxmlformats.org/officeDocument/2006/relationships/hyperlink" Target="http://www.ef.com.fr/epi"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hyperlink" Target="mailto:christophe.marty@aef.info" TargetMode="External"/><Relationship Id="rId45" Type="http://schemas.openxmlformats.org/officeDocument/2006/relationships/hyperlink" Target="http://www.aef.info/public/fr/abonne/depeche/depeche_detail.php?id=192041&amp;ea=5bd2a2f7740be7c3137a3e794d6a0c98" TargetMode="External"/><Relationship Id="rId53" Type="http://schemas.openxmlformats.org/officeDocument/2006/relationships/hyperlink" Target="http://www.aef.info/public/fr/abonne/depeche/depeche_detail.php?id=192041&amp;ea=5bd2a2f7740be7c3137a3e794d6a0c98" TargetMode="External"/><Relationship Id="rId58" Type="http://schemas.openxmlformats.org/officeDocument/2006/relationships/hyperlink" Target="http://www.aef.info/public/fr/abonne/depeche/depeche_detail.php?id=192041&amp;ea=5bd2a2f7740be7c3137a3e794d6a0c98" TargetMode="External"/><Relationship Id="rId66" Type="http://schemas.openxmlformats.org/officeDocument/2006/relationships/hyperlink" Target="http://www.aef.info/public/fr/abonne/depeche/depeche_detail.php?id=191742" TargetMode="External"/><Relationship Id="rId74" Type="http://schemas.openxmlformats.org/officeDocument/2006/relationships/hyperlink" Target="http://www.aef.info/public/fr/abonne/depeche/depeche_detail.php?id=192021&amp;ea=5bd2a2f7740be7c3137a3e794d6a0c98" TargetMode="External"/><Relationship Id="rId79" Type="http://schemas.openxmlformats.org/officeDocument/2006/relationships/hyperlink" Target="http://www.aef.info/public/fr/abonne/depeche/depeche_detail.php?id=192021&amp;ea=5bd2a2f7740be7c3137a3e794d6a0c98" TargetMode="External"/><Relationship Id="rId87" Type="http://schemas.openxmlformats.org/officeDocument/2006/relationships/hyperlink" Target="http://cma-lifelonglearning.org/frenchbis/" TargetMode="External"/><Relationship Id="rId5" Type="http://schemas.openxmlformats.org/officeDocument/2006/relationships/settings" Target="settings.xml"/><Relationship Id="rId61" Type="http://schemas.openxmlformats.org/officeDocument/2006/relationships/hyperlink" Target="http://www.aef.info/public/fr/abonne/depeche/depeche_detail.php?id=190099" TargetMode="External"/><Relationship Id="rId82" Type="http://schemas.openxmlformats.org/officeDocument/2006/relationships/hyperlink" Target="http://www.aef.info/public/fr/abonne/depeche/depeche_detail.php?id=179811" TargetMode="External"/><Relationship Id="rId90" Type="http://schemas.openxmlformats.org/officeDocument/2006/relationships/header" Target="header1.xml"/><Relationship Id="rId19" Type="http://schemas.openxmlformats.org/officeDocument/2006/relationships/image" Target="media/image3.jpeg"/><Relationship Id="rId14" Type="http://schemas.openxmlformats.org/officeDocument/2006/relationships/hyperlink" Target="http://mfr.fr/education-pedagogie/Pages/contrat-d-apprentissage.aspx" TargetMode="External"/><Relationship Id="rId22" Type="http://schemas.openxmlformats.org/officeDocument/2006/relationships/hyperlink" Target="http://educationdechiffree.blog.lemonde.fr/"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aef.info/public/fr/abonne/docutheque/document_detail.php?id=9122&amp;rub=doc" TargetMode="External"/><Relationship Id="rId48" Type="http://schemas.openxmlformats.org/officeDocument/2006/relationships/hyperlink" Target="http://www.aef.info/public/fr/abonne/depeche/depeche_detail.php?id=192041&amp;ea=5bd2a2f7740be7c3137a3e794d6a0c98" TargetMode="External"/><Relationship Id="rId56" Type="http://schemas.openxmlformats.org/officeDocument/2006/relationships/hyperlink" Target="http://www.aef.info/public/fr/abonne/depeche/depeche_detail.php?id=192041&amp;ea=5bd2a2f7740be7c3137a3e794d6a0c98" TargetMode="External"/><Relationship Id="rId64" Type="http://schemas.openxmlformats.org/officeDocument/2006/relationships/hyperlink" Target="http://www.aef.info/public/fr/abonne/depeche/depeche_detail.php?id=192041&amp;ea=5bd2a2f7740be7c3137a3e794d6a0c98" TargetMode="External"/><Relationship Id="rId69" Type="http://schemas.openxmlformats.org/officeDocument/2006/relationships/hyperlink" Target="http://www.aef.info/public/fr/abonne/depeche/depeche_detail.php?id=192041&amp;ea=5bd2a2f7740be7c3137a3e794d6a0c98" TargetMode="External"/><Relationship Id="rId77" Type="http://schemas.openxmlformats.org/officeDocument/2006/relationships/hyperlink" Target="http://www.aef.info/public/fr/abonne/depeche/depeche_detail.php?id=192021&amp;ea=5bd2a2f7740be7c3137a3e794d6a0c98" TargetMode="External"/><Relationship Id="rId8" Type="http://schemas.openxmlformats.org/officeDocument/2006/relationships/endnotes" Target="endnotes.xml"/><Relationship Id="rId51" Type="http://schemas.openxmlformats.org/officeDocument/2006/relationships/hyperlink" Target="http://www.aef.info/public/fr/abonne/depeche/depeche_detail.php?id=181315" TargetMode="External"/><Relationship Id="rId72" Type="http://schemas.openxmlformats.org/officeDocument/2006/relationships/hyperlink" Target="http://www.aef.info/public/fr/abonne/docutheque/document_detail.php?id=9122&amp;rub=doc" TargetMode="External"/><Relationship Id="rId80" Type="http://schemas.openxmlformats.org/officeDocument/2006/relationships/hyperlink" Target="http://www.aef.info/public/fr/abonne/depeche/depeche_detail.php?id=191847" TargetMode="External"/><Relationship Id="rId85" Type="http://schemas.openxmlformats.org/officeDocument/2006/relationships/hyperlink" Target="http://www.aef.info/public/fr/abonne/depeche/depeche_detail.php?id=192021&amp;ea=5bd2a2f7740be7c3137a3e794d6a0c98"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mfr.fr/education-pedagogie/Pages/alternance-des-MFR.aspx" TargetMode="External"/><Relationship Id="rId17" Type="http://schemas.openxmlformats.org/officeDocument/2006/relationships/hyperlink" Target="http://mfr.fr/education-pedagogie/Pages/validation-des-acquis-de-l-experience.aspx"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aef.info/public/fr/abonne/depeche/depeche_detail.php?id=192041&amp;ea=5bd2a2f7740be7c3137a3e794d6a0c98" TargetMode="External"/><Relationship Id="rId59" Type="http://schemas.openxmlformats.org/officeDocument/2006/relationships/hyperlink" Target="http://www.aef.info/public/fr/abonne/depeche/depeche_detail.php?id=191351" TargetMode="External"/><Relationship Id="rId67" Type="http://schemas.openxmlformats.org/officeDocument/2006/relationships/hyperlink" Target="http://www.aef.info/public/fr/abonne/depeche/depeche_detail.php?id=192041&amp;ea=5bd2a2f7740be7c3137a3e794d6a0c98" TargetMode="External"/><Relationship Id="rId20" Type="http://schemas.openxmlformats.org/officeDocument/2006/relationships/image" Target="media/image4.jpeg"/><Relationship Id="rId41" Type="http://schemas.openxmlformats.org/officeDocument/2006/relationships/hyperlink" Target="http://www.aef.info/public/fr/abonne/depeche/depeche_detail.php?id=192041&amp;ea=5bd2a2f7740be7c3137a3e794d6a0c98" TargetMode="External"/><Relationship Id="rId54" Type="http://schemas.openxmlformats.org/officeDocument/2006/relationships/hyperlink" Target="http://www.aef.info/public/fr/abonne/depeche/depeche_detail.php?id=190546" TargetMode="External"/><Relationship Id="rId62" Type="http://schemas.openxmlformats.org/officeDocument/2006/relationships/hyperlink" Target="http://www.aef.info/public/fr/abonne/depeche/depeche_detail.php?id=191952" TargetMode="External"/><Relationship Id="rId70" Type="http://schemas.openxmlformats.org/officeDocument/2006/relationships/hyperlink" Target="http://www.aef.info/public/fr/abonne/depeche/depeche_detail.php?id=192041&amp;ea=5bd2a2f7740be7c3137a3e794d6a0c98" TargetMode="External"/><Relationship Id="rId75" Type="http://schemas.openxmlformats.org/officeDocument/2006/relationships/hyperlink" Target="http://www.aef.info/public/fr/abonne/docutheque/document_detail.php?id=9122&amp;rub=doc" TargetMode="External"/><Relationship Id="rId83" Type="http://schemas.openxmlformats.org/officeDocument/2006/relationships/hyperlink" Target="http://www.aef.info/public/fr/abonne/depeche/depeche_detail.php?id=192021&amp;ea=5bd2a2f7740be7c3137a3e794d6a0c98" TargetMode="External"/><Relationship Id="rId88" Type="http://schemas.openxmlformats.org/officeDocument/2006/relationships/hyperlink" Target="mailto:collectif.presidents@gmail.com"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fr.fr/education-pedagogie/Pages/contrat-de-professionnalisation.asp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www.aef.info/public/fr/abonne/depeche/depeche_detail.php?id=192021" TargetMode="External"/><Relationship Id="rId57" Type="http://schemas.openxmlformats.org/officeDocument/2006/relationships/hyperlink" Target="http://www.aef.info/public/fr/abonne/depeche/depeche_detail.php?id=191979" TargetMode="External"/><Relationship Id="rId10" Type="http://schemas.openxmlformats.org/officeDocument/2006/relationships/hyperlink" Target="http://ec.europa.eu/education/lifelong-learning-policy/progress_en.htm" TargetMode="External"/><Relationship Id="rId31" Type="http://schemas.openxmlformats.org/officeDocument/2006/relationships/image" Target="media/image14.jpeg"/><Relationship Id="rId44" Type="http://schemas.openxmlformats.org/officeDocument/2006/relationships/hyperlink" Target="http://www.aef.info/public/fr/abonne/depeche/depeche_detail.php?id=192041&amp;ea=5bd2a2f7740be7c3137a3e794d6a0c98" TargetMode="External"/><Relationship Id="rId52" Type="http://schemas.openxmlformats.org/officeDocument/2006/relationships/hyperlink" Target="http://www.aef.info/public/fr/abonne/depeche/depeche_detail.php?id=181367" TargetMode="External"/><Relationship Id="rId60" Type="http://schemas.openxmlformats.org/officeDocument/2006/relationships/hyperlink" Target="http://www.aef.info/public/fr/abonne/depeche/depeche_detail.php?id=192041&amp;ea=5bd2a2f7740be7c3137a3e794d6a0c98" TargetMode="External"/><Relationship Id="rId65" Type="http://schemas.openxmlformats.org/officeDocument/2006/relationships/hyperlink" Target="http://www.aef.info/public/fr/abonne/depeche/depeche_detail.php?id=191354" TargetMode="External"/><Relationship Id="rId73" Type="http://schemas.openxmlformats.org/officeDocument/2006/relationships/hyperlink" Target="http://www.aef.info/public/fr/abonne/depeche/depeche_detail.php?id=192021&amp;ea=5bd2a2f7740be7c3137a3e794d6a0c98" TargetMode="External"/><Relationship Id="rId78" Type="http://schemas.openxmlformats.org/officeDocument/2006/relationships/hyperlink" Target="http://www.aef.info/public/fr/abonne/depeche/depeche_detail.php?id=191484" TargetMode="External"/><Relationship Id="rId81" Type="http://schemas.openxmlformats.org/officeDocument/2006/relationships/hyperlink" Target="http://www.aef.info/public/fr/abonne/depeche/depeche_detail.php?id=191910" TargetMode="External"/><Relationship Id="rId86" Type="http://schemas.openxmlformats.org/officeDocument/2006/relationships/hyperlink" Target="http://www.aef.info/public/fr/abonne/depeche/depeche_detail.php?id=192021&amp;ea=5bd2a2f7740be7c3137a3e794d6a0c98"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7C323-D421-460A-8483-B6CD9683F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83</Pages>
  <Words>38229</Words>
  <Characters>210261</Characters>
  <Application>Microsoft Office Word</Application>
  <DocSecurity>0</DocSecurity>
  <Lines>1752</Lines>
  <Paragraphs>495</Paragraphs>
  <ScaleCrop>false</ScaleCrop>
  <HeadingPairs>
    <vt:vector size="2" baseType="variant">
      <vt:variant>
        <vt:lpstr>Titre</vt:lpstr>
      </vt:variant>
      <vt:variant>
        <vt:i4>1</vt:i4>
      </vt:variant>
    </vt:vector>
  </HeadingPairs>
  <TitlesOfParts>
    <vt:vector size="1" baseType="lpstr">
      <vt:lpstr/>
    </vt:vector>
  </TitlesOfParts>
  <Company>Conférence de rédaction</Company>
  <LinksUpToDate>false</LinksUpToDate>
  <CharactersWithSpaces>247995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7 / 2 / 2014</dc:subject>
  <dc:creator>ATTOU</dc:creator>
  <cp:lastModifiedBy>ATTOU</cp:lastModifiedBy>
  <cp:revision>187</cp:revision>
  <cp:lastPrinted>2014-02-01T10:08:00Z</cp:lastPrinted>
  <dcterms:created xsi:type="dcterms:W3CDTF">2014-01-21T06:17:00Z</dcterms:created>
  <dcterms:modified xsi:type="dcterms:W3CDTF">2014-02-01T10:18:00Z</dcterms:modified>
</cp:coreProperties>
</file>